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602" w:rsidRPr="00397329" w:rsidRDefault="009F135E" w:rsidP="005C1632">
      <w:pPr>
        <w:tabs>
          <w:tab w:val="left" w:pos="1293"/>
        </w:tabs>
        <w:bidi/>
        <w:spacing w:after="0" w:line="240" w:lineRule="auto"/>
        <w:jc w:val="center"/>
        <w:outlineLvl w:val="0"/>
        <w:rPr>
          <w:rFonts w:ascii="Times New Roman" w:hAnsi="Times New Roman" w:cs="B Lotus"/>
          <w:b/>
          <w:bCs/>
          <w:sz w:val="24"/>
          <w:szCs w:val="28"/>
          <w:rtl/>
          <w:lang w:bidi="fa-IR"/>
        </w:rPr>
      </w:pPr>
      <w:r>
        <w:rPr>
          <w:rFonts w:ascii="Times New Roman" w:hAnsi="Times New Roman" w:cs="B Lotus" w:hint="cs"/>
          <w:b/>
          <w:bCs/>
          <w:sz w:val="24"/>
          <w:szCs w:val="28"/>
          <w:rtl/>
          <w:lang w:bidi="fa-IR"/>
        </w:rPr>
        <w:t xml:space="preserve"> </w:t>
      </w:r>
    </w:p>
    <w:p w:rsidR="00286602" w:rsidRPr="00286602" w:rsidRDefault="00286602" w:rsidP="00286602">
      <w:pPr>
        <w:tabs>
          <w:tab w:val="left" w:pos="1293"/>
        </w:tabs>
        <w:bidi/>
        <w:spacing w:after="0" w:line="240" w:lineRule="auto"/>
        <w:jc w:val="center"/>
        <w:outlineLvl w:val="0"/>
        <w:rPr>
          <w:rFonts w:ascii="Times New Roman" w:hAnsi="Times New Roman" w:cs="B Lotus"/>
          <w:b/>
          <w:bCs/>
          <w:sz w:val="24"/>
          <w:szCs w:val="28"/>
          <w:rtl/>
          <w:lang w:bidi="fa-IR"/>
        </w:rPr>
      </w:pPr>
    </w:p>
    <w:p w:rsidR="00286602" w:rsidRPr="00286602" w:rsidRDefault="00286602" w:rsidP="00286602">
      <w:pPr>
        <w:tabs>
          <w:tab w:val="left" w:pos="1293"/>
        </w:tabs>
        <w:bidi/>
        <w:spacing w:after="0" w:line="240" w:lineRule="auto"/>
        <w:jc w:val="center"/>
        <w:outlineLvl w:val="0"/>
        <w:rPr>
          <w:rFonts w:ascii="Times New Roman" w:hAnsi="Times New Roman" w:cs="B Lotus"/>
          <w:b/>
          <w:bCs/>
          <w:sz w:val="24"/>
          <w:szCs w:val="28"/>
          <w:rtl/>
          <w:lang w:bidi="fa-IR"/>
        </w:rPr>
      </w:pPr>
    </w:p>
    <w:p w:rsidR="00286602" w:rsidRPr="00286602" w:rsidRDefault="008C0360" w:rsidP="00286602">
      <w:pPr>
        <w:tabs>
          <w:tab w:val="left" w:pos="1293"/>
        </w:tabs>
        <w:bidi/>
        <w:spacing w:after="0" w:line="240" w:lineRule="auto"/>
        <w:jc w:val="center"/>
        <w:outlineLvl w:val="0"/>
        <w:rPr>
          <w:rFonts w:ascii="Times New Roman" w:hAnsi="Times New Roman" w:cs="B Lotus"/>
          <w:b/>
          <w:bCs/>
          <w:sz w:val="24"/>
          <w:szCs w:val="28"/>
          <w:rtl/>
          <w:lang w:bidi="fa-IR"/>
        </w:rPr>
      </w:pPr>
      <w:r>
        <w:rPr>
          <w:rFonts w:ascii="Times New Roman" w:hAnsi="Times New Roman" w:cs="B Lotus" w:hint="cs"/>
          <w:b/>
          <w:bCs/>
          <w:noProof/>
          <w:sz w:val="24"/>
          <w:szCs w:val="28"/>
          <w:lang w:bidi="fa-IR"/>
        </w:rPr>
        <w:drawing>
          <wp:inline distT="0" distB="0" distL="0" distR="0">
            <wp:extent cx="5582285" cy="3976370"/>
            <wp:effectExtent l="19050" t="0" r="0" b="0"/>
            <wp:docPr id="2" name="Picture 2"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2"/>
                    <pic:cNvPicPr>
                      <a:picLocks noChangeAspect="1" noChangeArrowheads="1"/>
                    </pic:cNvPicPr>
                  </pic:nvPicPr>
                  <pic:blipFill>
                    <a:blip r:embed="rId8" cstate="print"/>
                    <a:srcRect/>
                    <a:stretch>
                      <a:fillRect/>
                    </a:stretch>
                  </pic:blipFill>
                  <pic:spPr bwMode="auto">
                    <a:xfrm>
                      <a:off x="0" y="0"/>
                      <a:ext cx="5582285" cy="3976370"/>
                    </a:xfrm>
                    <a:prstGeom prst="rect">
                      <a:avLst/>
                    </a:prstGeom>
                    <a:noFill/>
                    <a:ln w="9525">
                      <a:noFill/>
                      <a:miter lim="800000"/>
                      <a:headEnd/>
                      <a:tailEnd/>
                    </a:ln>
                  </pic:spPr>
                </pic:pic>
              </a:graphicData>
            </a:graphic>
          </wp:inline>
        </w:drawing>
      </w:r>
    </w:p>
    <w:p w:rsidR="00286602" w:rsidRPr="00286602" w:rsidRDefault="00286602" w:rsidP="00286602">
      <w:pPr>
        <w:tabs>
          <w:tab w:val="left" w:pos="1293"/>
        </w:tabs>
        <w:bidi/>
        <w:spacing w:after="0" w:line="240" w:lineRule="auto"/>
        <w:jc w:val="center"/>
        <w:outlineLvl w:val="0"/>
        <w:rPr>
          <w:rFonts w:ascii="Times New Roman" w:hAnsi="Times New Roman" w:cs="B Lotus"/>
          <w:b/>
          <w:bCs/>
          <w:sz w:val="24"/>
          <w:szCs w:val="28"/>
          <w:rtl/>
          <w:lang w:bidi="fa-IR"/>
        </w:rPr>
      </w:pPr>
    </w:p>
    <w:p w:rsidR="00286602" w:rsidRPr="00286602" w:rsidRDefault="00286602" w:rsidP="00286602">
      <w:pPr>
        <w:tabs>
          <w:tab w:val="left" w:pos="1293"/>
        </w:tabs>
        <w:bidi/>
        <w:spacing w:after="0" w:line="240" w:lineRule="auto"/>
        <w:jc w:val="center"/>
        <w:outlineLvl w:val="0"/>
        <w:rPr>
          <w:rFonts w:ascii="Times New Roman" w:hAnsi="Times New Roman" w:cs="B Lotus"/>
          <w:b/>
          <w:bCs/>
          <w:sz w:val="24"/>
          <w:szCs w:val="28"/>
          <w:rtl/>
          <w:lang w:bidi="fa-IR"/>
        </w:rPr>
      </w:pPr>
    </w:p>
    <w:p w:rsidR="00286602" w:rsidRPr="00286602" w:rsidRDefault="00286602" w:rsidP="00286602">
      <w:pPr>
        <w:tabs>
          <w:tab w:val="left" w:pos="1293"/>
        </w:tabs>
        <w:bidi/>
        <w:spacing w:after="0" w:line="240" w:lineRule="auto"/>
        <w:jc w:val="center"/>
        <w:outlineLvl w:val="0"/>
        <w:rPr>
          <w:rFonts w:ascii="Times New Roman" w:hAnsi="Times New Roman" w:cs="B Lotus"/>
          <w:b/>
          <w:bCs/>
          <w:sz w:val="24"/>
          <w:szCs w:val="28"/>
          <w:rtl/>
          <w:lang w:bidi="fa-IR"/>
        </w:rPr>
      </w:pPr>
    </w:p>
    <w:p w:rsidR="00286602" w:rsidRPr="00286602" w:rsidRDefault="00286602" w:rsidP="00286602">
      <w:pPr>
        <w:tabs>
          <w:tab w:val="left" w:pos="1293"/>
        </w:tabs>
        <w:bidi/>
        <w:spacing w:after="0" w:line="240" w:lineRule="auto"/>
        <w:jc w:val="center"/>
        <w:outlineLvl w:val="0"/>
        <w:rPr>
          <w:rFonts w:ascii="Times New Roman" w:hAnsi="Times New Roman" w:cs="B Lotus"/>
          <w:b/>
          <w:bCs/>
          <w:sz w:val="24"/>
          <w:szCs w:val="28"/>
          <w:rtl/>
          <w:lang w:bidi="fa-IR"/>
        </w:rPr>
      </w:pPr>
    </w:p>
    <w:p w:rsidR="00B152FA" w:rsidRDefault="00286602" w:rsidP="00B152FA">
      <w:pPr>
        <w:bidi/>
        <w:spacing w:line="240" w:lineRule="auto"/>
        <w:jc w:val="center"/>
        <w:rPr>
          <w:rFonts w:cs="B Lotus"/>
          <w:b/>
          <w:bCs/>
          <w:sz w:val="28"/>
          <w:szCs w:val="28"/>
          <w:rtl/>
        </w:rPr>
      </w:pPr>
      <w:r w:rsidRPr="00286602">
        <w:rPr>
          <w:rFonts w:ascii="Times New Roman" w:hAnsi="Times New Roman" w:cs="B Lotus"/>
          <w:b/>
          <w:bCs/>
          <w:sz w:val="24"/>
          <w:szCs w:val="28"/>
          <w:rtl/>
          <w:lang w:bidi="fa-IR"/>
        </w:rPr>
        <w:br w:type="page"/>
      </w:r>
      <w:r w:rsidR="00B152FA">
        <w:rPr>
          <w:rFonts w:cs="B Lotus"/>
          <w:b/>
          <w:bCs/>
          <w:sz w:val="28"/>
          <w:szCs w:val="28"/>
        </w:rPr>
        <w:lastRenderedPageBreak/>
        <w:t xml:space="preserve">       </w:t>
      </w:r>
      <w:r w:rsidR="008C0360">
        <w:rPr>
          <w:rFonts w:cs="B Lotus"/>
          <w:b/>
          <w:bCs/>
          <w:noProof/>
          <w:sz w:val="28"/>
          <w:szCs w:val="28"/>
          <w:lang w:bidi="fa-IR"/>
        </w:rPr>
        <w:drawing>
          <wp:inline distT="0" distB="0" distL="0" distR="0">
            <wp:extent cx="882650" cy="1424940"/>
            <wp:effectExtent l="19050" t="0" r="0" b="0"/>
            <wp:docPr id="1" name="Picture 1" descr="a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ad"/>
                    <pic:cNvPicPr>
                      <a:picLocks noChangeAspect="1" noChangeArrowheads="1"/>
                    </pic:cNvPicPr>
                  </pic:nvPicPr>
                  <pic:blipFill>
                    <a:blip r:embed="rId9" cstate="print"/>
                    <a:srcRect/>
                    <a:stretch>
                      <a:fillRect/>
                    </a:stretch>
                  </pic:blipFill>
                  <pic:spPr bwMode="auto">
                    <a:xfrm>
                      <a:off x="0" y="0"/>
                      <a:ext cx="882650" cy="1424940"/>
                    </a:xfrm>
                    <a:prstGeom prst="rect">
                      <a:avLst/>
                    </a:prstGeom>
                    <a:noFill/>
                    <a:ln w="9525">
                      <a:noFill/>
                      <a:miter lim="800000"/>
                      <a:headEnd/>
                      <a:tailEnd/>
                    </a:ln>
                  </pic:spPr>
                </pic:pic>
              </a:graphicData>
            </a:graphic>
          </wp:inline>
        </w:drawing>
      </w:r>
    </w:p>
    <w:p w:rsidR="00B152FA" w:rsidRPr="00BC4D0F" w:rsidRDefault="00B152FA" w:rsidP="00B152FA">
      <w:pPr>
        <w:bidi/>
        <w:spacing w:line="240" w:lineRule="auto"/>
        <w:ind w:left="2" w:firstLine="2"/>
        <w:jc w:val="center"/>
        <w:rPr>
          <w:rFonts w:cs="B Lotus"/>
          <w:b/>
          <w:bCs/>
          <w:sz w:val="28"/>
          <w:szCs w:val="28"/>
        </w:rPr>
      </w:pPr>
      <w:r>
        <w:rPr>
          <w:rFonts w:cs="B Lotus" w:hint="cs"/>
          <w:b/>
          <w:bCs/>
          <w:sz w:val="28"/>
          <w:szCs w:val="28"/>
          <w:rtl/>
        </w:rPr>
        <w:t>دانشگاه آزاد اسلامی</w:t>
      </w:r>
      <w:r>
        <w:rPr>
          <w:rFonts w:cs="B Lotus"/>
          <w:b/>
          <w:bCs/>
          <w:sz w:val="28"/>
          <w:szCs w:val="28"/>
        </w:rPr>
        <w:t xml:space="preserve">  </w:t>
      </w:r>
      <w:r w:rsidRPr="00BC4D0F">
        <w:rPr>
          <w:rFonts w:cs="B Lotus" w:hint="cs"/>
          <w:b/>
          <w:bCs/>
          <w:sz w:val="28"/>
          <w:szCs w:val="28"/>
          <w:rtl/>
        </w:rPr>
        <w:t>واحد رشت</w:t>
      </w:r>
    </w:p>
    <w:p w:rsidR="00B152FA" w:rsidRDefault="00B152FA" w:rsidP="000C2C77">
      <w:pPr>
        <w:bidi/>
        <w:spacing w:line="240" w:lineRule="auto"/>
        <w:ind w:left="2" w:firstLine="2"/>
        <w:jc w:val="center"/>
        <w:rPr>
          <w:rFonts w:cs="B Lotus"/>
          <w:b/>
          <w:bCs/>
          <w:sz w:val="32"/>
          <w:szCs w:val="32"/>
          <w:rtl/>
          <w:lang w:bidi="fa-IR"/>
        </w:rPr>
      </w:pPr>
      <w:r>
        <w:rPr>
          <w:rFonts w:cs="B Lotus" w:hint="cs"/>
          <w:b/>
          <w:bCs/>
          <w:sz w:val="32"/>
          <w:szCs w:val="32"/>
          <w:rtl/>
          <w:lang w:bidi="fa-IR"/>
        </w:rPr>
        <w:t xml:space="preserve">دانشکده </w:t>
      </w:r>
      <w:r w:rsidR="000C2C77">
        <w:rPr>
          <w:rFonts w:cs="B Lotus" w:hint="cs"/>
          <w:b/>
          <w:bCs/>
          <w:sz w:val="32"/>
          <w:szCs w:val="32"/>
          <w:rtl/>
          <w:lang w:bidi="fa-IR"/>
        </w:rPr>
        <w:t xml:space="preserve">حسابداری و مدیریت </w:t>
      </w:r>
      <w:bookmarkStart w:id="0" w:name="_GoBack"/>
      <w:bookmarkEnd w:id="0"/>
    </w:p>
    <w:p w:rsidR="00B152FA" w:rsidRDefault="00B152FA" w:rsidP="00B152FA">
      <w:pPr>
        <w:bidi/>
        <w:spacing w:line="240" w:lineRule="auto"/>
        <w:ind w:left="2" w:firstLine="2"/>
        <w:jc w:val="center"/>
        <w:rPr>
          <w:rFonts w:cs="B Lotus"/>
          <w:b/>
          <w:bCs/>
          <w:sz w:val="32"/>
          <w:szCs w:val="32"/>
          <w:rtl/>
          <w:lang w:bidi="fa-IR"/>
        </w:rPr>
      </w:pPr>
      <w:r>
        <w:rPr>
          <w:rFonts w:cs="B Lotus" w:hint="cs"/>
          <w:b/>
          <w:bCs/>
          <w:sz w:val="32"/>
          <w:szCs w:val="32"/>
          <w:rtl/>
          <w:lang w:bidi="fa-IR"/>
        </w:rPr>
        <w:t>گروه آموزشی حسابداری</w:t>
      </w:r>
    </w:p>
    <w:p w:rsidR="00B152FA" w:rsidRDefault="00B152FA" w:rsidP="00B152FA">
      <w:pPr>
        <w:bidi/>
        <w:spacing w:before="240" w:line="240" w:lineRule="auto"/>
        <w:ind w:left="2" w:firstLine="2"/>
        <w:jc w:val="center"/>
        <w:rPr>
          <w:rFonts w:cs="B Lotus"/>
          <w:sz w:val="28"/>
          <w:szCs w:val="28"/>
          <w:rtl/>
          <w:lang w:bidi="fa-IR"/>
        </w:rPr>
      </w:pPr>
      <w:r w:rsidRPr="00BC4D0F">
        <w:rPr>
          <w:rFonts w:cs="B Lotus" w:hint="cs"/>
          <w:sz w:val="28"/>
          <w:szCs w:val="28"/>
          <w:rtl/>
          <w:lang w:bidi="fa-IR"/>
        </w:rPr>
        <w:t>پایان</w:t>
      </w:r>
      <w:r w:rsidRPr="00BC4D0F">
        <w:rPr>
          <w:rFonts w:cs="B Lotus" w:hint="cs"/>
          <w:sz w:val="28"/>
          <w:szCs w:val="28"/>
          <w:rtl/>
          <w:lang w:bidi="fa-IR"/>
        </w:rPr>
        <w:softHyphen/>
        <w:t>نامه</w:t>
      </w:r>
      <w:r>
        <w:rPr>
          <w:rFonts w:cs="B Lotus" w:hint="cs"/>
          <w:sz w:val="28"/>
          <w:szCs w:val="28"/>
          <w:rtl/>
          <w:lang w:bidi="fa-IR"/>
        </w:rPr>
        <w:t xml:space="preserve"> تحصیلی</w:t>
      </w:r>
      <w:r w:rsidRPr="00BC4D0F">
        <w:rPr>
          <w:rFonts w:cs="B Lotus" w:hint="cs"/>
          <w:sz w:val="28"/>
          <w:szCs w:val="28"/>
          <w:rtl/>
          <w:lang w:bidi="fa-IR"/>
        </w:rPr>
        <w:t xml:space="preserve"> جهت </w:t>
      </w:r>
      <w:r>
        <w:rPr>
          <w:rFonts w:cs="B Lotus" w:hint="cs"/>
          <w:sz w:val="28"/>
          <w:szCs w:val="28"/>
          <w:rtl/>
          <w:lang w:bidi="fa-IR"/>
        </w:rPr>
        <w:t>اخذ درجه کارشناسی ارشد                                                                          رشته: حسابداری گرایش حسابداری</w:t>
      </w:r>
    </w:p>
    <w:p w:rsidR="00B152FA" w:rsidRDefault="00B152FA" w:rsidP="00B152FA">
      <w:pPr>
        <w:bidi/>
        <w:spacing w:line="240" w:lineRule="auto"/>
        <w:ind w:left="2" w:firstLine="2"/>
        <w:jc w:val="center"/>
        <w:rPr>
          <w:rFonts w:cs="B Lotus"/>
          <w:sz w:val="28"/>
          <w:szCs w:val="28"/>
          <w:rtl/>
          <w:lang w:bidi="fa-IR"/>
        </w:rPr>
      </w:pPr>
      <w:r>
        <w:rPr>
          <w:rFonts w:cs="B Lotus" w:hint="cs"/>
          <w:sz w:val="28"/>
          <w:szCs w:val="28"/>
          <w:rtl/>
          <w:lang w:bidi="fa-IR"/>
        </w:rPr>
        <w:t>عنوان:</w:t>
      </w:r>
    </w:p>
    <w:p w:rsidR="00B152FA" w:rsidRPr="00286602" w:rsidRDefault="00B152FA" w:rsidP="00B152FA">
      <w:pPr>
        <w:tabs>
          <w:tab w:val="left" w:pos="1293"/>
        </w:tabs>
        <w:bidi/>
        <w:spacing w:after="0" w:line="240" w:lineRule="auto"/>
        <w:ind w:left="2" w:firstLine="2"/>
        <w:jc w:val="center"/>
        <w:outlineLvl w:val="0"/>
        <w:rPr>
          <w:rFonts w:ascii="Times New Roman" w:hAnsi="Times New Roman" w:cs="B Lotus"/>
          <w:b/>
          <w:bCs/>
          <w:sz w:val="24"/>
          <w:szCs w:val="28"/>
          <w:rtl/>
          <w:lang w:bidi="fa-IR"/>
        </w:rPr>
      </w:pPr>
      <w:bookmarkStart w:id="1" w:name="_Toc523834318"/>
      <w:r w:rsidRPr="00286602">
        <w:rPr>
          <w:rFonts w:ascii="Times New Roman" w:hAnsi="Times New Roman" w:cs="B Lotus" w:hint="cs"/>
          <w:b/>
          <w:bCs/>
          <w:sz w:val="24"/>
          <w:szCs w:val="28"/>
          <w:rtl/>
          <w:lang w:bidi="fa-IR"/>
        </w:rPr>
        <w:t>نقش</w:t>
      </w:r>
      <w:r w:rsidRPr="00286602">
        <w:rPr>
          <w:rFonts w:ascii="Times New Roman" w:hAnsi="Times New Roman" w:cs="B Lotus"/>
          <w:b/>
          <w:bCs/>
          <w:sz w:val="24"/>
          <w:szCs w:val="28"/>
          <w:rtl/>
          <w:lang w:bidi="fa-IR"/>
        </w:rPr>
        <w:t xml:space="preserve"> </w:t>
      </w:r>
      <w:r w:rsidRPr="00286602">
        <w:rPr>
          <w:rFonts w:ascii="Times New Roman" w:hAnsi="Times New Roman" w:cs="B Lotus" w:hint="cs"/>
          <w:b/>
          <w:bCs/>
          <w:sz w:val="24"/>
          <w:szCs w:val="28"/>
          <w:rtl/>
          <w:lang w:bidi="fa-IR"/>
        </w:rPr>
        <w:t>کیفیت</w:t>
      </w:r>
      <w:r w:rsidRPr="00286602">
        <w:rPr>
          <w:rFonts w:ascii="Times New Roman" w:hAnsi="Times New Roman" w:cs="B Lotus"/>
          <w:b/>
          <w:bCs/>
          <w:sz w:val="24"/>
          <w:szCs w:val="28"/>
          <w:rtl/>
          <w:lang w:bidi="fa-IR"/>
        </w:rPr>
        <w:t xml:space="preserve"> </w:t>
      </w:r>
      <w:r w:rsidRPr="00286602">
        <w:rPr>
          <w:rFonts w:ascii="Times New Roman" w:hAnsi="Times New Roman" w:cs="B Lotus" w:hint="cs"/>
          <w:b/>
          <w:bCs/>
          <w:sz w:val="24"/>
          <w:szCs w:val="28"/>
          <w:rtl/>
          <w:lang w:bidi="fa-IR"/>
        </w:rPr>
        <w:t>افشاء</w:t>
      </w:r>
      <w:r w:rsidRPr="00286602">
        <w:rPr>
          <w:rFonts w:ascii="Times New Roman" w:hAnsi="Times New Roman" w:cs="B Lotus"/>
          <w:b/>
          <w:bCs/>
          <w:sz w:val="24"/>
          <w:szCs w:val="28"/>
          <w:rtl/>
          <w:lang w:bidi="fa-IR"/>
        </w:rPr>
        <w:t xml:space="preserve"> </w:t>
      </w:r>
      <w:r w:rsidRPr="00286602">
        <w:rPr>
          <w:rFonts w:ascii="Times New Roman" w:hAnsi="Times New Roman" w:cs="B Lotus" w:hint="cs"/>
          <w:b/>
          <w:bCs/>
          <w:sz w:val="24"/>
          <w:szCs w:val="28"/>
          <w:rtl/>
          <w:lang w:bidi="fa-IR"/>
        </w:rPr>
        <w:t>در</w:t>
      </w:r>
      <w:r w:rsidRPr="00286602">
        <w:rPr>
          <w:rFonts w:ascii="Times New Roman" w:hAnsi="Times New Roman" w:cs="B Lotus"/>
          <w:b/>
          <w:bCs/>
          <w:sz w:val="24"/>
          <w:szCs w:val="28"/>
          <w:rtl/>
          <w:lang w:bidi="fa-IR"/>
        </w:rPr>
        <w:t xml:space="preserve"> </w:t>
      </w:r>
      <w:r w:rsidRPr="00286602">
        <w:rPr>
          <w:rFonts w:ascii="Times New Roman" w:hAnsi="Times New Roman" w:cs="B Lotus" w:hint="cs"/>
          <w:b/>
          <w:bCs/>
          <w:sz w:val="24"/>
          <w:szCs w:val="28"/>
          <w:rtl/>
          <w:lang w:bidi="fa-IR"/>
        </w:rPr>
        <w:t>قیمت</w:t>
      </w:r>
      <w:r w:rsidRPr="00286602">
        <w:rPr>
          <w:rFonts w:ascii="Times New Roman" w:hAnsi="Times New Roman" w:cs="B Lotus"/>
          <w:b/>
          <w:bCs/>
          <w:sz w:val="24"/>
          <w:szCs w:val="28"/>
          <w:rtl/>
          <w:lang w:bidi="fa-IR"/>
        </w:rPr>
        <w:t xml:space="preserve"> </w:t>
      </w:r>
      <w:r w:rsidRPr="00286602">
        <w:rPr>
          <w:rFonts w:ascii="Times New Roman" w:hAnsi="Times New Roman" w:cs="B Lotus" w:hint="cs"/>
          <w:b/>
          <w:bCs/>
          <w:sz w:val="24"/>
          <w:szCs w:val="28"/>
          <w:rtl/>
          <w:lang w:bidi="fa-IR"/>
        </w:rPr>
        <w:t>گذاری</w:t>
      </w:r>
      <w:r w:rsidRPr="00286602">
        <w:rPr>
          <w:rFonts w:ascii="Times New Roman" w:hAnsi="Times New Roman" w:cs="B Lotus"/>
          <w:b/>
          <w:bCs/>
          <w:sz w:val="24"/>
          <w:szCs w:val="28"/>
          <w:rtl/>
          <w:lang w:bidi="fa-IR"/>
        </w:rPr>
        <w:t xml:space="preserve"> </w:t>
      </w:r>
      <w:r w:rsidRPr="00286602">
        <w:rPr>
          <w:rFonts w:ascii="Times New Roman" w:hAnsi="Times New Roman" w:cs="B Lotus" w:hint="cs"/>
          <w:b/>
          <w:bCs/>
          <w:sz w:val="24"/>
          <w:szCs w:val="28"/>
          <w:rtl/>
          <w:lang w:bidi="fa-IR"/>
        </w:rPr>
        <w:t>مقطعی در</w:t>
      </w:r>
      <w:r w:rsidRPr="00286602">
        <w:rPr>
          <w:rFonts w:ascii="Times New Roman" w:hAnsi="Times New Roman" w:cs="B Lotus"/>
          <w:b/>
          <w:bCs/>
          <w:sz w:val="24"/>
          <w:szCs w:val="28"/>
          <w:rtl/>
          <w:lang w:bidi="fa-IR"/>
        </w:rPr>
        <w:t xml:space="preserve"> </w:t>
      </w:r>
      <w:r w:rsidRPr="00286602">
        <w:rPr>
          <w:rFonts w:ascii="Times New Roman" w:hAnsi="Times New Roman" w:cs="B Lotus" w:hint="cs"/>
          <w:b/>
          <w:bCs/>
          <w:sz w:val="24"/>
          <w:szCs w:val="28"/>
          <w:rtl/>
          <w:lang w:bidi="fa-IR"/>
        </w:rPr>
        <w:t>بورس</w:t>
      </w:r>
      <w:r w:rsidRPr="00286602">
        <w:rPr>
          <w:rFonts w:ascii="Times New Roman" w:hAnsi="Times New Roman" w:cs="B Lotus"/>
          <w:b/>
          <w:bCs/>
          <w:sz w:val="24"/>
          <w:szCs w:val="28"/>
          <w:rtl/>
          <w:lang w:bidi="fa-IR"/>
        </w:rPr>
        <w:t xml:space="preserve"> </w:t>
      </w:r>
      <w:r w:rsidRPr="00286602">
        <w:rPr>
          <w:rFonts w:ascii="Times New Roman" w:hAnsi="Times New Roman" w:cs="B Lotus" w:hint="cs"/>
          <w:b/>
          <w:bCs/>
          <w:sz w:val="24"/>
          <w:szCs w:val="28"/>
          <w:rtl/>
          <w:lang w:bidi="fa-IR"/>
        </w:rPr>
        <w:t>اوراق</w:t>
      </w:r>
      <w:r w:rsidRPr="00286602">
        <w:rPr>
          <w:rFonts w:ascii="Times New Roman" w:hAnsi="Times New Roman" w:cs="B Lotus"/>
          <w:b/>
          <w:bCs/>
          <w:sz w:val="24"/>
          <w:szCs w:val="28"/>
          <w:rtl/>
          <w:lang w:bidi="fa-IR"/>
        </w:rPr>
        <w:t xml:space="preserve"> </w:t>
      </w:r>
      <w:r w:rsidRPr="00286602">
        <w:rPr>
          <w:rFonts w:ascii="Times New Roman" w:hAnsi="Times New Roman" w:cs="B Lotus" w:hint="cs"/>
          <w:b/>
          <w:bCs/>
          <w:sz w:val="24"/>
          <w:szCs w:val="28"/>
          <w:rtl/>
          <w:lang w:bidi="fa-IR"/>
        </w:rPr>
        <w:t>بهادار</w:t>
      </w:r>
      <w:r w:rsidRPr="00286602">
        <w:rPr>
          <w:rFonts w:ascii="Times New Roman" w:hAnsi="Times New Roman" w:cs="B Lotus"/>
          <w:b/>
          <w:bCs/>
          <w:sz w:val="24"/>
          <w:szCs w:val="28"/>
          <w:rtl/>
          <w:lang w:bidi="fa-IR"/>
        </w:rPr>
        <w:t xml:space="preserve"> </w:t>
      </w:r>
      <w:r w:rsidRPr="00286602">
        <w:rPr>
          <w:rFonts w:ascii="Times New Roman" w:hAnsi="Times New Roman" w:cs="B Lotus" w:hint="cs"/>
          <w:b/>
          <w:bCs/>
          <w:sz w:val="24"/>
          <w:szCs w:val="28"/>
          <w:rtl/>
          <w:lang w:bidi="fa-IR"/>
        </w:rPr>
        <w:t>تهران</w:t>
      </w:r>
      <w:bookmarkEnd w:id="1"/>
    </w:p>
    <w:p w:rsidR="00B152FA" w:rsidRDefault="00B152FA" w:rsidP="00B152FA">
      <w:pPr>
        <w:bidi/>
        <w:spacing w:line="240" w:lineRule="auto"/>
        <w:ind w:left="2" w:firstLine="2"/>
        <w:jc w:val="center"/>
        <w:rPr>
          <w:rFonts w:cs="B Lotus"/>
          <w:sz w:val="28"/>
          <w:szCs w:val="28"/>
          <w:rtl/>
          <w:lang w:bidi="fa-IR"/>
        </w:rPr>
      </w:pPr>
    </w:p>
    <w:p w:rsidR="00B152FA" w:rsidRDefault="00B152FA" w:rsidP="00B152FA">
      <w:pPr>
        <w:bidi/>
        <w:spacing w:line="240" w:lineRule="auto"/>
        <w:ind w:left="2" w:firstLine="2"/>
        <w:jc w:val="center"/>
        <w:rPr>
          <w:rFonts w:cs="B Lotus"/>
          <w:sz w:val="28"/>
          <w:szCs w:val="28"/>
          <w:rtl/>
          <w:lang w:bidi="fa-IR"/>
        </w:rPr>
      </w:pPr>
      <w:r>
        <w:rPr>
          <w:rFonts w:cs="B Lotus" w:hint="cs"/>
          <w:sz w:val="28"/>
          <w:szCs w:val="28"/>
          <w:rtl/>
          <w:lang w:bidi="fa-IR"/>
        </w:rPr>
        <w:t>استاد راهنما:</w:t>
      </w:r>
    </w:p>
    <w:p w:rsidR="00B152FA" w:rsidRPr="00B152FA" w:rsidRDefault="00B152FA" w:rsidP="00B152FA">
      <w:pPr>
        <w:bidi/>
        <w:spacing w:line="240" w:lineRule="auto"/>
        <w:ind w:left="2" w:firstLine="2"/>
        <w:jc w:val="center"/>
        <w:rPr>
          <w:rFonts w:cs="B Lotus"/>
          <w:b/>
          <w:bCs/>
          <w:sz w:val="28"/>
          <w:szCs w:val="28"/>
          <w:rtl/>
          <w:lang w:bidi="fa-IR"/>
        </w:rPr>
      </w:pPr>
      <w:r w:rsidRPr="00B152FA">
        <w:rPr>
          <w:rFonts w:cs="B Lotus" w:hint="cs"/>
          <w:b/>
          <w:bCs/>
          <w:sz w:val="28"/>
          <w:szCs w:val="28"/>
          <w:rtl/>
          <w:lang w:bidi="fa-IR"/>
        </w:rPr>
        <w:t>دکترسید محمود میر یزدی</w:t>
      </w:r>
    </w:p>
    <w:p w:rsidR="00B152FA" w:rsidRDefault="00B152FA" w:rsidP="00B152FA">
      <w:pPr>
        <w:bidi/>
        <w:spacing w:line="240" w:lineRule="auto"/>
        <w:ind w:left="2" w:firstLine="2"/>
        <w:jc w:val="center"/>
        <w:rPr>
          <w:rFonts w:cs="B Lotus"/>
          <w:sz w:val="28"/>
          <w:szCs w:val="28"/>
          <w:rtl/>
          <w:lang w:bidi="fa-IR"/>
        </w:rPr>
      </w:pPr>
    </w:p>
    <w:p w:rsidR="00B152FA" w:rsidRDefault="00B152FA" w:rsidP="00B152FA">
      <w:pPr>
        <w:bidi/>
        <w:spacing w:line="240" w:lineRule="auto"/>
        <w:ind w:left="2" w:firstLine="2"/>
        <w:jc w:val="center"/>
        <w:rPr>
          <w:rFonts w:cs="B Lotus"/>
          <w:sz w:val="28"/>
          <w:szCs w:val="28"/>
          <w:rtl/>
          <w:lang w:bidi="fa-IR"/>
        </w:rPr>
      </w:pPr>
      <w:r>
        <w:rPr>
          <w:rFonts w:cs="B Lotus" w:hint="cs"/>
          <w:sz w:val="28"/>
          <w:szCs w:val="28"/>
          <w:rtl/>
          <w:lang w:bidi="fa-IR"/>
        </w:rPr>
        <w:t>نگارش:</w:t>
      </w:r>
    </w:p>
    <w:p w:rsidR="00B152FA" w:rsidRPr="00B152FA" w:rsidRDefault="00B152FA" w:rsidP="00B152FA">
      <w:pPr>
        <w:bidi/>
        <w:spacing w:line="240" w:lineRule="auto"/>
        <w:ind w:left="2" w:firstLine="2"/>
        <w:jc w:val="center"/>
        <w:rPr>
          <w:rFonts w:cs="B Lotus"/>
          <w:b/>
          <w:bCs/>
          <w:sz w:val="28"/>
          <w:szCs w:val="28"/>
          <w:rtl/>
          <w:lang w:bidi="fa-IR"/>
        </w:rPr>
      </w:pPr>
      <w:r w:rsidRPr="00B152FA">
        <w:rPr>
          <w:rFonts w:cs="B Lotus" w:hint="cs"/>
          <w:b/>
          <w:bCs/>
          <w:sz w:val="28"/>
          <w:szCs w:val="28"/>
          <w:rtl/>
          <w:lang w:bidi="fa-IR"/>
        </w:rPr>
        <w:t>افشین علیزاده</w:t>
      </w:r>
    </w:p>
    <w:p w:rsidR="00286602" w:rsidRDefault="00286602" w:rsidP="00286602">
      <w:pPr>
        <w:tabs>
          <w:tab w:val="left" w:pos="1293"/>
        </w:tabs>
        <w:bidi/>
        <w:spacing w:after="0" w:line="240" w:lineRule="auto"/>
        <w:jc w:val="center"/>
        <w:outlineLvl w:val="0"/>
        <w:rPr>
          <w:rFonts w:ascii="Times New Roman" w:hAnsi="Times New Roman" w:cs="B Lotus"/>
          <w:b/>
          <w:bCs/>
          <w:sz w:val="24"/>
          <w:szCs w:val="28"/>
          <w:rtl/>
          <w:lang w:bidi="fa-IR"/>
        </w:rPr>
      </w:pPr>
    </w:p>
    <w:p w:rsidR="00B152FA" w:rsidRDefault="00B152FA" w:rsidP="00B152FA">
      <w:pPr>
        <w:tabs>
          <w:tab w:val="left" w:pos="1293"/>
        </w:tabs>
        <w:bidi/>
        <w:spacing w:after="0" w:line="240" w:lineRule="auto"/>
        <w:jc w:val="center"/>
        <w:outlineLvl w:val="0"/>
        <w:rPr>
          <w:rFonts w:ascii="Times New Roman" w:hAnsi="Times New Roman" w:cs="B Lotus"/>
          <w:b/>
          <w:bCs/>
          <w:sz w:val="24"/>
          <w:szCs w:val="28"/>
          <w:rtl/>
          <w:lang w:bidi="fa-IR"/>
        </w:rPr>
      </w:pPr>
    </w:p>
    <w:p w:rsidR="00B152FA" w:rsidRDefault="00B152FA" w:rsidP="00B152FA">
      <w:pPr>
        <w:tabs>
          <w:tab w:val="left" w:pos="1293"/>
        </w:tabs>
        <w:bidi/>
        <w:spacing w:after="0" w:line="240" w:lineRule="auto"/>
        <w:jc w:val="center"/>
        <w:outlineLvl w:val="0"/>
        <w:rPr>
          <w:rFonts w:ascii="Times New Roman" w:hAnsi="Times New Roman" w:cs="B Lotus"/>
          <w:b/>
          <w:bCs/>
          <w:sz w:val="24"/>
          <w:szCs w:val="28"/>
          <w:rtl/>
          <w:lang w:bidi="fa-IR"/>
        </w:rPr>
      </w:pPr>
      <w:r>
        <w:rPr>
          <w:rFonts w:ascii="Times New Roman" w:hAnsi="Times New Roman" w:cs="B Lotus" w:hint="cs"/>
          <w:b/>
          <w:bCs/>
          <w:sz w:val="24"/>
          <w:szCs w:val="28"/>
          <w:rtl/>
          <w:lang w:bidi="fa-IR"/>
        </w:rPr>
        <w:t>بهار 97</w:t>
      </w:r>
    </w:p>
    <w:p w:rsidR="00B152FA" w:rsidRPr="00B152FA" w:rsidRDefault="00B152FA" w:rsidP="00B152FA">
      <w:pPr>
        <w:tabs>
          <w:tab w:val="left" w:pos="1293"/>
        </w:tabs>
        <w:bidi/>
        <w:spacing w:after="0" w:line="240" w:lineRule="auto"/>
        <w:outlineLvl w:val="0"/>
        <w:rPr>
          <w:rFonts w:ascii="IranNastaliq" w:hAnsi="IranNastaliq" w:cs="IranNastaliq"/>
          <w:b/>
          <w:bCs/>
          <w:sz w:val="44"/>
          <w:szCs w:val="44"/>
          <w:rtl/>
          <w:lang w:bidi="fa-IR"/>
        </w:rPr>
      </w:pPr>
      <w:r>
        <w:rPr>
          <w:rFonts w:ascii="Times New Roman" w:hAnsi="Times New Roman" w:cs="B Lotus"/>
          <w:b/>
          <w:bCs/>
          <w:sz w:val="24"/>
          <w:szCs w:val="28"/>
          <w:rtl/>
          <w:lang w:bidi="fa-IR"/>
        </w:rPr>
        <w:br w:type="page"/>
      </w:r>
      <w:r w:rsidRPr="00B152FA">
        <w:rPr>
          <w:rFonts w:ascii="IranNastaliq" w:hAnsi="IranNastaliq" w:cs="IranNastaliq"/>
          <w:b/>
          <w:bCs/>
          <w:sz w:val="44"/>
          <w:szCs w:val="44"/>
          <w:rtl/>
          <w:lang w:bidi="fa-IR"/>
        </w:rPr>
        <w:lastRenderedPageBreak/>
        <w:t>تقدیر و تشکر</w:t>
      </w:r>
    </w:p>
    <w:p w:rsidR="00B152FA" w:rsidRPr="00B152FA" w:rsidRDefault="00B152FA" w:rsidP="00B152FA">
      <w:pPr>
        <w:bidi/>
        <w:jc w:val="both"/>
        <w:rPr>
          <w:rFonts w:ascii="IranNastaliq" w:hAnsi="IranNastaliq" w:cs="IranNastaliq"/>
          <w:sz w:val="44"/>
          <w:szCs w:val="44"/>
        </w:rPr>
      </w:pPr>
      <w:r w:rsidRPr="00B152FA">
        <w:rPr>
          <w:rFonts w:ascii="IranNastaliq" w:hAnsi="IranNastaliq" w:cs="IranNastaliq"/>
          <w:color w:val="000000"/>
          <w:sz w:val="44"/>
          <w:szCs w:val="44"/>
          <w:rtl/>
          <w:lang w:bidi="fa-IR"/>
        </w:rPr>
        <w:t>با تقدیر و تشکر شایسته از استاد فرهیخته و فرزانه جناب آقای دکتر سید محمود میر یزدی که با نکته های دلاویز و گفته های بلند ، صحیفه های سخن را</w:t>
      </w:r>
      <w:r w:rsidRPr="00B152FA">
        <w:rPr>
          <w:rFonts w:ascii="IranNastaliq" w:hAnsi="IranNastaliq" w:cs="Tahoma"/>
          <w:color w:val="000000"/>
          <w:sz w:val="44"/>
          <w:szCs w:val="44"/>
          <w:rtl/>
          <w:lang w:bidi="fa-IR"/>
        </w:rPr>
        <w:t> </w:t>
      </w:r>
      <w:r w:rsidRPr="00B152FA">
        <w:rPr>
          <w:rFonts w:ascii="IranNastaliq" w:hAnsi="IranNastaliq" w:cs="IranNastaliq"/>
          <w:color w:val="000000"/>
          <w:sz w:val="44"/>
          <w:szCs w:val="44"/>
          <w:rtl/>
          <w:lang w:bidi="fa-IR"/>
        </w:rPr>
        <w:t xml:space="preserve"> علم پرور نمود و همواره راهنما و راه گشای من در اتمام واکمال پایان نامه بوده است.</w:t>
      </w:r>
    </w:p>
    <w:p w:rsidR="00B152FA" w:rsidRPr="00B152FA" w:rsidRDefault="00B152FA" w:rsidP="00B152FA">
      <w:pPr>
        <w:tabs>
          <w:tab w:val="left" w:pos="1293"/>
        </w:tabs>
        <w:bidi/>
        <w:spacing w:after="0" w:line="240" w:lineRule="auto"/>
        <w:outlineLvl w:val="0"/>
        <w:rPr>
          <w:rFonts w:ascii="IranNastaliq" w:hAnsi="IranNastaliq" w:cs="IranNastaliq"/>
          <w:b/>
          <w:bCs/>
          <w:sz w:val="44"/>
          <w:szCs w:val="44"/>
          <w:rtl/>
          <w:lang w:bidi="fa-IR"/>
        </w:rPr>
      </w:pPr>
    </w:p>
    <w:p w:rsidR="00B152FA" w:rsidRPr="00B152FA" w:rsidRDefault="00B152FA" w:rsidP="00B152FA">
      <w:pPr>
        <w:tabs>
          <w:tab w:val="left" w:pos="1293"/>
        </w:tabs>
        <w:bidi/>
        <w:spacing w:after="0" w:line="240" w:lineRule="auto"/>
        <w:outlineLvl w:val="0"/>
        <w:rPr>
          <w:rFonts w:ascii="IranNastaliq" w:hAnsi="IranNastaliq" w:cs="IranNastaliq"/>
          <w:b/>
          <w:bCs/>
          <w:sz w:val="44"/>
          <w:szCs w:val="44"/>
          <w:rtl/>
          <w:lang w:bidi="fa-IR"/>
        </w:rPr>
      </w:pPr>
    </w:p>
    <w:p w:rsidR="00B152FA" w:rsidRPr="00B152FA" w:rsidRDefault="00B152FA" w:rsidP="00B152FA">
      <w:pPr>
        <w:tabs>
          <w:tab w:val="left" w:pos="1293"/>
        </w:tabs>
        <w:bidi/>
        <w:spacing w:after="0" w:line="240" w:lineRule="auto"/>
        <w:outlineLvl w:val="0"/>
        <w:rPr>
          <w:rFonts w:ascii="IranNastaliq" w:hAnsi="IranNastaliq" w:cs="IranNastaliq"/>
          <w:b/>
          <w:bCs/>
          <w:sz w:val="44"/>
          <w:szCs w:val="44"/>
          <w:rtl/>
          <w:lang w:bidi="fa-IR"/>
        </w:rPr>
      </w:pPr>
    </w:p>
    <w:p w:rsidR="00B152FA" w:rsidRPr="00B152FA" w:rsidRDefault="00B152FA" w:rsidP="00B152FA">
      <w:pPr>
        <w:tabs>
          <w:tab w:val="left" w:pos="1293"/>
        </w:tabs>
        <w:bidi/>
        <w:spacing w:after="0" w:line="240" w:lineRule="auto"/>
        <w:outlineLvl w:val="0"/>
        <w:rPr>
          <w:rFonts w:ascii="IranNastaliq" w:hAnsi="IranNastaliq" w:cs="IranNastaliq"/>
          <w:b/>
          <w:bCs/>
          <w:sz w:val="44"/>
          <w:szCs w:val="44"/>
          <w:rtl/>
          <w:lang w:bidi="fa-IR"/>
        </w:rPr>
      </w:pPr>
      <w:r w:rsidRPr="00B152FA">
        <w:rPr>
          <w:rFonts w:ascii="IranNastaliq" w:hAnsi="IranNastaliq" w:cs="IranNastaliq"/>
          <w:b/>
          <w:bCs/>
          <w:sz w:val="44"/>
          <w:szCs w:val="44"/>
          <w:rtl/>
          <w:lang w:bidi="fa-IR"/>
        </w:rPr>
        <w:br w:type="page"/>
      </w:r>
      <w:r w:rsidRPr="00B152FA">
        <w:rPr>
          <w:rFonts w:ascii="IranNastaliq" w:hAnsi="IranNastaliq" w:cs="IranNastaliq"/>
          <w:b/>
          <w:bCs/>
          <w:sz w:val="44"/>
          <w:szCs w:val="44"/>
          <w:rtl/>
          <w:lang w:bidi="fa-IR"/>
        </w:rPr>
        <w:lastRenderedPageBreak/>
        <w:t>تقدیم به</w:t>
      </w:r>
    </w:p>
    <w:p w:rsidR="00B152FA" w:rsidRPr="00B152FA" w:rsidRDefault="00B152FA" w:rsidP="00B152FA">
      <w:pPr>
        <w:tabs>
          <w:tab w:val="left" w:pos="1293"/>
        </w:tabs>
        <w:bidi/>
        <w:spacing w:after="0" w:line="240" w:lineRule="auto"/>
        <w:outlineLvl w:val="0"/>
        <w:rPr>
          <w:rFonts w:ascii="IranNastaliq" w:hAnsi="IranNastaliq" w:cs="IranNastaliq"/>
          <w:b/>
          <w:bCs/>
          <w:sz w:val="44"/>
          <w:szCs w:val="44"/>
          <w:rtl/>
          <w:lang w:bidi="fa-IR"/>
        </w:rPr>
      </w:pPr>
      <w:r w:rsidRPr="00B152FA">
        <w:rPr>
          <w:rFonts w:ascii="IranNastaliq" w:hAnsi="IranNastaliq" w:cs="IranNastaliq"/>
          <w:sz w:val="44"/>
          <w:szCs w:val="44"/>
          <w:rtl/>
          <w:lang w:bidi="fa-IR"/>
        </w:rPr>
        <w:t>خانواده عزیزم که من را در همه امور زندگی مخصوصاً در امر تحصیل یاری کرده</w:t>
      </w:r>
      <w:r w:rsidRPr="00B152FA">
        <w:rPr>
          <w:rFonts w:ascii="IranNastaliq" w:hAnsi="IranNastaliq" w:cs="IranNastaliq"/>
          <w:sz w:val="44"/>
          <w:szCs w:val="44"/>
          <w:rtl/>
          <w:lang w:bidi="fa-IR"/>
        </w:rPr>
        <w:softHyphen/>
        <w:t>اند.</w:t>
      </w:r>
    </w:p>
    <w:p w:rsidR="00B152FA" w:rsidRPr="00B152FA" w:rsidRDefault="00B152FA" w:rsidP="00B152FA">
      <w:pPr>
        <w:tabs>
          <w:tab w:val="left" w:pos="1293"/>
        </w:tabs>
        <w:bidi/>
        <w:spacing w:after="0" w:line="240" w:lineRule="auto"/>
        <w:outlineLvl w:val="0"/>
        <w:rPr>
          <w:rFonts w:ascii="IranNastaliq" w:hAnsi="IranNastaliq" w:cs="IranNastaliq"/>
          <w:b/>
          <w:bCs/>
          <w:sz w:val="44"/>
          <w:szCs w:val="44"/>
          <w:rtl/>
          <w:lang w:bidi="fa-IR"/>
        </w:rPr>
      </w:pPr>
    </w:p>
    <w:p w:rsidR="00B152FA" w:rsidRPr="00B152FA" w:rsidRDefault="00B152FA" w:rsidP="00B152FA">
      <w:pPr>
        <w:tabs>
          <w:tab w:val="left" w:pos="1293"/>
        </w:tabs>
        <w:bidi/>
        <w:spacing w:after="0" w:line="240" w:lineRule="auto"/>
        <w:outlineLvl w:val="0"/>
        <w:rPr>
          <w:rFonts w:ascii="IranNastaliq" w:hAnsi="IranNastaliq" w:cs="IranNastaliq"/>
          <w:b/>
          <w:bCs/>
          <w:sz w:val="44"/>
          <w:szCs w:val="44"/>
          <w:rtl/>
          <w:lang w:bidi="fa-IR"/>
        </w:rPr>
      </w:pPr>
    </w:p>
    <w:p w:rsidR="00286602" w:rsidRPr="00286602" w:rsidRDefault="00286602" w:rsidP="00286602">
      <w:pPr>
        <w:tabs>
          <w:tab w:val="left" w:pos="1293"/>
        </w:tabs>
        <w:bidi/>
        <w:spacing w:after="0" w:line="240" w:lineRule="auto"/>
        <w:jc w:val="center"/>
        <w:outlineLvl w:val="0"/>
        <w:rPr>
          <w:rFonts w:ascii="Times New Roman" w:hAnsi="Times New Roman" w:cs="B Lotus"/>
          <w:b/>
          <w:bCs/>
          <w:sz w:val="24"/>
          <w:szCs w:val="28"/>
          <w:rtl/>
          <w:lang w:bidi="fa-IR"/>
        </w:rPr>
      </w:pPr>
    </w:p>
    <w:bookmarkStart w:id="2" w:name="_Toc461520486"/>
    <w:p w:rsidR="00641DDD" w:rsidRPr="00641DDD" w:rsidRDefault="00E9694E" w:rsidP="007C711A">
      <w:pPr>
        <w:pStyle w:val="Heading1"/>
        <w:bidi/>
        <w:ind w:left="2"/>
        <w:jc w:val="both"/>
        <w:rPr>
          <w:rFonts w:cs="B Lotus"/>
          <w:noProof/>
          <w:sz w:val="28"/>
          <w:szCs w:val="28"/>
        </w:rPr>
      </w:pPr>
      <w:r w:rsidRPr="00641DDD">
        <w:rPr>
          <w:rFonts w:cs="B Lotus"/>
          <w:sz w:val="28"/>
          <w:szCs w:val="28"/>
          <w:rtl/>
          <w:lang w:bidi="fa-IR"/>
        </w:rPr>
        <w:fldChar w:fldCharType="begin"/>
      </w:r>
      <w:r w:rsidR="00641DDD" w:rsidRPr="00641DDD">
        <w:rPr>
          <w:rFonts w:cs="B Lotus"/>
          <w:sz w:val="28"/>
          <w:szCs w:val="28"/>
          <w:rtl/>
          <w:lang w:bidi="fa-IR"/>
        </w:rPr>
        <w:instrText xml:space="preserve"> </w:instrText>
      </w:r>
      <w:r w:rsidR="00641DDD" w:rsidRPr="00641DDD">
        <w:rPr>
          <w:rFonts w:cs="B Lotus"/>
          <w:sz w:val="28"/>
          <w:szCs w:val="28"/>
          <w:lang w:bidi="fa-IR"/>
        </w:rPr>
        <w:instrText>TOC</w:instrText>
      </w:r>
      <w:r w:rsidR="00641DDD" w:rsidRPr="00641DDD">
        <w:rPr>
          <w:rFonts w:cs="B Lotus"/>
          <w:sz w:val="28"/>
          <w:szCs w:val="28"/>
          <w:rtl/>
          <w:lang w:bidi="fa-IR"/>
        </w:rPr>
        <w:instrText xml:space="preserve"> \</w:instrText>
      </w:r>
      <w:r w:rsidR="00641DDD" w:rsidRPr="00641DDD">
        <w:rPr>
          <w:rFonts w:cs="B Lotus"/>
          <w:sz w:val="28"/>
          <w:szCs w:val="28"/>
          <w:lang w:bidi="fa-IR"/>
        </w:rPr>
        <w:instrText>o "1-1" \h \z \u</w:instrText>
      </w:r>
      <w:r w:rsidR="00641DDD" w:rsidRPr="00641DDD">
        <w:rPr>
          <w:rFonts w:cs="B Lotus"/>
          <w:sz w:val="28"/>
          <w:szCs w:val="28"/>
          <w:rtl/>
          <w:lang w:bidi="fa-IR"/>
        </w:rPr>
        <w:instrText xml:space="preserve"> </w:instrText>
      </w:r>
      <w:r w:rsidRPr="00641DDD">
        <w:rPr>
          <w:rFonts w:cs="B Lotus"/>
          <w:sz w:val="28"/>
          <w:szCs w:val="28"/>
          <w:rtl/>
          <w:lang w:bidi="fa-IR"/>
        </w:rPr>
        <w:fldChar w:fldCharType="separate"/>
      </w:r>
    </w:p>
    <w:p w:rsidR="007C711A" w:rsidRPr="007C711A" w:rsidRDefault="00B152FA" w:rsidP="007C711A">
      <w:pPr>
        <w:pStyle w:val="TOC1"/>
        <w:rPr>
          <w:rStyle w:val="Hyperlink"/>
          <w:color w:val="auto"/>
          <w:u w:val="none"/>
          <w:rtl/>
        </w:rPr>
      </w:pPr>
      <w:r>
        <w:rPr>
          <w:rStyle w:val="Hyperlink"/>
          <w:color w:val="auto"/>
          <w:u w:val="none"/>
          <w:rtl/>
        </w:rPr>
        <w:br w:type="page"/>
      </w:r>
      <w:r w:rsidR="007C711A" w:rsidRPr="007C711A">
        <w:rPr>
          <w:rStyle w:val="Hyperlink"/>
          <w:rFonts w:hint="cs"/>
          <w:color w:val="auto"/>
          <w:u w:val="none"/>
          <w:rtl/>
        </w:rPr>
        <w:lastRenderedPageBreak/>
        <w:t>فهرست مطالب</w:t>
      </w:r>
    </w:p>
    <w:p w:rsidR="00641DDD" w:rsidRPr="00641DDD" w:rsidRDefault="00CE7410" w:rsidP="007C711A">
      <w:pPr>
        <w:pStyle w:val="TOC1"/>
        <w:rPr>
          <w:rFonts w:ascii="Calibri" w:hAnsi="Calibri"/>
        </w:rPr>
      </w:pPr>
      <w:hyperlink w:anchor="_Toc523834319" w:history="1">
        <w:r w:rsidR="00641DDD" w:rsidRPr="00641DDD">
          <w:rPr>
            <w:rStyle w:val="Hyperlink"/>
            <w:b w:val="0"/>
            <w:bCs w:val="0"/>
            <w:rtl/>
            <w:lang w:bidi="fa-IR"/>
          </w:rPr>
          <w:t>چک</w:t>
        </w:r>
        <w:r w:rsidR="00641DDD" w:rsidRPr="00641DDD">
          <w:rPr>
            <w:rStyle w:val="Hyperlink"/>
            <w:rFonts w:hint="cs"/>
            <w:b w:val="0"/>
            <w:bCs w:val="0"/>
            <w:rtl/>
            <w:lang w:bidi="fa-IR"/>
          </w:rPr>
          <w:t>ی</w:t>
        </w:r>
        <w:r w:rsidR="00641DDD" w:rsidRPr="00641DDD">
          <w:rPr>
            <w:rStyle w:val="Hyperlink"/>
            <w:rFonts w:hint="eastAsia"/>
            <w:b w:val="0"/>
            <w:bCs w:val="0"/>
            <w:rtl/>
            <w:lang w:bidi="fa-IR"/>
          </w:rPr>
          <w:t>ده</w:t>
        </w:r>
        <w:r w:rsidR="00641DDD" w:rsidRPr="00641DDD">
          <w:rPr>
            <w:webHidden/>
          </w:rPr>
          <w:tab/>
        </w:r>
        <w:r w:rsidR="00E9694E" w:rsidRPr="00641DDD">
          <w:rPr>
            <w:webHidden/>
          </w:rPr>
          <w:fldChar w:fldCharType="begin"/>
        </w:r>
        <w:r w:rsidR="00641DDD" w:rsidRPr="00641DDD">
          <w:rPr>
            <w:webHidden/>
          </w:rPr>
          <w:instrText xml:space="preserve"> PAGEREF _Toc523834319 \h </w:instrText>
        </w:r>
        <w:r w:rsidR="00E9694E" w:rsidRPr="00641DDD">
          <w:rPr>
            <w:webHidden/>
          </w:rPr>
        </w:r>
        <w:r w:rsidR="00E9694E" w:rsidRPr="00641DDD">
          <w:rPr>
            <w:webHidden/>
          </w:rPr>
          <w:fldChar w:fldCharType="separate"/>
        </w:r>
        <w:r w:rsidR="005C1632">
          <w:rPr>
            <w:webHidden/>
            <w:rtl/>
          </w:rPr>
          <w:t>1</w:t>
        </w:r>
        <w:r w:rsidR="00E9694E" w:rsidRPr="00641DDD">
          <w:rPr>
            <w:webHidden/>
          </w:rPr>
          <w:fldChar w:fldCharType="end"/>
        </w:r>
      </w:hyperlink>
    </w:p>
    <w:p w:rsidR="00641DDD" w:rsidRPr="007C711A" w:rsidRDefault="00CE7410" w:rsidP="007C711A">
      <w:pPr>
        <w:pStyle w:val="TOC1"/>
        <w:rPr>
          <w:rFonts w:ascii="Calibri" w:hAnsi="Calibri"/>
        </w:rPr>
      </w:pPr>
      <w:hyperlink w:anchor="_Toc523834321" w:history="1">
        <w:r w:rsidR="00641DDD" w:rsidRPr="007C711A">
          <w:rPr>
            <w:rStyle w:val="Hyperlink"/>
            <w:u w:val="none"/>
            <w:rtl/>
          </w:rPr>
          <w:t>فصل اول</w:t>
        </w:r>
      </w:hyperlink>
      <w:r w:rsidR="00641DDD" w:rsidRPr="007C711A">
        <w:rPr>
          <w:rStyle w:val="Hyperlink"/>
          <w:rFonts w:hint="cs"/>
          <w:u w:val="none"/>
          <w:rtl/>
          <w:lang w:bidi="fa-IR"/>
        </w:rPr>
        <w:t xml:space="preserve">: </w:t>
      </w:r>
      <w:hyperlink w:anchor="_Toc523834322" w:history="1">
        <w:r w:rsidR="00641DDD" w:rsidRPr="007C711A">
          <w:rPr>
            <w:rStyle w:val="Hyperlink"/>
            <w:u w:val="none"/>
            <w:rtl/>
          </w:rPr>
          <w:t>کل</w:t>
        </w:r>
        <w:r w:rsidR="00641DDD" w:rsidRPr="007C711A">
          <w:rPr>
            <w:rStyle w:val="Hyperlink"/>
            <w:rFonts w:hint="cs"/>
            <w:u w:val="none"/>
            <w:rtl/>
          </w:rPr>
          <w:t>ی</w:t>
        </w:r>
        <w:r w:rsidR="00641DDD" w:rsidRPr="007C711A">
          <w:rPr>
            <w:rStyle w:val="Hyperlink"/>
            <w:rFonts w:hint="eastAsia"/>
            <w:u w:val="none"/>
            <w:rtl/>
          </w:rPr>
          <w:t>ات</w:t>
        </w:r>
        <w:r w:rsidR="00641DDD" w:rsidRPr="007C711A">
          <w:rPr>
            <w:rStyle w:val="Hyperlink"/>
            <w:u w:val="none"/>
            <w:rtl/>
          </w:rPr>
          <w:t xml:space="preserve"> تحق</w:t>
        </w:r>
        <w:r w:rsidR="00641DDD" w:rsidRPr="007C711A">
          <w:rPr>
            <w:rStyle w:val="Hyperlink"/>
            <w:rFonts w:hint="cs"/>
            <w:u w:val="none"/>
            <w:rtl/>
          </w:rPr>
          <w:t>ی</w:t>
        </w:r>
        <w:r w:rsidR="00641DDD" w:rsidRPr="007C711A">
          <w:rPr>
            <w:rStyle w:val="Hyperlink"/>
            <w:rFonts w:hint="eastAsia"/>
            <w:u w:val="none"/>
            <w:rtl/>
          </w:rPr>
          <w:t>ق</w:t>
        </w:r>
      </w:hyperlink>
    </w:p>
    <w:p w:rsidR="00641DDD" w:rsidRPr="007C711A" w:rsidRDefault="00641DDD" w:rsidP="007C711A">
      <w:pPr>
        <w:pStyle w:val="TOC1"/>
        <w:rPr>
          <w:rFonts w:ascii="Calibri" w:hAnsi="Calibri"/>
        </w:rPr>
      </w:pPr>
      <w:r w:rsidRPr="007C711A">
        <w:rPr>
          <w:rStyle w:val="Hyperlink"/>
          <w:rFonts w:hint="cs"/>
          <w:b w:val="0"/>
          <w:bCs w:val="0"/>
          <w:color w:val="auto"/>
          <w:u w:val="none"/>
          <w:rtl/>
        </w:rPr>
        <w:t xml:space="preserve">1-1- </w:t>
      </w:r>
      <w:hyperlink w:anchor="_Toc523834323" w:history="1">
        <w:r w:rsidRPr="007C711A">
          <w:rPr>
            <w:rStyle w:val="Hyperlink"/>
            <w:b w:val="0"/>
            <w:bCs w:val="0"/>
            <w:color w:val="auto"/>
            <w:u w:val="none"/>
            <w:rtl/>
          </w:rPr>
          <w:t>مقدمه</w:t>
        </w:r>
        <w:r w:rsidRPr="007C711A">
          <w:rPr>
            <w:webHidden/>
          </w:rPr>
          <w:tab/>
        </w:r>
        <w:r w:rsidR="00E9694E" w:rsidRPr="007C711A">
          <w:rPr>
            <w:webHidden/>
          </w:rPr>
          <w:fldChar w:fldCharType="begin"/>
        </w:r>
        <w:r w:rsidRPr="007C711A">
          <w:rPr>
            <w:webHidden/>
          </w:rPr>
          <w:instrText xml:space="preserve"> PAGEREF _Toc523834323 \h </w:instrText>
        </w:r>
        <w:r w:rsidR="00E9694E" w:rsidRPr="007C711A">
          <w:rPr>
            <w:webHidden/>
          </w:rPr>
        </w:r>
        <w:r w:rsidR="00E9694E" w:rsidRPr="007C711A">
          <w:rPr>
            <w:webHidden/>
          </w:rPr>
          <w:fldChar w:fldCharType="separate"/>
        </w:r>
        <w:r w:rsidR="005C1632">
          <w:rPr>
            <w:webHidden/>
            <w:rtl/>
          </w:rPr>
          <w:t>3</w:t>
        </w:r>
        <w:r w:rsidR="00E9694E" w:rsidRPr="007C711A">
          <w:rPr>
            <w:webHidden/>
          </w:rPr>
          <w:fldChar w:fldCharType="end"/>
        </w:r>
      </w:hyperlink>
    </w:p>
    <w:p w:rsidR="00641DDD" w:rsidRPr="007C711A" w:rsidRDefault="00641DDD" w:rsidP="007C711A">
      <w:pPr>
        <w:pStyle w:val="TOC1"/>
        <w:rPr>
          <w:rFonts w:ascii="Calibri" w:hAnsi="Calibri"/>
        </w:rPr>
      </w:pPr>
      <w:r w:rsidRPr="007C711A">
        <w:rPr>
          <w:rStyle w:val="Hyperlink"/>
          <w:rFonts w:hint="cs"/>
          <w:b w:val="0"/>
          <w:bCs w:val="0"/>
          <w:color w:val="auto"/>
          <w:u w:val="none"/>
          <w:rtl/>
        </w:rPr>
        <w:t xml:space="preserve">1-2- </w:t>
      </w:r>
      <w:hyperlink w:anchor="_Toc523834324" w:history="1">
        <w:r w:rsidRPr="007C711A">
          <w:rPr>
            <w:rStyle w:val="Hyperlink"/>
            <w:b w:val="0"/>
            <w:bCs w:val="0"/>
            <w:color w:val="auto"/>
            <w:u w:val="none"/>
            <w:rtl/>
          </w:rPr>
          <w:t>ب</w:t>
        </w:r>
        <w:r w:rsidRPr="007C711A">
          <w:rPr>
            <w:rStyle w:val="Hyperlink"/>
            <w:rFonts w:hint="cs"/>
            <w:b w:val="0"/>
            <w:bCs w:val="0"/>
            <w:color w:val="auto"/>
            <w:u w:val="none"/>
            <w:rtl/>
          </w:rPr>
          <w:t>ی</w:t>
        </w:r>
        <w:r w:rsidRPr="007C711A">
          <w:rPr>
            <w:rStyle w:val="Hyperlink"/>
            <w:rFonts w:hint="eastAsia"/>
            <w:b w:val="0"/>
            <w:bCs w:val="0"/>
            <w:color w:val="auto"/>
            <w:u w:val="none"/>
            <w:rtl/>
          </w:rPr>
          <w:t>ان</w:t>
        </w:r>
        <w:r w:rsidRPr="007C711A">
          <w:rPr>
            <w:rStyle w:val="Hyperlink"/>
            <w:b w:val="0"/>
            <w:bCs w:val="0"/>
            <w:color w:val="auto"/>
            <w:u w:val="none"/>
            <w:rtl/>
          </w:rPr>
          <w:t xml:space="preserve"> مسأله</w:t>
        </w:r>
        <w:r w:rsidRPr="007C711A">
          <w:rPr>
            <w:webHidden/>
          </w:rPr>
          <w:tab/>
        </w:r>
        <w:r w:rsidR="00E9694E" w:rsidRPr="007C711A">
          <w:rPr>
            <w:webHidden/>
          </w:rPr>
          <w:fldChar w:fldCharType="begin"/>
        </w:r>
        <w:r w:rsidRPr="007C711A">
          <w:rPr>
            <w:webHidden/>
          </w:rPr>
          <w:instrText xml:space="preserve"> PAGEREF _Toc523834324 \h </w:instrText>
        </w:r>
        <w:r w:rsidR="00E9694E" w:rsidRPr="007C711A">
          <w:rPr>
            <w:webHidden/>
          </w:rPr>
        </w:r>
        <w:r w:rsidR="00E9694E" w:rsidRPr="007C711A">
          <w:rPr>
            <w:webHidden/>
          </w:rPr>
          <w:fldChar w:fldCharType="separate"/>
        </w:r>
        <w:r w:rsidR="005C1632">
          <w:rPr>
            <w:webHidden/>
            <w:rtl/>
          </w:rPr>
          <w:t>4</w:t>
        </w:r>
        <w:r w:rsidR="00E9694E" w:rsidRPr="007C711A">
          <w:rPr>
            <w:webHidden/>
          </w:rPr>
          <w:fldChar w:fldCharType="end"/>
        </w:r>
      </w:hyperlink>
    </w:p>
    <w:p w:rsidR="00641DDD" w:rsidRPr="007C711A" w:rsidRDefault="00641DDD" w:rsidP="007C711A">
      <w:pPr>
        <w:pStyle w:val="TOC1"/>
        <w:rPr>
          <w:rFonts w:ascii="Calibri" w:hAnsi="Calibri"/>
        </w:rPr>
      </w:pPr>
      <w:r w:rsidRPr="007C711A">
        <w:rPr>
          <w:rStyle w:val="Hyperlink"/>
          <w:rFonts w:hint="cs"/>
          <w:b w:val="0"/>
          <w:bCs w:val="0"/>
          <w:color w:val="auto"/>
          <w:u w:val="none"/>
          <w:rtl/>
        </w:rPr>
        <w:t xml:space="preserve">1-3- </w:t>
      </w:r>
      <w:hyperlink w:anchor="_Toc523834325" w:history="1">
        <w:r w:rsidRPr="007C711A">
          <w:rPr>
            <w:rStyle w:val="Hyperlink"/>
            <w:b w:val="0"/>
            <w:bCs w:val="0"/>
            <w:color w:val="auto"/>
            <w:u w:val="none"/>
            <w:rtl/>
          </w:rPr>
          <w:t>اهم</w:t>
        </w:r>
        <w:r w:rsidRPr="007C711A">
          <w:rPr>
            <w:rStyle w:val="Hyperlink"/>
            <w:rFonts w:hint="cs"/>
            <w:b w:val="0"/>
            <w:bCs w:val="0"/>
            <w:color w:val="auto"/>
            <w:u w:val="none"/>
            <w:rtl/>
          </w:rPr>
          <w:t>ی</w:t>
        </w:r>
        <w:r w:rsidRPr="007C711A">
          <w:rPr>
            <w:rStyle w:val="Hyperlink"/>
            <w:rFonts w:hint="eastAsia"/>
            <w:b w:val="0"/>
            <w:bCs w:val="0"/>
            <w:color w:val="auto"/>
            <w:u w:val="none"/>
            <w:rtl/>
          </w:rPr>
          <w:t>ت</w:t>
        </w:r>
        <w:r w:rsidRPr="007C711A">
          <w:rPr>
            <w:rStyle w:val="Hyperlink"/>
            <w:b w:val="0"/>
            <w:bCs w:val="0"/>
            <w:color w:val="auto"/>
            <w:u w:val="none"/>
            <w:rtl/>
          </w:rPr>
          <w:t xml:space="preserve"> و ضرورت تحق</w:t>
        </w:r>
        <w:r w:rsidRPr="007C711A">
          <w:rPr>
            <w:rStyle w:val="Hyperlink"/>
            <w:rFonts w:hint="cs"/>
            <w:b w:val="0"/>
            <w:bCs w:val="0"/>
            <w:color w:val="auto"/>
            <w:u w:val="none"/>
            <w:rtl/>
          </w:rPr>
          <w:t>ی</w:t>
        </w:r>
        <w:r w:rsidRPr="007C711A">
          <w:rPr>
            <w:rStyle w:val="Hyperlink"/>
            <w:rFonts w:hint="eastAsia"/>
            <w:b w:val="0"/>
            <w:bCs w:val="0"/>
            <w:color w:val="auto"/>
            <w:u w:val="none"/>
            <w:rtl/>
          </w:rPr>
          <w:t>ق</w:t>
        </w:r>
        <w:r w:rsidRPr="007C711A">
          <w:rPr>
            <w:webHidden/>
          </w:rPr>
          <w:tab/>
        </w:r>
        <w:r w:rsidR="00E9694E" w:rsidRPr="007C711A">
          <w:rPr>
            <w:webHidden/>
          </w:rPr>
          <w:fldChar w:fldCharType="begin"/>
        </w:r>
        <w:r w:rsidRPr="007C711A">
          <w:rPr>
            <w:webHidden/>
          </w:rPr>
          <w:instrText xml:space="preserve"> PAGEREF _Toc523834325 \h </w:instrText>
        </w:r>
        <w:r w:rsidR="00E9694E" w:rsidRPr="007C711A">
          <w:rPr>
            <w:webHidden/>
          </w:rPr>
        </w:r>
        <w:r w:rsidR="00E9694E" w:rsidRPr="007C711A">
          <w:rPr>
            <w:webHidden/>
          </w:rPr>
          <w:fldChar w:fldCharType="separate"/>
        </w:r>
        <w:r w:rsidR="005C1632">
          <w:rPr>
            <w:webHidden/>
            <w:rtl/>
          </w:rPr>
          <w:t>6</w:t>
        </w:r>
        <w:r w:rsidR="00E9694E" w:rsidRPr="007C711A">
          <w:rPr>
            <w:webHidden/>
          </w:rPr>
          <w:fldChar w:fldCharType="end"/>
        </w:r>
      </w:hyperlink>
    </w:p>
    <w:p w:rsidR="00641DDD" w:rsidRPr="007C711A" w:rsidRDefault="00CE7410" w:rsidP="007C711A">
      <w:pPr>
        <w:pStyle w:val="TOC1"/>
        <w:rPr>
          <w:rFonts w:ascii="Calibri" w:hAnsi="Calibri"/>
        </w:rPr>
      </w:pPr>
      <w:hyperlink w:anchor="_Toc523834326" w:history="1">
        <w:r w:rsidR="00641DDD" w:rsidRPr="007C711A">
          <w:rPr>
            <w:rStyle w:val="Hyperlink"/>
            <w:b w:val="0"/>
            <w:bCs w:val="0"/>
            <w:color w:val="auto"/>
            <w:u w:val="none"/>
            <w:rtl/>
            <w:lang w:bidi="fa-IR"/>
          </w:rPr>
          <w:t>1-4- اهداف تحق</w:t>
        </w:r>
        <w:r w:rsidR="00641DDD" w:rsidRPr="007C711A">
          <w:rPr>
            <w:rStyle w:val="Hyperlink"/>
            <w:rFonts w:hint="cs"/>
            <w:b w:val="0"/>
            <w:bCs w:val="0"/>
            <w:color w:val="auto"/>
            <w:u w:val="none"/>
            <w:rtl/>
            <w:lang w:bidi="fa-IR"/>
          </w:rPr>
          <w:t>ی</w:t>
        </w:r>
        <w:r w:rsidR="00641DDD" w:rsidRPr="007C711A">
          <w:rPr>
            <w:rStyle w:val="Hyperlink"/>
            <w:rFonts w:hint="eastAsia"/>
            <w:b w:val="0"/>
            <w:bCs w:val="0"/>
            <w:color w:val="auto"/>
            <w:u w:val="none"/>
            <w:rtl/>
            <w:lang w:bidi="fa-IR"/>
          </w:rPr>
          <w:t>ق</w:t>
        </w:r>
        <w:r w:rsidR="00641DDD" w:rsidRPr="007C711A">
          <w:rPr>
            <w:webHidden/>
          </w:rPr>
          <w:tab/>
        </w:r>
        <w:r w:rsidR="00E9694E" w:rsidRPr="007C711A">
          <w:rPr>
            <w:webHidden/>
          </w:rPr>
          <w:fldChar w:fldCharType="begin"/>
        </w:r>
        <w:r w:rsidR="00641DDD" w:rsidRPr="007C711A">
          <w:rPr>
            <w:webHidden/>
          </w:rPr>
          <w:instrText xml:space="preserve"> PAGEREF _Toc523834326 \h </w:instrText>
        </w:r>
        <w:r w:rsidR="00E9694E" w:rsidRPr="007C711A">
          <w:rPr>
            <w:webHidden/>
          </w:rPr>
        </w:r>
        <w:r w:rsidR="00E9694E" w:rsidRPr="007C711A">
          <w:rPr>
            <w:webHidden/>
          </w:rPr>
          <w:fldChar w:fldCharType="separate"/>
        </w:r>
        <w:r w:rsidR="005C1632">
          <w:rPr>
            <w:webHidden/>
            <w:rtl/>
          </w:rPr>
          <w:t>7</w:t>
        </w:r>
        <w:r w:rsidR="00E9694E" w:rsidRPr="007C711A">
          <w:rPr>
            <w:webHidden/>
          </w:rPr>
          <w:fldChar w:fldCharType="end"/>
        </w:r>
      </w:hyperlink>
    </w:p>
    <w:p w:rsidR="00641DDD" w:rsidRPr="00641DDD" w:rsidRDefault="00CE7410" w:rsidP="007C711A">
      <w:pPr>
        <w:pStyle w:val="TOC1"/>
        <w:rPr>
          <w:rFonts w:ascii="Calibri" w:hAnsi="Calibri"/>
        </w:rPr>
      </w:pPr>
      <w:hyperlink w:anchor="_Toc523834327" w:history="1">
        <w:r w:rsidR="00641DDD" w:rsidRPr="00641DDD">
          <w:rPr>
            <w:rStyle w:val="Hyperlink"/>
            <w:b w:val="0"/>
            <w:bCs w:val="0"/>
            <w:rtl/>
            <w:lang w:bidi="fa-IR"/>
          </w:rPr>
          <w:t>1-5- فرض</w:t>
        </w:r>
        <w:r w:rsidR="00641DDD" w:rsidRPr="00641DDD">
          <w:rPr>
            <w:rStyle w:val="Hyperlink"/>
            <w:rFonts w:hint="cs"/>
            <w:b w:val="0"/>
            <w:bCs w:val="0"/>
            <w:rtl/>
            <w:lang w:bidi="fa-IR"/>
          </w:rPr>
          <w:t>ی</w:t>
        </w:r>
        <w:r w:rsidR="00641DDD" w:rsidRPr="00641DDD">
          <w:rPr>
            <w:rStyle w:val="Hyperlink"/>
            <w:rFonts w:hint="eastAsia"/>
            <w:b w:val="0"/>
            <w:bCs w:val="0"/>
            <w:rtl/>
            <w:lang w:bidi="fa-IR"/>
          </w:rPr>
          <w:t>ه</w:t>
        </w:r>
        <w:r w:rsidR="00641DDD" w:rsidRPr="00641DDD">
          <w:rPr>
            <w:rStyle w:val="Hyperlink"/>
            <w:b w:val="0"/>
            <w:bCs w:val="0"/>
            <w:rtl/>
            <w:lang w:bidi="fa-IR"/>
          </w:rPr>
          <w:t xml:space="preserve"> تحق</w:t>
        </w:r>
        <w:r w:rsidR="00641DDD" w:rsidRPr="00641DDD">
          <w:rPr>
            <w:rStyle w:val="Hyperlink"/>
            <w:rFonts w:hint="cs"/>
            <w:b w:val="0"/>
            <w:bCs w:val="0"/>
            <w:rtl/>
            <w:lang w:bidi="fa-IR"/>
          </w:rPr>
          <w:t>ی</w:t>
        </w:r>
        <w:r w:rsidR="00641DDD" w:rsidRPr="00641DDD">
          <w:rPr>
            <w:rStyle w:val="Hyperlink"/>
            <w:rFonts w:hint="eastAsia"/>
            <w:b w:val="0"/>
            <w:bCs w:val="0"/>
            <w:rtl/>
            <w:lang w:bidi="fa-IR"/>
          </w:rPr>
          <w:t>ق</w:t>
        </w:r>
        <w:r w:rsidR="00641DDD" w:rsidRPr="00641DDD">
          <w:rPr>
            <w:webHidden/>
          </w:rPr>
          <w:tab/>
        </w:r>
        <w:r w:rsidR="00E9694E" w:rsidRPr="00641DDD">
          <w:rPr>
            <w:webHidden/>
          </w:rPr>
          <w:fldChar w:fldCharType="begin"/>
        </w:r>
        <w:r w:rsidR="00641DDD" w:rsidRPr="00641DDD">
          <w:rPr>
            <w:webHidden/>
          </w:rPr>
          <w:instrText xml:space="preserve"> PAGEREF _Toc523834327 \h </w:instrText>
        </w:r>
        <w:r w:rsidR="00E9694E" w:rsidRPr="00641DDD">
          <w:rPr>
            <w:webHidden/>
          </w:rPr>
        </w:r>
        <w:r w:rsidR="00E9694E" w:rsidRPr="00641DDD">
          <w:rPr>
            <w:webHidden/>
          </w:rPr>
          <w:fldChar w:fldCharType="separate"/>
        </w:r>
        <w:r w:rsidR="005C1632">
          <w:rPr>
            <w:webHidden/>
            <w:rtl/>
          </w:rPr>
          <w:t>7</w:t>
        </w:r>
        <w:r w:rsidR="00E9694E" w:rsidRPr="00641DDD">
          <w:rPr>
            <w:webHidden/>
          </w:rPr>
          <w:fldChar w:fldCharType="end"/>
        </w:r>
      </w:hyperlink>
    </w:p>
    <w:p w:rsidR="00641DDD" w:rsidRPr="00641DDD" w:rsidRDefault="00CE7410" w:rsidP="007C711A">
      <w:pPr>
        <w:pStyle w:val="TOC1"/>
        <w:rPr>
          <w:rFonts w:ascii="Calibri" w:hAnsi="Calibri"/>
        </w:rPr>
      </w:pPr>
      <w:hyperlink w:anchor="_Toc523834328" w:history="1">
        <w:r w:rsidR="00641DDD" w:rsidRPr="00641DDD">
          <w:rPr>
            <w:rStyle w:val="Hyperlink"/>
            <w:b w:val="0"/>
            <w:bCs w:val="0"/>
            <w:rtl/>
            <w:lang w:bidi="fa-IR"/>
          </w:rPr>
          <w:t>1-6- تعار</w:t>
        </w:r>
        <w:r w:rsidR="00641DDD" w:rsidRPr="00641DDD">
          <w:rPr>
            <w:rStyle w:val="Hyperlink"/>
            <w:rFonts w:hint="cs"/>
            <w:b w:val="0"/>
            <w:bCs w:val="0"/>
            <w:rtl/>
            <w:lang w:bidi="fa-IR"/>
          </w:rPr>
          <w:t>ی</w:t>
        </w:r>
        <w:r w:rsidR="00641DDD" w:rsidRPr="00641DDD">
          <w:rPr>
            <w:rStyle w:val="Hyperlink"/>
            <w:rFonts w:hint="eastAsia"/>
            <w:b w:val="0"/>
            <w:bCs w:val="0"/>
            <w:rtl/>
            <w:lang w:bidi="fa-IR"/>
          </w:rPr>
          <w:t>ف</w:t>
        </w:r>
        <w:r w:rsidR="00641DDD" w:rsidRPr="00641DDD">
          <w:rPr>
            <w:rStyle w:val="Hyperlink"/>
            <w:b w:val="0"/>
            <w:bCs w:val="0"/>
            <w:rtl/>
            <w:lang w:bidi="fa-IR"/>
          </w:rPr>
          <w:t xml:space="preserve"> متغيرهاي تحقيق</w:t>
        </w:r>
        <w:r w:rsidR="00641DDD" w:rsidRPr="00641DDD">
          <w:rPr>
            <w:webHidden/>
          </w:rPr>
          <w:tab/>
        </w:r>
        <w:r w:rsidR="00E9694E" w:rsidRPr="00641DDD">
          <w:rPr>
            <w:webHidden/>
          </w:rPr>
          <w:fldChar w:fldCharType="begin"/>
        </w:r>
        <w:r w:rsidR="00641DDD" w:rsidRPr="00641DDD">
          <w:rPr>
            <w:webHidden/>
          </w:rPr>
          <w:instrText xml:space="preserve"> PAGEREF _Toc523834328 \h </w:instrText>
        </w:r>
        <w:r w:rsidR="00E9694E" w:rsidRPr="00641DDD">
          <w:rPr>
            <w:webHidden/>
          </w:rPr>
        </w:r>
        <w:r w:rsidR="00E9694E" w:rsidRPr="00641DDD">
          <w:rPr>
            <w:webHidden/>
          </w:rPr>
          <w:fldChar w:fldCharType="separate"/>
        </w:r>
        <w:r w:rsidR="005C1632">
          <w:rPr>
            <w:webHidden/>
            <w:rtl/>
          </w:rPr>
          <w:t>7</w:t>
        </w:r>
        <w:r w:rsidR="00E9694E" w:rsidRPr="00641DDD">
          <w:rPr>
            <w:webHidden/>
          </w:rPr>
          <w:fldChar w:fldCharType="end"/>
        </w:r>
      </w:hyperlink>
    </w:p>
    <w:p w:rsidR="00641DDD" w:rsidRPr="00641DDD" w:rsidRDefault="00CE7410" w:rsidP="007C711A">
      <w:pPr>
        <w:pStyle w:val="TOC1"/>
        <w:rPr>
          <w:rFonts w:ascii="Calibri" w:hAnsi="Calibri"/>
        </w:rPr>
      </w:pPr>
      <w:hyperlink w:anchor="_Toc523834329" w:history="1">
        <w:r w:rsidR="00641DDD" w:rsidRPr="00641DDD">
          <w:rPr>
            <w:rStyle w:val="Hyperlink"/>
            <w:b w:val="0"/>
            <w:bCs w:val="0"/>
            <w:rtl/>
            <w:lang w:bidi="fa-IR"/>
          </w:rPr>
          <w:t>1-6-1-  ک</w:t>
        </w:r>
        <w:r w:rsidR="00641DDD" w:rsidRPr="00641DDD">
          <w:rPr>
            <w:rStyle w:val="Hyperlink"/>
            <w:rFonts w:hint="cs"/>
            <w:b w:val="0"/>
            <w:bCs w:val="0"/>
            <w:rtl/>
            <w:lang w:bidi="fa-IR"/>
          </w:rPr>
          <w:t>ی</w:t>
        </w:r>
        <w:r w:rsidR="00641DDD" w:rsidRPr="00641DDD">
          <w:rPr>
            <w:rStyle w:val="Hyperlink"/>
            <w:rFonts w:hint="eastAsia"/>
            <w:b w:val="0"/>
            <w:bCs w:val="0"/>
            <w:rtl/>
            <w:lang w:bidi="fa-IR"/>
          </w:rPr>
          <w:t>ف</w:t>
        </w:r>
        <w:r w:rsidR="00641DDD" w:rsidRPr="00641DDD">
          <w:rPr>
            <w:rStyle w:val="Hyperlink"/>
            <w:rFonts w:hint="cs"/>
            <w:b w:val="0"/>
            <w:bCs w:val="0"/>
            <w:rtl/>
            <w:lang w:bidi="fa-IR"/>
          </w:rPr>
          <w:t>ی</w:t>
        </w:r>
        <w:r w:rsidR="00641DDD" w:rsidRPr="00641DDD">
          <w:rPr>
            <w:rStyle w:val="Hyperlink"/>
            <w:rFonts w:hint="eastAsia"/>
            <w:b w:val="0"/>
            <w:bCs w:val="0"/>
            <w:rtl/>
            <w:lang w:bidi="fa-IR"/>
          </w:rPr>
          <w:t>ت</w:t>
        </w:r>
        <w:r w:rsidR="00641DDD" w:rsidRPr="00641DDD">
          <w:rPr>
            <w:rStyle w:val="Hyperlink"/>
            <w:b w:val="0"/>
            <w:bCs w:val="0"/>
            <w:rtl/>
            <w:lang w:bidi="fa-IR"/>
          </w:rPr>
          <w:t xml:space="preserve"> افشاء</w:t>
        </w:r>
        <w:r w:rsidR="00641DDD" w:rsidRPr="00641DDD">
          <w:rPr>
            <w:webHidden/>
          </w:rPr>
          <w:tab/>
        </w:r>
        <w:r w:rsidR="00E9694E" w:rsidRPr="00641DDD">
          <w:rPr>
            <w:webHidden/>
          </w:rPr>
          <w:fldChar w:fldCharType="begin"/>
        </w:r>
        <w:r w:rsidR="00641DDD" w:rsidRPr="00641DDD">
          <w:rPr>
            <w:webHidden/>
          </w:rPr>
          <w:instrText xml:space="preserve"> PAGEREF _Toc523834329 \h </w:instrText>
        </w:r>
        <w:r w:rsidR="00E9694E" w:rsidRPr="00641DDD">
          <w:rPr>
            <w:webHidden/>
          </w:rPr>
        </w:r>
        <w:r w:rsidR="00E9694E" w:rsidRPr="00641DDD">
          <w:rPr>
            <w:webHidden/>
          </w:rPr>
          <w:fldChar w:fldCharType="separate"/>
        </w:r>
        <w:r w:rsidR="005C1632">
          <w:rPr>
            <w:webHidden/>
            <w:rtl/>
          </w:rPr>
          <w:t>8</w:t>
        </w:r>
        <w:r w:rsidR="00E9694E" w:rsidRPr="00641DDD">
          <w:rPr>
            <w:webHidden/>
          </w:rPr>
          <w:fldChar w:fldCharType="end"/>
        </w:r>
      </w:hyperlink>
    </w:p>
    <w:p w:rsidR="00641DDD" w:rsidRPr="00641DDD" w:rsidRDefault="00CE7410" w:rsidP="007C711A">
      <w:pPr>
        <w:pStyle w:val="TOC1"/>
        <w:rPr>
          <w:rFonts w:ascii="Calibri" w:hAnsi="Calibri"/>
        </w:rPr>
      </w:pPr>
      <w:hyperlink w:anchor="_Toc523834330" w:history="1">
        <w:r w:rsidR="00641DDD" w:rsidRPr="00641DDD">
          <w:rPr>
            <w:rStyle w:val="Hyperlink"/>
            <w:b w:val="0"/>
            <w:bCs w:val="0"/>
            <w:rtl/>
            <w:lang w:bidi="fa-IR"/>
          </w:rPr>
          <w:t>1-6-2-  ق</w:t>
        </w:r>
        <w:r w:rsidR="00641DDD" w:rsidRPr="00641DDD">
          <w:rPr>
            <w:rStyle w:val="Hyperlink"/>
            <w:rFonts w:hint="cs"/>
            <w:b w:val="0"/>
            <w:bCs w:val="0"/>
            <w:rtl/>
            <w:lang w:bidi="fa-IR"/>
          </w:rPr>
          <w:t>ی</w:t>
        </w:r>
        <w:r w:rsidR="00641DDD" w:rsidRPr="00641DDD">
          <w:rPr>
            <w:rStyle w:val="Hyperlink"/>
            <w:rFonts w:hint="eastAsia"/>
            <w:b w:val="0"/>
            <w:bCs w:val="0"/>
            <w:rtl/>
            <w:lang w:bidi="fa-IR"/>
          </w:rPr>
          <w:t>مت</w:t>
        </w:r>
        <w:r w:rsidR="00641DDD" w:rsidRPr="00641DDD">
          <w:rPr>
            <w:rStyle w:val="Hyperlink"/>
            <w:b w:val="0"/>
            <w:bCs w:val="0"/>
            <w:rtl/>
            <w:lang w:bidi="fa-IR"/>
          </w:rPr>
          <w:t xml:space="preserve"> گذار</w:t>
        </w:r>
        <w:r w:rsidR="00641DDD" w:rsidRPr="00641DDD">
          <w:rPr>
            <w:rStyle w:val="Hyperlink"/>
            <w:rFonts w:hint="cs"/>
            <w:b w:val="0"/>
            <w:bCs w:val="0"/>
            <w:rtl/>
            <w:lang w:bidi="fa-IR"/>
          </w:rPr>
          <w:t>ی</w:t>
        </w:r>
        <w:r w:rsidR="00641DDD" w:rsidRPr="00641DDD">
          <w:rPr>
            <w:rStyle w:val="Hyperlink"/>
            <w:b w:val="0"/>
            <w:bCs w:val="0"/>
            <w:rtl/>
            <w:lang w:bidi="fa-IR"/>
          </w:rPr>
          <w:t xml:space="preserve"> مقطع</w:t>
        </w:r>
        <w:r w:rsidR="00641DDD" w:rsidRPr="00641DDD">
          <w:rPr>
            <w:rStyle w:val="Hyperlink"/>
            <w:rFonts w:hint="cs"/>
            <w:b w:val="0"/>
            <w:bCs w:val="0"/>
            <w:rtl/>
            <w:lang w:bidi="fa-IR"/>
          </w:rPr>
          <w:t>ی</w:t>
        </w:r>
        <w:r w:rsidR="00641DDD" w:rsidRPr="00641DDD">
          <w:rPr>
            <w:webHidden/>
          </w:rPr>
          <w:tab/>
        </w:r>
        <w:r w:rsidR="00E9694E" w:rsidRPr="00641DDD">
          <w:rPr>
            <w:webHidden/>
          </w:rPr>
          <w:fldChar w:fldCharType="begin"/>
        </w:r>
        <w:r w:rsidR="00641DDD" w:rsidRPr="00641DDD">
          <w:rPr>
            <w:webHidden/>
          </w:rPr>
          <w:instrText xml:space="preserve"> PAGEREF _Toc523834330 \h </w:instrText>
        </w:r>
        <w:r w:rsidR="00E9694E" w:rsidRPr="00641DDD">
          <w:rPr>
            <w:webHidden/>
          </w:rPr>
        </w:r>
        <w:r w:rsidR="00E9694E" w:rsidRPr="00641DDD">
          <w:rPr>
            <w:webHidden/>
          </w:rPr>
          <w:fldChar w:fldCharType="separate"/>
        </w:r>
        <w:r w:rsidR="005C1632">
          <w:rPr>
            <w:webHidden/>
            <w:rtl/>
          </w:rPr>
          <w:t>8</w:t>
        </w:r>
        <w:r w:rsidR="00E9694E" w:rsidRPr="00641DDD">
          <w:rPr>
            <w:webHidden/>
          </w:rPr>
          <w:fldChar w:fldCharType="end"/>
        </w:r>
      </w:hyperlink>
    </w:p>
    <w:p w:rsidR="00641DDD" w:rsidRPr="00641DDD" w:rsidRDefault="00CE7410" w:rsidP="007C711A">
      <w:pPr>
        <w:pStyle w:val="TOC1"/>
        <w:rPr>
          <w:rFonts w:ascii="Calibri" w:hAnsi="Calibri"/>
        </w:rPr>
      </w:pPr>
      <w:hyperlink w:anchor="_Toc523834331" w:history="1">
        <w:r w:rsidR="00641DDD" w:rsidRPr="00641DDD">
          <w:rPr>
            <w:rStyle w:val="Hyperlink"/>
            <w:b w:val="0"/>
            <w:bCs w:val="0"/>
            <w:rtl/>
            <w:lang w:bidi="fa-IR"/>
          </w:rPr>
          <w:t>1-7- قلمرو تحق</w:t>
        </w:r>
        <w:r w:rsidR="00641DDD" w:rsidRPr="00641DDD">
          <w:rPr>
            <w:rStyle w:val="Hyperlink"/>
            <w:rFonts w:hint="cs"/>
            <w:b w:val="0"/>
            <w:bCs w:val="0"/>
            <w:rtl/>
            <w:lang w:bidi="fa-IR"/>
          </w:rPr>
          <w:t>ی</w:t>
        </w:r>
        <w:r w:rsidR="00641DDD" w:rsidRPr="00641DDD">
          <w:rPr>
            <w:rStyle w:val="Hyperlink"/>
            <w:rFonts w:hint="eastAsia"/>
            <w:b w:val="0"/>
            <w:bCs w:val="0"/>
            <w:rtl/>
            <w:lang w:bidi="fa-IR"/>
          </w:rPr>
          <w:t>ق</w:t>
        </w:r>
        <w:r w:rsidR="00641DDD" w:rsidRPr="00641DDD">
          <w:rPr>
            <w:webHidden/>
          </w:rPr>
          <w:tab/>
        </w:r>
        <w:r w:rsidR="00E9694E" w:rsidRPr="00641DDD">
          <w:rPr>
            <w:webHidden/>
          </w:rPr>
          <w:fldChar w:fldCharType="begin"/>
        </w:r>
        <w:r w:rsidR="00641DDD" w:rsidRPr="00641DDD">
          <w:rPr>
            <w:webHidden/>
          </w:rPr>
          <w:instrText xml:space="preserve"> PAGEREF _Toc523834331 \h </w:instrText>
        </w:r>
        <w:r w:rsidR="00E9694E" w:rsidRPr="00641DDD">
          <w:rPr>
            <w:webHidden/>
          </w:rPr>
        </w:r>
        <w:r w:rsidR="00E9694E" w:rsidRPr="00641DDD">
          <w:rPr>
            <w:webHidden/>
          </w:rPr>
          <w:fldChar w:fldCharType="separate"/>
        </w:r>
        <w:r w:rsidR="005C1632">
          <w:rPr>
            <w:webHidden/>
            <w:rtl/>
          </w:rPr>
          <w:t>8</w:t>
        </w:r>
        <w:r w:rsidR="00E9694E" w:rsidRPr="00641DDD">
          <w:rPr>
            <w:webHidden/>
          </w:rPr>
          <w:fldChar w:fldCharType="end"/>
        </w:r>
      </w:hyperlink>
    </w:p>
    <w:p w:rsidR="00641DDD" w:rsidRPr="007C711A" w:rsidRDefault="00CE7410" w:rsidP="007C711A">
      <w:pPr>
        <w:pStyle w:val="TOC1"/>
        <w:rPr>
          <w:rFonts w:ascii="Calibri" w:hAnsi="Calibri"/>
        </w:rPr>
      </w:pPr>
      <w:hyperlink w:anchor="_Toc523834332" w:history="1">
        <w:r w:rsidR="00641DDD" w:rsidRPr="007C711A">
          <w:rPr>
            <w:rStyle w:val="Hyperlink"/>
            <w:u w:val="none"/>
            <w:rtl/>
          </w:rPr>
          <w:t>فصل دوم</w:t>
        </w:r>
      </w:hyperlink>
      <w:r w:rsidR="00641DDD" w:rsidRPr="007C711A">
        <w:rPr>
          <w:rStyle w:val="Hyperlink"/>
          <w:rFonts w:hint="cs"/>
          <w:u w:val="none"/>
          <w:rtl/>
        </w:rPr>
        <w:t xml:space="preserve">: </w:t>
      </w:r>
      <w:hyperlink w:anchor="_Toc523834333" w:history="1">
        <w:r w:rsidR="00641DDD" w:rsidRPr="007C711A">
          <w:rPr>
            <w:rStyle w:val="Hyperlink"/>
            <w:u w:val="none"/>
            <w:rtl/>
          </w:rPr>
          <w:t>ادبيات تحق</w:t>
        </w:r>
        <w:r w:rsidR="00641DDD" w:rsidRPr="007C711A">
          <w:rPr>
            <w:rStyle w:val="Hyperlink"/>
            <w:rFonts w:hint="cs"/>
            <w:u w:val="none"/>
            <w:rtl/>
          </w:rPr>
          <w:t>ی</w:t>
        </w:r>
        <w:r w:rsidR="00641DDD" w:rsidRPr="007C711A">
          <w:rPr>
            <w:rStyle w:val="Hyperlink"/>
            <w:rFonts w:hint="eastAsia"/>
            <w:u w:val="none"/>
            <w:rtl/>
          </w:rPr>
          <w:t>ق</w:t>
        </w:r>
      </w:hyperlink>
    </w:p>
    <w:p w:rsidR="00641DDD" w:rsidRPr="00641DDD" w:rsidRDefault="00CE7410" w:rsidP="007C711A">
      <w:pPr>
        <w:pStyle w:val="TOC1"/>
        <w:rPr>
          <w:rFonts w:ascii="Calibri" w:hAnsi="Calibri"/>
        </w:rPr>
      </w:pPr>
      <w:hyperlink w:anchor="_Toc523834334" w:history="1">
        <w:r w:rsidR="00641DDD" w:rsidRPr="00641DDD">
          <w:rPr>
            <w:rStyle w:val="Hyperlink"/>
            <w:b w:val="0"/>
            <w:bCs w:val="0"/>
            <w:rtl/>
          </w:rPr>
          <w:t>2-1- مقدمه</w:t>
        </w:r>
        <w:r w:rsidR="00641DDD" w:rsidRPr="00641DDD">
          <w:rPr>
            <w:webHidden/>
          </w:rPr>
          <w:tab/>
        </w:r>
        <w:r w:rsidR="00E9694E" w:rsidRPr="00641DDD">
          <w:rPr>
            <w:webHidden/>
          </w:rPr>
          <w:fldChar w:fldCharType="begin"/>
        </w:r>
        <w:r w:rsidR="00641DDD" w:rsidRPr="00641DDD">
          <w:rPr>
            <w:webHidden/>
          </w:rPr>
          <w:instrText xml:space="preserve"> PAGEREF _Toc523834334 \h </w:instrText>
        </w:r>
        <w:r w:rsidR="00E9694E" w:rsidRPr="00641DDD">
          <w:rPr>
            <w:webHidden/>
          </w:rPr>
        </w:r>
        <w:r w:rsidR="00E9694E" w:rsidRPr="00641DDD">
          <w:rPr>
            <w:webHidden/>
          </w:rPr>
          <w:fldChar w:fldCharType="separate"/>
        </w:r>
        <w:r w:rsidR="005C1632">
          <w:rPr>
            <w:webHidden/>
            <w:rtl/>
          </w:rPr>
          <w:t>11</w:t>
        </w:r>
        <w:r w:rsidR="00E9694E" w:rsidRPr="00641DDD">
          <w:rPr>
            <w:webHidden/>
          </w:rPr>
          <w:fldChar w:fldCharType="end"/>
        </w:r>
      </w:hyperlink>
    </w:p>
    <w:p w:rsidR="00641DDD" w:rsidRPr="00641DDD" w:rsidRDefault="00CE7410" w:rsidP="007C711A">
      <w:pPr>
        <w:pStyle w:val="TOC1"/>
        <w:rPr>
          <w:rFonts w:ascii="Calibri" w:hAnsi="Calibri"/>
        </w:rPr>
      </w:pPr>
      <w:hyperlink w:anchor="_Toc523834335" w:history="1">
        <w:r w:rsidR="00641DDD" w:rsidRPr="00641DDD">
          <w:rPr>
            <w:rStyle w:val="Hyperlink"/>
            <w:b w:val="0"/>
            <w:bCs w:val="0"/>
            <w:rtl/>
          </w:rPr>
          <w:t>2-2- اطلاعات حسابدار</w:t>
        </w:r>
        <w:r w:rsidR="00641DDD" w:rsidRPr="00641DDD">
          <w:rPr>
            <w:rStyle w:val="Hyperlink"/>
            <w:rFonts w:hint="cs"/>
            <w:b w:val="0"/>
            <w:bCs w:val="0"/>
            <w:rtl/>
          </w:rPr>
          <w:t>ی</w:t>
        </w:r>
        <w:r w:rsidR="00641DDD" w:rsidRPr="00641DDD">
          <w:rPr>
            <w:webHidden/>
          </w:rPr>
          <w:tab/>
        </w:r>
        <w:r w:rsidR="00E9694E" w:rsidRPr="00641DDD">
          <w:rPr>
            <w:webHidden/>
          </w:rPr>
          <w:fldChar w:fldCharType="begin"/>
        </w:r>
        <w:r w:rsidR="00641DDD" w:rsidRPr="00641DDD">
          <w:rPr>
            <w:webHidden/>
          </w:rPr>
          <w:instrText xml:space="preserve"> PAGEREF _Toc523834335 \h </w:instrText>
        </w:r>
        <w:r w:rsidR="00E9694E" w:rsidRPr="00641DDD">
          <w:rPr>
            <w:webHidden/>
          </w:rPr>
        </w:r>
        <w:r w:rsidR="00E9694E" w:rsidRPr="00641DDD">
          <w:rPr>
            <w:webHidden/>
          </w:rPr>
          <w:fldChar w:fldCharType="separate"/>
        </w:r>
        <w:r w:rsidR="005C1632">
          <w:rPr>
            <w:webHidden/>
            <w:rtl/>
          </w:rPr>
          <w:t>12</w:t>
        </w:r>
        <w:r w:rsidR="00E9694E" w:rsidRPr="00641DDD">
          <w:rPr>
            <w:webHidden/>
          </w:rPr>
          <w:fldChar w:fldCharType="end"/>
        </w:r>
      </w:hyperlink>
    </w:p>
    <w:p w:rsidR="00641DDD" w:rsidRPr="00641DDD" w:rsidRDefault="00CE7410" w:rsidP="007C711A">
      <w:pPr>
        <w:pStyle w:val="TOC1"/>
        <w:rPr>
          <w:rFonts w:ascii="Calibri" w:hAnsi="Calibri"/>
        </w:rPr>
      </w:pPr>
      <w:hyperlink w:anchor="_Toc523834336" w:history="1">
        <w:r w:rsidR="00641DDD" w:rsidRPr="00641DDD">
          <w:rPr>
            <w:rStyle w:val="Hyperlink"/>
            <w:b w:val="0"/>
            <w:bCs w:val="0"/>
            <w:rtl/>
          </w:rPr>
          <w:t>2-2-1- شفاف</w:t>
        </w:r>
        <w:r w:rsidR="00641DDD" w:rsidRPr="00641DDD">
          <w:rPr>
            <w:rStyle w:val="Hyperlink"/>
            <w:rFonts w:hint="cs"/>
            <w:b w:val="0"/>
            <w:bCs w:val="0"/>
            <w:rtl/>
          </w:rPr>
          <w:t>ی</w:t>
        </w:r>
        <w:r w:rsidR="00641DDD" w:rsidRPr="00641DDD">
          <w:rPr>
            <w:rStyle w:val="Hyperlink"/>
            <w:rFonts w:hint="eastAsia"/>
            <w:b w:val="0"/>
            <w:bCs w:val="0"/>
            <w:rtl/>
          </w:rPr>
          <w:t>ت</w:t>
        </w:r>
        <w:r w:rsidR="00641DDD" w:rsidRPr="00641DDD">
          <w:rPr>
            <w:rStyle w:val="Hyperlink"/>
            <w:b w:val="0"/>
            <w:bCs w:val="0"/>
            <w:rtl/>
          </w:rPr>
          <w:t xml:space="preserve"> اطلاعات حسابدار</w:t>
        </w:r>
        <w:r w:rsidR="00641DDD" w:rsidRPr="00641DDD">
          <w:rPr>
            <w:rStyle w:val="Hyperlink"/>
            <w:rFonts w:hint="cs"/>
            <w:b w:val="0"/>
            <w:bCs w:val="0"/>
            <w:rtl/>
          </w:rPr>
          <w:t>ی</w:t>
        </w:r>
        <w:r w:rsidR="00641DDD" w:rsidRPr="00641DDD">
          <w:rPr>
            <w:webHidden/>
          </w:rPr>
          <w:tab/>
        </w:r>
        <w:r w:rsidR="00E9694E" w:rsidRPr="00641DDD">
          <w:rPr>
            <w:webHidden/>
          </w:rPr>
          <w:fldChar w:fldCharType="begin"/>
        </w:r>
        <w:r w:rsidR="00641DDD" w:rsidRPr="00641DDD">
          <w:rPr>
            <w:webHidden/>
          </w:rPr>
          <w:instrText xml:space="preserve"> PAGEREF _Toc523834336 \h </w:instrText>
        </w:r>
        <w:r w:rsidR="00E9694E" w:rsidRPr="00641DDD">
          <w:rPr>
            <w:webHidden/>
          </w:rPr>
        </w:r>
        <w:r w:rsidR="00E9694E" w:rsidRPr="00641DDD">
          <w:rPr>
            <w:webHidden/>
          </w:rPr>
          <w:fldChar w:fldCharType="separate"/>
        </w:r>
        <w:r w:rsidR="005C1632">
          <w:rPr>
            <w:webHidden/>
            <w:rtl/>
          </w:rPr>
          <w:t>13</w:t>
        </w:r>
        <w:r w:rsidR="00E9694E" w:rsidRPr="00641DDD">
          <w:rPr>
            <w:webHidden/>
          </w:rPr>
          <w:fldChar w:fldCharType="end"/>
        </w:r>
      </w:hyperlink>
    </w:p>
    <w:p w:rsidR="00641DDD" w:rsidRPr="00641DDD" w:rsidRDefault="00CE7410" w:rsidP="007C711A">
      <w:pPr>
        <w:pStyle w:val="TOC1"/>
        <w:rPr>
          <w:rFonts w:ascii="Calibri" w:hAnsi="Calibri"/>
        </w:rPr>
      </w:pPr>
      <w:hyperlink w:anchor="_Toc523834337" w:history="1">
        <w:r w:rsidR="00641DDD" w:rsidRPr="00641DDD">
          <w:rPr>
            <w:rStyle w:val="Hyperlink"/>
            <w:b w:val="0"/>
            <w:bCs w:val="0"/>
            <w:rtl/>
          </w:rPr>
          <w:t>2-2- 2- نظر</w:t>
        </w:r>
        <w:r w:rsidR="00641DDD" w:rsidRPr="00641DDD">
          <w:rPr>
            <w:rStyle w:val="Hyperlink"/>
            <w:rFonts w:hint="cs"/>
            <w:b w:val="0"/>
            <w:bCs w:val="0"/>
            <w:rtl/>
          </w:rPr>
          <w:t>ی</w:t>
        </w:r>
        <w:r w:rsidR="00641DDD" w:rsidRPr="00641DDD">
          <w:rPr>
            <w:rStyle w:val="Hyperlink"/>
            <w:rFonts w:hint="eastAsia"/>
            <w:b w:val="0"/>
            <w:bCs w:val="0"/>
            <w:rtl/>
          </w:rPr>
          <w:t>ه</w:t>
        </w:r>
        <w:r w:rsidR="00641DDD" w:rsidRPr="00641DDD">
          <w:rPr>
            <w:rStyle w:val="Hyperlink"/>
            <w:b w:val="0"/>
            <w:bCs w:val="0"/>
            <w:rtl/>
          </w:rPr>
          <w:t xml:space="preserve"> ها</w:t>
        </w:r>
        <w:r w:rsidR="00641DDD" w:rsidRPr="00641DDD">
          <w:rPr>
            <w:rStyle w:val="Hyperlink"/>
            <w:rFonts w:hint="cs"/>
            <w:b w:val="0"/>
            <w:bCs w:val="0"/>
            <w:rtl/>
          </w:rPr>
          <w:t>ی</w:t>
        </w:r>
        <w:r w:rsidR="00641DDD" w:rsidRPr="00641DDD">
          <w:rPr>
            <w:rStyle w:val="Hyperlink"/>
            <w:b w:val="0"/>
            <w:bCs w:val="0"/>
            <w:rtl/>
          </w:rPr>
          <w:t xml:space="preserve"> مرتبط با اطلاعات حسابدار</w:t>
        </w:r>
        <w:r w:rsidR="00641DDD" w:rsidRPr="00641DDD">
          <w:rPr>
            <w:rStyle w:val="Hyperlink"/>
            <w:rFonts w:hint="cs"/>
            <w:b w:val="0"/>
            <w:bCs w:val="0"/>
            <w:rtl/>
          </w:rPr>
          <w:t>ی</w:t>
        </w:r>
        <w:r w:rsidR="00641DDD" w:rsidRPr="00641DDD">
          <w:rPr>
            <w:webHidden/>
          </w:rPr>
          <w:tab/>
        </w:r>
        <w:r w:rsidR="00E9694E" w:rsidRPr="00641DDD">
          <w:rPr>
            <w:webHidden/>
          </w:rPr>
          <w:fldChar w:fldCharType="begin"/>
        </w:r>
        <w:r w:rsidR="00641DDD" w:rsidRPr="00641DDD">
          <w:rPr>
            <w:webHidden/>
          </w:rPr>
          <w:instrText xml:space="preserve"> PAGEREF _Toc523834337 \h </w:instrText>
        </w:r>
        <w:r w:rsidR="00E9694E" w:rsidRPr="00641DDD">
          <w:rPr>
            <w:webHidden/>
          </w:rPr>
        </w:r>
        <w:r w:rsidR="00E9694E" w:rsidRPr="00641DDD">
          <w:rPr>
            <w:webHidden/>
          </w:rPr>
          <w:fldChar w:fldCharType="separate"/>
        </w:r>
        <w:r w:rsidR="005C1632">
          <w:rPr>
            <w:webHidden/>
            <w:rtl/>
          </w:rPr>
          <w:t>17</w:t>
        </w:r>
        <w:r w:rsidR="00E9694E" w:rsidRPr="00641DDD">
          <w:rPr>
            <w:webHidden/>
          </w:rPr>
          <w:fldChar w:fldCharType="end"/>
        </w:r>
      </w:hyperlink>
    </w:p>
    <w:p w:rsidR="00641DDD" w:rsidRPr="00641DDD" w:rsidRDefault="00CE7410" w:rsidP="007C711A">
      <w:pPr>
        <w:pStyle w:val="TOC1"/>
        <w:rPr>
          <w:rFonts w:ascii="Calibri" w:hAnsi="Calibri"/>
        </w:rPr>
      </w:pPr>
      <w:hyperlink w:anchor="_Toc523834338" w:history="1">
        <w:r w:rsidR="00641DDD" w:rsidRPr="00641DDD">
          <w:rPr>
            <w:rStyle w:val="Hyperlink"/>
            <w:b w:val="0"/>
            <w:bCs w:val="0"/>
            <w:rtl/>
            <w:lang w:bidi="fa-IR"/>
          </w:rPr>
          <w:t>2-3- افشاء در حسابدار</w:t>
        </w:r>
        <w:r w:rsidR="00641DDD" w:rsidRPr="00641DDD">
          <w:rPr>
            <w:rStyle w:val="Hyperlink"/>
            <w:rFonts w:hint="cs"/>
            <w:b w:val="0"/>
            <w:bCs w:val="0"/>
            <w:rtl/>
            <w:lang w:bidi="fa-IR"/>
          </w:rPr>
          <w:t>ی</w:t>
        </w:r>
        <w:r w:rsidR="00641DDD" w:rsidRPr="00641DDD">
          <w:rPr>
            <w:webHidden/>
          </w:rPr>
          <w:tab/>
        </w:r>
        <w:r w:rsidR="00E9694E" w:rsidRPr="00641DDD">
          <w:rPr>
            <w:webHidden/>
          </w:rPr>
          <w:fldChar w:fldCharType="begin"/>
        </w:r>
        <w:r w:rsidR="00641DDD" w:rsidRPr="00641DDD">
          <w:rPr>
            <w:webHidden/>
          </w:rPr>
          <w:instrText xml:space="preserve"> PAGEREF _Toc523834338 \h </w:instrText>
        </w:r>
        <w:r w:rsidR="00E9694E" w:rsidRPr="00641DDD">
          <w:rPr>
            <w:webHidden/>
          </w:rPr>
        </w:r>
        <w:r w:rsidR="00E9694E" w:rsidRPr="00641DDD">
          <w:rPr>
            <w:webHidden/>
          </w:rPr>
          <w:fldChar w:fldCharType="separate"/>
        </w:r>
        <w:r w:rsidR="005C1632">
          <w:rPr>
            <w:webHidden/>
            <w:rtl/>
          </w:rPr>
          <w:t>19</w:t>
        </w:r>
        <w:r w:rsidR="00E9694E" w:rsidRPr="00641DDD">
          <w:rPr>
            <w:webHidden/>
          </w:rPr>
          <w:fldChar w:fldCharType="end"/>
        </w:r>
      </w:hyperlink>
    </w:p>
    <w:p w:rsidR="00641DDD" w:rsidRPr="00641DDD" w:rsidRDefault="00CE7410" w:rsidP="007C711A">
      <w:pPr>
        <w:pStyle w:val="TOC1"/>
        <w:rPr>
          <w:rFonts w:ascii="Calibri" w:hAnsi="Calibri"/>
        </w:rPr>
      </w:pPr>
      <w:hyperlink w:anchor="_Toc523834339" w:history="1">
        <w:r w:rsidR="00641DDD" w:rsidRPr="00641DDD">
          <w:rPr>
            <w:rStyle w:val="Hyperlink"/>
            <w:b w:val="0"/>
            <w:bCs w:val="0"/>
            <w:rtl/>
          </w:rPr>
          <w:t>2-4- اصل افشاء</w:t>
        </w:r>
        <w:r w:rsidR="00641DDD" w:rsidRPr="00641DDD">
          <w:rPr>
            <w:webHidden/>
          </w:rPr>
          <w:tab/>
        </w:r>
        <w:r w:rsidR="00E9694E" w:rsidRPr="00641DDD">
          <w:rPr>
            <w:webHidden/>
          </w:rPr>
          <w:fldChar w:fldCharType="begin"/>
        </w:r>
        <w:r w:rsidR="00641DDD" w:rsidRPr="00641DDD">
          <w:rPr>
            <w:webHidden/>
          </w:rPr>
          <w:instrText xml:space="preserve"> PAGEREF _Toc523834339 \h </w:instrText>
        </w:r>
        <w:r w:rsidR="00E9694E" w:rsidRPr="00641DDD">
          <w:rPr>
            <w:webHidden/>
          </w:rPr>
        </w:r>
        <w:r w:rsidR="00E9694E" w:rsidRPr="00641DDD">
          <w:rPr>
            <w:webHidden/>
          </w:rPr>
          <w:fldChar w:fldCharType="separate"/>
        </w:r>
        <w:r w:rsidR="005C1632">
          <w:rPr>
            <w:webHidden/>
            <w:rtl/>
          </w:rPr>
          <w:t>22</w:t>
        </w:r>
        <w:r w:rsidR="00E9694E" w:rsidRPr="00641DDD">
          <w:rPr>
            <w:webHidden/>
          </w:rPr>
          <w:fldChar w:fldCharType="end"/>
        </w:r>
      </w:hyperlink>
    </w:p>
    <w:p w:rsidR="00641DDD" w:rsidRPr="00641DDD" w:rsidRDefault="00CE7410" w:rsidP="007C711A">
      <w:pPr>
        <w:pStyle w:val="TOC1"/>
        <w:rPr>
          <w:rFonts w:ascii="Calibri" w:hAnsi="Calibri"/>
        </w:rPr>
      </w:pPr>
      <w:hyperlink w:anchor="_Toc523834340" w:history="1">
        <w:r w:rsidR="00641DDD" w:rsidRPr="00641DDD">
          <w:rPr>
            <w:rStyle w:val="Hyperlink"/>
            <w:b w:val="0"/>
            <w:bCs w:val="0"/>
            <w:rtl/>
          </w:rPr>
          <w:t>2-4-1- افشاء</w:t>
        </w:r>
        <w:r w:rsidR="00641DDD" w:rsidRPr="00641DDD">
          <w:rPr>
            <w:rStyle w:val="Hyperlink"/>
            <w:b w:val="0"/>
            <w:bCs w:val="0"/>
            <w:rtl/>
            <w:lang w:bidi="fa-IR"/>
          </w:rPr>
          <w:t xml:space="preserve"> ا</w:t>
        </w:r>
        <w:r w:rsidR="00641DDD" w:rsidRPr="00641DDD">
          <w:rPr>
            <w:rStyle w:val="Hyperlink"/>
            <w:b w:val="0"/>
            <w:bCs w:val="0"/>
            <w:rtl/>
          </w:rPr>
          <w:t>طلاعات</w:t>
        </w:r>
        <w:r w:rsidR="00641DDD" w:rsidRPr="00641DDD">
          <w:rPr>
            <w:webHidden/>
          </w:rPr>
          <w:tab/>
        </w:r>
        <w:r w:rsidR="00E9694E" w:rsidRPr="00641DDD">
          <w:rPr>
            <w:webHidden/>
          </w:rPr>
          <w:fldChar w:fldCharType="begin"/>
        </w:r>
        <w:r w:rsidR="00641DDD" w:rsidRPr="00641DDD">
          <w:rPr>
            <w:webHidden/>
          </w:rPr>
          <w:instrText xml:space="preserve"> PAGEREF _Toc523834340 \h </w:instrText>
        </w:r>
        <w:r w:rsidR="00E9694E" w:rsidRPr="00641DDD">
          <w:rPr>
            <w:webHidden/>
          </w:rPr>
        </w:r>
        <w:r w:rsidR="00E9694E" w:rsidRPr="00641DDD">
          <w:rPr>
            <w:webHidden/>
          </w:rPr>
          <w:fldChar w:fldCharType="separate"/>
        </w:r>
        <w:r w:rsidR="005C1632">
          <w:rPr>
            <w:webHidden/>
            <w:rtl/>
          </w:rPr>
          <w:t>23</w:t>
        </w:r>
        <w:r w:rsidR="00E9694E" w:rsidRPr="00641DDD">
          <w:rPr>
            <w:webHidden/>
          </w:rPr>
          <w:fldChar w:fldCharType="end"/>
        </w:r>
      </w:hyperlink>
    </w:p>
    <w:p w:rsidR="00641DDD" w:rsidRPr="00641DDD" w:rsidRDefault="00CE7410" w:rsidP="007C711A">
      <w:pPr>
        <w:pStyle w:val="TOC1"/>
        <w:rPr>
          <w:rFonts w:ascii="Calibri" w:hAnsi="Calibri"/>
        </w:rPr>
      </w:pPr>
      <w:hyperlink w:anchor="_Toc523834341" w:history="1">
        <w:r w:rsidR="00641DDD" w:rsidRPr="00641DDD">
          <w:rPr>
            <w:rStyle w:val="Hyperlink"/>
            <w:b w:val="0"/>
            <w:bCs w:val="0"/>
            <w:rtl/>
            <w:lang w:bidi="fa-IR"/>
          </w:rPr>
          <w:t>2-4-2- محرک‌ها</w:t>
        </w:r>
        <w:r w:rsidR="00641DDD" w:rsidRPr="00641DDD">
          <w:rPr>
            <w:rStyle w:val="Hyperlink"/>
            <w:rFonts w:hint="cs"/>
            <w:b w:val="0"/>
            <w:bCs w:val="0"/>
            <w:rtl/>
            <w:lang w:bidi="fa-IR"/>
          </w:rPr>
          <w:t>ی</w:t>
        </w:r>
        <w:r w:rsidR="00641DDD" w:rsidRPr="00641DDD">
          <w:rPr>
            <w:rStyle w:val="Hyperlink"/>
            <w:b w:val="0"/>
            <w:bCs w:val="0"/>
            <w:rtl/>
            <w:lang w:bidi="fa-IR"/>
          </w:rPr>
          <w:t xml:space="preserve"> افشاء اطلاعات</w:t>
        </w:r>
        <w:r w:rsidR="00641DDD" w:rsidRPr="00641DDD">
          <w:rPr>
            <w:webHidden/>
          </w:rPr>
          <w:tab/>
        </w:r>
        <w:r w:rsidR="00E9694E" w:rsidRPr="00641DDD">
          <w:rPr>
            <w:webHidden/>
          </w:rPr>
          <w:fldChar w:fldCharType="begin"/>
        </w:r>
        <w:r w:rsidR="00641DDD" w:rsidRPr="00641DDD">
          <w:rPr>
            <w:webHidden/>
          </w:rPr>
          <w:instrText xml:space="preserve"> PAGEREF _Toc523834341 \h </w:instrText>
        </w:r>
        <w:r w:rsidR="00E9694E" w:rsidRPr="00641DDD">
          <w:rPr>
            <w:webHidden/>
          </w:rPr>
        </w:r>
        <w:r w:rsidR="00E9694E" w:rsidRPr="00641DDD">
          <w:rPr>
            <w:webHidden/>
          </w:rPr>
          <w:fldChar w:fldCharType="separate"/>
        </w:r>
        <w:r w:rsidR="005C1632">
          <w:rPr>
            <w:webHidden/>
            <w:rtl/>
          </w:rPr>
          <w:t>24</w:t>
        </w:r>
        <w:r w:rsidR="00E9694E" w:rsidRPr="00641DDD">
          <w:rPr>
            <w:webHidden/>
          </w:rPr>
          <w:fldChar w:fldCharType="end"/>
        </w:r>
      </w:hyperlink>
    </w:p>
    <w:p w:rsidR="00641DDD" w:rsidRPr="00641DDD" w:rsidRDefault="00CE7410" w:rsidP="007C711A">
      <w:pPr>
        <w:pStyle w:val="TOC1"/>
        <w:rPr>
          <w:rFonts w:ascii="Calibri" w:hAnsi="Calibri"/>
        </w:rPr>
      </w:pPr>
      <w:hyperlink w:anchor="_Toc523834342" w:history="1">
        <w:r w:rsidR="00641DDD" w:rsidRPr="00641DDD">
          <w:rPr>
            <w:rStyle w:val="Hyperlink"/>
            <w:b w:val="0"/>
            <w:bCs w:val="0"/>
            <w:rtl/>
          </w:rPr>
          <w:t>2-5- مخاطب</w:t>
        </w:r>
        <w:r w:rsidR="00641DDD" w:rsidRPr="00641DDD">
          <w:rPr>
            <w:rStyle w:val="Hyperlink"/>
            <w:rFonts w:hint="cs"/>
            <w:b w:val="0"/>
            <w:bCs w:val="0"/>
            <w:rtl/>
          </w:rPr>
          <w:t>ی</w:t>
        </w:r>
        <w:r w:rsidR="00641DDD" w:rsidRPr="00641DDD">
          <w:rPr>
            <w:rStyle w:val="Hyperlink"/>
            <w:rFonts w:hint="eastAsia"/>
            <w:b w:val="0"/>
            <w:bCs w:val="0"/>
            <w:rtl/>
          </w:rPr>
          <w:t>ن</w:t>
        </w:r>
        <w:r w:rsidR="00641DDD" w:rsidRPr="00641DDD">
          <w:rPr>
            <w:rStyle w:val="Hyperlink"/>
            <w:b w:val="0"/>
            <w:bCs w:val="0"/>
            <w:rtl/>
          </w:rPr>
          <w:t xml:space="preserve"> افشاء در حسابدار</w:t>
        </w:r>
        <w:r w:rsidR="00641DDD" w:rsidRPr="00641DDD">
          <w:rPr>
            <w:rStyle w:val="Hyperlink"/>
            <w:rFonts w:hint="cs"/>
            <w:b w:val="0"/>
            <w:bCs w:val="0"/>
            <w:rtl/>
          </w:rPr>
          <w:t>ی</w:t>
        </w:r>
        <w:r w:rsidR="00641DDD" w:rsidRPr="00641DDD">
          <w:rPr>
            <w:webHidden/>
          </w:rPr>
          <w:tab/>
        </w:r>
        <w:r w:rsidR="00E9694E" w:rsidRPr="00641DDD">
          <w:rPr>
            <w:webHidden/>
          </w:rPr>
          <w:fldChar w:fldCharType="begin"/>
        </w:r>
        <w:r w:rsidR="00641DDD" w:rsidRPr="00641DDD">
          <w:rPr>
            <w:webHidden/>
          </w:rPr>
          <w:instrText xml:space="preserve"> PAGEREF _Toc523834342 \h </w:instrText>
        </w:r>
        <w:r w:rsidR="00E9694E" w:rsidRPr="00641DDD">
          <w:rPr>
            <w:webHidden/>
          </w:rPr>
        </w:r>
        <w:r w:rsidR="00E9694E" w:rsidRPr="00641DDD">
          <w:rPr>
            <w:webHidden/>
          </w:rPr>
          <w:fldChar w:fldCharType="separate"/>
        </w:r>
        <w:r w:rsidR="005C1632">
          <w:rPr>
            <w:webHidden/>
            <w:rtl/>
          </w:rPr>
          <w:t>25</w:t>
        </w:r>
        <w:r w:rsidR="00E9694E" w:rsidRPr="00641DDD">
          <w:rPr>
            <w:webHidden/>
          </w:rPr>
          <w:fldChar w:fldCharType="end"/>
        </w:r>
      </w:hyperlink>
    </w:p>
    <w:p w:rsidR="00641DDD" w:rsidRPr="00641DDD" w:rsidRDefault="00CE7410" w:rsidP="007C711A">
      <w:pPr>
        <w:pStyle w:val="TOC1"/>
        <w:rPr>
          <w:rFonts w:ascii="Calibri" w:hAnsi="Calibri"/>
        </w:rPr>
      </w:pPr>
      <w:hyperlink w:anchor="_Toc523834343" w:history="1">
        <w:r w:rsidR="00641DDD" w:rsidRPr="00641DDD">
          <w:rPr>
            <w:rStyle w:val="Hyperlink"/>
            <w:b w:val="0"/>
            <w:bCs w:val="0"/>
            <w:rtl/>
          </w:rPr>
          <w:t>2-6- اهداف افشاء اطلاعات حسابدار</w:t>
        </w:r>
        <w:r w:rsidR="00641DDD" w:rsidRPr="00641DDD">
          <w:rPr>
            <w:rStyle w:val="Hyperlink"/>
            <w:rFonts w:hint="cs"/>
            <w:b w:val="0"/>
            <w:bCs w:val="0"/>
            <w:rtl/>
          </w:rPr>
          <w:t>ی</w:t>
        </w:r>
        <w:r w:rsidR="00641DDD" w:rsidRPr="00641DDD">
          <w:rPr>
            <w:webHidden/>
          </w:rPr>
          <w:tab/>
        </w:r>
        <w:r w:rsidR="00E9694E" w:rsidRPr="00641DDD">
          <w:rPr>
            <w:webHidden/>
          </w:rPr>
          <w:fldChar w:fldCharType="begin"/>
        </w:r>
        <w:r w:rsidR="00641DDD" w:rsidRPr="00641DDD">
          <w:rPr>
            <w:webHidden/>
          </w:rPr>
          <w:instrText xml:space="preserve"> PAGEREF _Toc523834343 \h </w:instrText>
        </w:r>
        <w:r w:rsidR="00E9694E" w:rsidRPr="00641DDD">
          <w:rPr>
            <w:webHidden/>
          </w:rPr>
        </w:r>
        <w:r w:rsidR="00E9694E" w:rsidRPr="00641DDD">
          <w:rPr>
            <w:webHidden/>
          </w:rPr>
          <w:fldChar w:fldCharType="separate"/>
        </w:r>
        <w:r w:rsidR="005C1632">
          <w:rPr>
            <w:webHidden/>
            <w:rtl/>
          </w:rPr>
          <w:t>26</w:t>
        </w:r>
        <w:r w:rsidR="00E9694E" w:rsidRPr="00641DDD">
          <w:rPr>
            <w:webHidden/>
          </w:rPr>
          <w:fldChar w:fldCharType="end"/>
        </w:r>
      </w:hyperlink>
    </w:p>
    <w:p w:rsidR="00641DDD" w:rsidRPr="00641DDD" w:rsidRDefault="00CE7410" w:rsidP="007C711A">
      <w:pPr>
        <w:pStyle w:val="TOC1"/>
        <w:rPr>
          <w:rFonts w:ascii="Calibri" w:hAnsi="Calibri"/>
        </w:rPr>
      </w:pPr>
      <w:hyperlink w:anchor="_Toc523834344" w:history="1">
        <w:r w:rsidR="00641DDD" w:rsidRPr="00641DDD">
          <w:rPr>
            <w:rStyle w:val="Hyperlink"/>
            <w:b w:val="0"/>
            <w:bCs w:val="0"/>
            <w:rtl/>
          </w:rPr>
          <w:t>2-7- ک</w:t>
        </w:r>
        <w:r w:rsidR="00641DDD" w:rsidRPr="00641DDD">
          <w:rPr>
            <w:rStyle w:val="Hyperlink"/>
            <w:rFonts w:hint="cs"/>
            <w:b w:val="0"/>
            <w:bCs w:val="0"/>
            <w:rtl/>
          </w:rPr>
          <w:t>ی</w:t>
        </w:r>
        <w:r w:rsidR="00641DDD" w:rsidRPr="00641DDD">
          <w:rPr>
            <w:rStyle w:val="Hyperlink"/>
            <w:rFonts w:hint="eastAsia"/>
            <w:b w:val="0"/>
            <w:bCs w:val="0"/>
            <w:rtl/>
          </w:rPr>
          <w:t>ف</w:t>
        </w:r>
        <w:r w:rsidR="00641DDD" w:rsidRPr="00641DDD">
          <w:rPr>
            <w:rStyle w:val="Hyperlink"/>
            <w:rFonts w:hint="cs"/>
            <w:b w:val="0"/>
            <w:bCs w:val="0"/>
            <w:rtl/>
          </w:rPr>
          <w:t>ی</w:t>
        </w:r>
        <w:r w:rsidR="00641DDD" w:rsidRPr="00641DDD">
          <w:rPr>
            <w:rStyle w:val="Hyperlink"/>
            <w:rFonts w:hint="eastAsia"/>
            <w:b w:val="0"/>
            <w:bCs w:val="0"/>
            <w:rtl/>
          </w:rPr>
          <w:t>ت</w:t>
        </w:r>
        <w:r w:rsidR="00641DDD" w:rsidRPr="00641DDD">
          <w:rPr>
            <w:rStyle w:val="Hyperlink"/>
            <w:b w:val="0"/>
            <w:bCs w:val="0"/>
            <w:rtl/>
          </w:rPr>
          <w:t xml:space="preserve"> افشاء</w:t>
        </w:r>
        <w:r w:rsidR="00641DDD" w:rsidRPr="00641DDD">
          <w:rPr>
            <w:webHidden/>
          </w:rPr>
          <w:tab/>
        </w:r>
        <w:r w:rsidR="00E9694E" w:rsidRPr="00641DDD">
          <w:rPr>
            <w:webHidden/>
          </w:rPr>
          <w:fldChar w:fldCharType="begin"/>
        </w:r>
        <w:r w:rsidR="00641DDD" w:rsidRPr="00641DDD">
          <w:rPr>
            <w:webHidden/>
          </w:rPr>
          <w:instrText xml:space="preserve"> PAGEREF _Toc523834344 \h </w:instrText>
        </w:r>
        <w:r w:rsidR="00E9694E" w:rsidRPr="00641DDD">
          <w:rPr>
            <w:webHidden/>
          </w:rPr>
        </w:r>
        <w:r w:rsidR="00E9694E" w:rsidRPr="00641DDD">
          <w:rPr>
            <w:webHidden/>
          </w:rPr>
          <w:fldChar w:fldCharType="separate"/>
        </w:r>
        <w:r w:rsidR="005C1632">
          <w:rPr>
            <w:webHidden/>
            <w:rtl/>
          </w:rPr>
          <w:t>28</w:t>
        </w:r>
        <w:r w:rsidR="00E9694E" w:rsidRPr="00641DDD">
          <w:rPr>
            <w:webHidden/>
          </w:rPr>
          <w:fldChar w:fldCharType="end"/>
        </w:r>
      </w:hyperlink>
    </w:p>
    <w:p w:rsidR="00641DDD" w:rsidRPr="00641DDD" w:rsidRDefault="00CE7410" w:rsidP="007C711A">
      <w:pPr>
        <w:pStyle w:val="TOC1"/>
        <w:rPr>
          <w:rFonts w:ascii="Calibri" w:hAnsi="Calibri"/>
        </w:rPr>
      </w:pPr>
      <w:hyperlink w:anchor="_Toc523834345" w:history="1">
        <w:r w:rsidR="00641DDD" w:rsidRPr="00641DDD">
          <w:rPr>
            <w:rStyle w:val="Hyperlink"/>
            <w:b w:val="0"/>
            <w:bCs w:val="0"/>
            <w:rtl/>
          </w:rPr>
          <w:t>2-8- سنجش ک</w:t>
        </w:r>
        <w:r w:rsidR="00641DDD" w:rsidRPr="00641DDD">
          <w:rPr>
            <w:rStyle w:val="Hyperlink"/>
            <w:rFonts w:hint="cs"/>
            <w:b w:val="0"/>
            <w:bCs w:val="0"/>
            <w:rtl/>
          </w:rPr>
          <w:t>ی</w:t>
        </w:r>
        <w:r w:rsidR="00641DDD" w:rsidRPr="00641DDD">
          <w:rPr>
            <w:rStyle w:val="Hyperlink"/>
            <w:rFonts w:hint="eastAsia"/>
            <w:b w:val="0"/>
            <w:bCs w:val="0"/>
            <w:rtl/>
          </w:rPr>
          <w:t>ف</w:t>
        </w:r>
        <w:r w:rsidR="00641DDD" w:rsidRPr="00641DDD">
          <w:rPr>
            <w:rStyle w:val="Hyperlink"/>
            <w:rFonts w:hint="cs"/>
            <w:b w:val="0"/>
            <w:bCs w:val="0"/>
            <w:rtl/>
          </w:rPr>
          <w:t>ی</w:t>
        </w:r>
        <w:r w:rsidR="00641DDD" w:rsidRPr="00641DDD">
          <w:rPr>
            <w:rStyle w:val="Hyperlink"/>
            <w:rFonts w:hint="eastAsia"/>
            <w:b w:val="0"/>
            <w:bCs w:val="0"/>
            <w:rtl/>
          </w:rPr>
          <w:t>ت</w:t>
        </w:r>
        <w:r w:rsidR="00641DDD" w:rsidRPr="00641DDD">
          <w:rPr>
            <w:rStyle w:val="Hyperlink"/>
            <w:b w:val="0"/>
            <w:bCs w:val="0"/>
            <w:rtl/>
          </w:rPr>
          <w:t xml:space="preserve"> و م</w:t>
        </w:r>
        <w:r w:rsidR="00641DDD" w:rsidRPr="00641DDD">
          <w:rPr>
            <w:rStyle w:val="Hyperlink"/>
            <w:rFonts w:hint="cs"/>
            <w:b w:val="0"/>
            <w:bCs w:val="0"/>
            <w:rtl/>
          </w:rPr>
          <w:t>ی</w:t>
        </w:r>
        <w:r w:rsidR="00641DDD" w:rsidRPr="00641DDD">
          <w:rPr>
            <w:rStyle w:val="Hyperlink"/>
            <w:rFonts w:hint="eastAsia"/>
            <w:b w:val="0"/>
            <w:bCs w:val="0"/>
            <w:rtl/>
          </w:rPr>
          <w:t>زان</w:t>
        </w:r>
        <w:r w:rsidR="00641DDD" w:rsidRPr="00641DDD">
          <w:rPr>
            <w:rStyle w:val="Hyperlink"/>
            <w:b w:val="0"/>
            <w:bCs w:val="0"/>
            <w:rtl/>
          </w:rPr>
          <w:t xml:space="preserve"> افشاء</w:t>
        </w:r>
        <w:r w:rsidR="00641DDD" w:rsidRPr="00641DDD">
          <w:rPr>
            <w:webHidden/>
          </w:rPr>
          <w:tab/>
        </w:r>
        <w:r w:rsidR="00E9694E" w:rsidRPr="00641DDD">
          <w:rPr>
            <w:webHidden/>
          </w:rPr>
          <w:fldChar w:fldCharType="begin"/>
        </w:r>
        <w:r w:rsidR="00641DDD" w:rsidRPr="00641DDD">
          <w:rPr>
            <w:webHidden/>
          </w:rPr>
          <w:instrText xml:space="preserve"> PAGEREF _Toc523834345 \h </w:instrText>
        </w:r>
        <w:r w:rsidR="00E9694E" w:rsidRPr="00641DDD">
          <w:rPr>
            <w:webHidden/>
          </w:rPr>
        </w:r>
        <w:r w:rsidR="00E9694E" w:rsidRPr="00641DDD">
          <w:rPr>
            <w:webHidden/>
          </w:rPr>
          <w:fldChar w:fldCharType="separate"/>
        </w:r>
        <w:r w:rsidR="005C1632">
          <w:rPr>
            <w:webHidden/>
            <w:rtl/>
          </w:rPr>
          <w:t>30</w:t>
        </w:r>
        <w:r w:rsidR="00E9694E" w:rsidRPr="00641DDD">
          <w:rPr>
            <w:webHidden/>
          </w:rPr>
          <w:fldChar w:fldCharType="end"/>
        </w:r>
      </w:hyperlink>
    </w:p>
    <w:p w:rsidR="00641DDD" w:rsidRPr="00641DDD" w:rsidRDefault="00CE7410" w:rsidP="007C711A">
      <w:pPr>
        <w:pStyle w:val="TOC1"/>
        <w:rPr>
          <w:rFonts w:ascii="Calibri" w:hAnsi="Calibri"/>
        </w:rPr>
      </w:pPr>
      <w:hyperlink w:anchor="_Toc523834346" w:history="1">
        <w:r w:rsidR="00641DDD" w:rsidRPr="00641DDD">
          <w:rPr>
            <w:rStyle w:val="Hyperlink"/>
            <w:b w:val="0"/>
            <w:bCs w:val="0"/>
            <w:rtl/>
          </w:rPr>
          <w:t>2-9- سطوح افشاء اطلاعات</w:t>
        </w:r>
        <w:r w:rsidR="00641DDD" w:rsidRPr="00641DDD">
          <w:rPr>
            <w:webHidden/>
          </w:rPr>
          <w:tab/>
        </w:r>
        <w:r w:rsidR="00E9694E" w:rsidRPr="00641DDD">
          <w:rPr>
            <w:webHidden/>
          </w:rPr>
          <w:fldChar w:fldCharType="begin"/>
        </w:r>
        <w:r w:rsidR="00641DDD" w:rsidRPr="00641DDD">
          <w:rPr>
            <w:webHidden/>
          </w:rPr>
          <w:instrText xml:space="preserve"> PAGEREF _Toc523834346 \h </w:instrText>
        </w:r>
        <w:r w:rsidR="00E9694E" w:rsidRPr="00641DDD">
          <w:rPr>
            <w:webHidden/>
          </w:rPr>
        </w:r>
        <w:r w:rsidR="00E9694E" w:rsidRPr="00641DDD">
          <w:rPr>
            <w:webHidden/>
          </w:rPr>
          <w:fldChar w:fldCharType="separate"/>
        </w:r>
        <w:r w:rsidR="005C1632">
          <w:rPr>
            <w:webHidden/>
            <w:rtl/>
          </w:rPr>
          <w:t>32</w:t>
        </w:r>
        <w:r w:rsidR="00E9694E" w:rsidRPr="00641DDD">
          <w:rPr>
            <w:webHidden/>
          </w:rPr>
          <w:fldChar w:fldCharType="end"/>
        </w:r>
      </w:hyperlink>
    </w:p>
    <w:p w:rsidR="00641DDD" w:rsidRPr="00641DDD" w:rsidRDefault="00CE7410" w:rsidP="007C711A">
      <w:pPr>
        <w:pStyle w:val="TOC1"/>
        <w:rPr>
          <w:rFonts w:ascii="Calibri" w:hAnsi="Calibri"/>
        </w:rPr>
      </w:pPr>
      <w:hyperlink w:anchor="_Toc523834347" w:history="1">
        <w:r w:rsidR="00641DDD" w:rsidRPr="00641DDD">
          <w:rPr>
            <w:rStyle w:val="Hyperlink"/>
            <w:b w:val="0"/>
            <w:bCs w:val="0"/>
            <w:rtl/>
          </w:rPr>
          <w:t>2-10- پ</w:t>
        </w:r>
        <w:r w:rsidR="00641DDD" w:rsidRPr="00641DDD">
          <w:rPr>
            <w:rStyle w:val="Hyperlink"/>
            <w:rFonts w:hint="cs"/>
            <w:b w:val="0"/>
            <w:bCs w:val="0"/>
            <w:rtl/>
          </w:rPr>
          <w:t>ی</w:t>
        </w:r>
        <w:r w:rsidR="00641DDD" w:rsidRPr="00641DDD">
          <w:rPr>
            <w:rStyle w:val="Hyperlink"/>
            <w:rFonts w:hint="eastAsia"/>
            <w:b w:val="0"/>
            <w:bCs w:val="0"/>
            <w:rtl/>
          </w:rPr>
          <w:t>امدها</w:t>
        </w:r>
        <w:r w:rsidR="00641DDD" w:rsidRPr="00641DDD">
          <w:rPr>
            <w:rStyle w:val="Hyperlink"/>
            <w:rFonts w:hint="cs"/>
            <w:b w:val="0"/>
            <w:bCs w:val="0"/>
            <w:rtl/>
          </w:rPr>
          <w:t>ی</w:t>
        </w:r>
        <w:r w:rsidR="00641DDD" w:rsidRPr="00641DDD">
          <w:rPr>
            <w:rStyle w:val="Hyperlink"/>
            <w:b w:val="0"/>
            <w:bCs w:val="0"/>
            <w:rtl/>
          </w:rPr>
          <w:t xml:space="preserve"> افشا</w:t>
        </w:r>
        <w:r w:rsidR="00641DDD" w:rsidRPr="00641DDD">
          <w:rPr>
            <w:rStyle w:val="Hyperlink"/>
            <w:rFonts w:hint="cs"/>
            <w:b w:val="0"/>
            <w:bCs w:val="0"/>
            <w:rtl/>
          </w:rPr>
          <w:t>ی</w:t>
        </w:r>
        <w:r w:rsidR="00641DDD" w:rsidRPr="00641DDD">
          <w:rPr>
            <w:rStyle w:val="Hyperlink"/>
            <w:b w:val="0"/>
            <w:bCs w:val="0"/>
            <w:rtl/>
          </w:rPr>
          <w:t xml:space="preserve"> اطلاعات</w:t>
        </w:r>
        <w:r w:rsidR="00641DDD" w:rsidRPr="00641DDD">
          <w:rPr>
            <w:webHidden/>
          </w:rPr>
          <w:tab/>
        </w:r>
        <w:r w:rsidR="00E9694E" w:rsidRPr="00641DDD">
          <w:rPr>
            <w:webHidden/>
          </w:rPr>
          <w:fldChar w:fldCharType="begin"/>
        </w:r>
        <w:r w:rsidR="00641DDD" w:rsidRPr="00641DDD">
          <w:rPr>
            <w:webHidden/>
          </w:rPr>
          <w:instrText xml:space="preserve"> PAGEREF _Toc523834347 \h </w:instrText>
        </w:r>
        <w:r w:rsidR="00E9694E" w:rsidRPr="00641DDD">
          <w:rPr>
            <w:webHidden/>
          </w:rPr>
        </w:r>
        <w:r w:rsidR="00E9694E" w:rsidRPr="00641DDD">
          <w:rPr>
            <w:webHidden/>
          </w:rPr>
          <w:fldChar w:fldCharType="separate"/>
        </w:r>
        <w:r w:rsidR="005C1632">
          <w:rPr>
            <w:webHidden/>
            <w:rtl/>
          </w:rPr>
          <w:t>34</w:t>
        </w:r>
        <w:r w:rsidR="00E9694E" w:rsidRPr="00641DDD">
          <w:rPr>
            <w:webHidden/>
          </w:rPr>
          <w:fldChar w:fldCharType="end"/>
        </w:r>
      </w:hyperlink>
    </w:p>
    <w:p w:rsidR="00641DDD" w:rsidRPr="00641DDD" w:rsidRDefault="00CE7410" w:rsidP="007C711A">
      <w:pPr>
        <w:pStyle w:val="TOC1"/>
        <w:rPr>
          <w:rFonts w:ascii="Calibri" w:hAnsi="Calibri"/>
        </w:rPr>
      </w:pPr>
      <w:hyperlink w:anchor="_Toc523834348" w:history="1">
        <w:r w:rsidR="00641DDD" w:rsidRPr="00641DDD">
          <w:rPr>
            <w:rStyle w:val="Hyperlink"/>
            <w:b w:val="0"/>
            <w:bCs w:val="0"/>
            <w:rtl/>
          </w:rPr>
          <w:t>2-11- ق</w:t>
        </w:r>
        <w:r w:rsidR="00641DDD" w:rsidRPr="00641DDD">
          <w:rPr>
            <w:rStyle w:val="Hyperlink"/>
            <w:rFonts w:hint="cs"/>
            <w:b w:val="0"/>
            <w:bCs w:val="0"/>
            <w:rtl/>
          </w:rPr>
          <w:t>ی</w:t>
        </w:r>
        <w:r w:rsidR="00641DDD" w:rsidRPr="00641DDD">
          <w:rPr>
            <w:rStyle w:val="Hyperlink"/>
            <w:rFonts w:hint="eastAsia"/>
            <w:b w:val="0"/>
            <w:bCs w:val="0"/>
            <w:rtl/>
          </w:rPr>
          <w:t>مت</w:t>
        </w:r>
        <w:r w:rsidR="00641DDD" w:rsidRPr="00641DDD">
          <w:rPr>
            <w:rStyle w:val="Hyperlink"/>
            <w:b w:val="0"/>
            <w:bCs w:val="0"/>
            <w:rtl/>
          </w:rPr>
          <w:t xml:space="preserve"> سهام</w:t>
        </w:r>
        <w:r w:rsidR="00641DDD" w:rsidRPr="00641DDD">
          <w:rPr>
            <w:webHidden/>
          </w:rPr>
          <w:tab/>
        </w:r>
        <w:r w:rsidR="00E9694E" w:rsidRPr="00641DDD">
          <w:rPr>
            <w:webHidden/>
          </w:rPr>
          <w:fldChar w:fldCharType="begin"/>
        </w:r>
        <w:r w:rsidR="00641DDD" w:rsidRPr="00641DDD">
          <w:rPr>
            <w:webHidden/>
          </w:rPr>
          <w:instrText xml:space="preserve"> PAGEREF _Toc523834348 \h </w:instrText>
        </w:r>
        <w:r w:rsidR="00E9694E" w:rsidRPr="00641DDD">
          <w:rPr>
            <w:webHidden/>
          </w:rPr>
        </w:r>
        <w:r w:rsidR="00E9694E" w:rsidRPr="00641DDD">
          <w:rPr>
            <w:webHidden/>
          </w:rPr>
          <w:fldChar w:fldCharType="separate"/>
        </w:r>
        <w:r w:rsidR="005C1632">
          <w:rPr>
            <w:webHidden/>
            <w:rtl/>
          </w:rPr>
          <w:t>35</w:t>
        </w:r>
        <w:r w:rsidR="00E9694E" w:rsidRPr="00641DDD">
          <w:rPr>
            <w:webHidden/>
          </w:rPr>
          <w:fldChar w:fldCharType="end"/>
        </w:r>
      </w:hyperlink>
    </w:p>
    <w:p w:rsidR="00641DDD" w:rsidRPr="00641DDD" w:rsidRDefault="00CE7410" w:rsidP="007C711A">
      <w:pPr>
        <w:pStyle w:val="TOC1"/>
        <w:rPr>
          <w:rFonts w:ascii="Calibri" w:hAnsi="Calibri"/>
        </w:rPr>
      </w:pPr>
      <w:hyperlink w:anchor="_Toc523834349" w:history="1">
        <w:r w:rsidR="00641DDD" w:rsidRPr="00641DDD">
          <w:rPr>
            <w:rStyle w:val="Hyperlink"/>
            <w:b w:val="0"/>
            <w:bCs w:val="0"/>
            <w:rtl/>
          </w:rPr>
          <w:t>2-12- عوامل موثر بر تع</w:t>
        </w:r>
        <w:r w:rsidR="00641DDD" w:rsidRPr="00641DDD">
          <w:rPr>
            <w:rStyle w:val="Hyperlink"/>
            <w:rFonts w:hint="cs"/>
            <w:b w:val="0"/>
            <w:bCs w:val="0"/>
            <w:rtl/>
          </w:rPr>
          <w:t>یی</w:t>
        </w:r>
        <w:r w:rsidR="00641DDD" w:rsidRPr="00641DDD">
          <w:rPr>
            <w:rStyle w:val="Hyperlink"/>
            <w:rFonts w:hint="eastAsia"/>
            <w:b w:val="0"/>
            <w:bCs w:val="0"/>
            <w:rtl/>
          </w:rPr>
          <w:t>ن</w:t>
        </w:r>
        <w:r w:rsidR="00641DDD" w:rsidRPr="00641DDD">
          <w:rPr>
            <w:rStyle w:val="Hyperlink"/>
            <w:b w:val="0"/>
            <w:bCs w:val="0"/>
            <w:rtl/>
          </w:rPr>
          <w:t xml:space="preserve"> ق</w:t>
        </w:r>
        <w:r w:rsidR="00641DDD" w:rsidRPr="00641DDD">
          <w:rPr>
            <w:rStyle w:val="Hyperlink"/>
            <w:rFonts w:hint="cs"/>
            <w:b w:val="0"/>
            <w:bCs w:val="0"/>
            <w:rtl/>
          </w:rPr>
          <w:t>ی</w:t>
        </w:r>
        <w:r w:rsidR="00641DDD" w:rsidRPr="00641DDD">
          <w:rPr>
            <w:rStyle w:val="Hyperlink"/>
            <w:rFonts w:hint="eastAsia"/>
            <w:b w:val="0"/>
            <w:bCs w:val="0"/>
            <w:rtl/>
          </w:rPr>
          <w:t>مت</w:t>
        </w:r>
        <w:r w:rsidR="00641DDD" w:rsidRPr="00641DDD">
          <w:rPr>
            <w:rStyle w:val="Hyperlink"/>
            <w:b w:val="0"/>
            <w:bCs w:val="0"/>
            <w:rtl/>
          </w:rPr>
          <w:t xml:space="preserve"> سهام</w:t>
        </w:r>
        <w:r w:rsidR="00641DDD" w:rsidRPr="00641DDD">
          <w:rPr>
            <w:webHidden/>
          </w:rPr>
          <w:tab/>
        </w:r>
        <w:r w:rsidR="00E9694E" w:rsidRPr="00641DDD">
          <w:rPr>
            <w:webHidden/>
          </w:rPr>
          <w:fldChar w:fldCharType="begin"/>
        </w:r>
        <w:r w:rsidR="00641DDD" w:rsidRPr="00641DDD">
          <w:rPr>
            <w:webHidden/>
          </w:rPr>
          <w:instrText xml:space="preserve"> PAGEREF _Toc523834349 \h </w:instrText>
        </w:r>
        <w:r w:rsidR="00E9694E" w:rsidRPr="00641DDD">
          <w:rPr>
            <w:webHidden/>
          </w:rPr>
        </w:r>
        <w:r w:rsidR="00E9694E" w:rsidRPr="00641DDD">
          <w:rPr>
            <w:webHidden/>
          </w:rPr>
          <w:fldChar w:fldCharType="separate"/>
        </w:r>
        <w:r w:rsidR="005C1632">
          <w:rPr>
            <w:webHidden/>
            <w:rtl/>
          </w:rPr>
          <w:t>36</w:t>
        </w:r>
        <w:r w:rsidR="00E9694E" w:rsidRPr="00641DDD">
          <w:rPr>
            <w:webHidden/>
          </w:rPr>
          <w:fldChar w:fldCharType="end"/>
        </w:r>
      </w:hyperlink>
    </w:p>
    <w:p w:rsidR="00641DDD" w:rsidRPr="00641DDD" w:rsidRDefault="00CE7410" w:rsidP="007C711A">
      <w:pPr>
        <w:pStyle w:val="TOC1"/>
        <w:rPr>
          <w:rFonts w:ascii="Calibri" w:hAnsi="Calibri"/>
        </w:rPr>
      </w:pPr>
      <w:hyperlink w:anchor="_Toc523834350" w:history="1">
        <w:r w:rsidR="00641DDD" w:rsidRPr="00641DDD">
          <w:rPr>
            <w:rStyle w:val="Hyperlink"/>
            <w:b w:val="0"/>
            <w:bCs w:val="0"/>
            <w:rtl/>
          </w:rPr>
          <w:t>2-12-1-  عوامل ب</w:t>
        </w:r>
        <w:r w:rsidR="00641DDD" w:rsidRPr="00641DDD">
          <w:rPr>
            <w:rStyle w:val="Hyperlink"/>
            <w:rFonts w:hint="cs"/>
            <w:b w:val="0"/>
            <w:bCs w:val="0"/>
            <w:rtl/>
          </w:rPr>
          <w:t>ی</w:t>
        </w:r>
        <w:r w:rsidR="00641DDD" w:rsidRPr="00641DDD">
          <w:rPr>
            <w:rStyle w:val="Hyperlink"/>
            <w:rFonts w:hint="eastAsia"/>
            <w:b w:val="0"/>
            <w:bCs w:val="0"/>
            <w:rtl/>
          </w:rPr>
          <w:t>رون</w:t>
        </w:r>
        <w:r w:rsidR="00641DDD" w:rsidRPr="00641DDD">
          <w:rPr>
            <w:rStyle w:val="Hyperlink"/>
            <w:rFonts w:hint="cs"/>
            <w:b w:val="0"/>
            <w:bCs w:val="0"/>
            <w:rtl/>
          </w:rPr>
          <w:t>ی</w:t>
        </w:r>
        <w:r w:rsidR="00641DDD" w:rsidRPr="00641DDD">
          <w:rPr>
            <w:webHidden/>
          </w:rPr>
          <w:tab/>
        </w:r>
        <w:r w:rsidR="00E9694E" w:rsidRPr="00641DDD">
          <w:rPr>
            <w:webHidden/>
          </w:rPr>
          <w:fldChar w:fldCharType="begin"/>
        </w:r>
        <w:r w:rsidR="00641DDD" w:rsidRPr="00641DDD">
          <w:rPr>
            <w:webHidden/>
          </w:rPr>
          <w:instrText xml:space="preserve"> PAGEREF _Toc523834350 \h </w:instrText>
        </w:r>
        <w:r w:rsidR="00E9694E" w:rsidRPr="00641DDD">
          <w:rPr>
            <w:webHidden/>
          </w:rPr>
        </w:r>
        <w:r w:rsidR="00E9694E" w:rsidRPr="00641DDD">
          <w:rPr>
            <w:webHidden/>
          </w:rPr>
          <w:fldChar w:fldCharType="separate"/>
        </w:r>
        <w:r w:rsidR="005C1632">
          <w:rPr>
            <w:webHidden/>
            <w:rtl/>
          </w:rPr>
          <w:t>36</w:t>
        </w:r>
        <w:r w:rsidR="00E9694E" w:rsidRPr="00641DDD">
          <w:rPr>
            <w:webHidden/>
          </w:rPr>
          <w:fldChar w:fldCharType="end"/>
        </w:r>
      </w:hyperlink>
    </w:p>
    <w:p w:rsidR="00641DDD" w:rsidRPr="00641DDD" w:rsidRDefault="00CE7410" w:rsidP="007C711A">
      <w:pPr>
        <w:pStyle w:val="TOC1"/>
        <w:rPr>
          <w:rFonts w:ascii="Calibri" w:hAnsi="Calibri"/>
        </w:rPr>
      </w:pPr>
      <w:hyperlink w:anchor="_Toc523834351" w:history="1">
        <w:r w:rsidR="00641DDD" w:rsidRPr="00641DDD">
          <w:rPr>
            <w:rStyle w:val="Hyperlink"/>
            <w:b w:val="0"/>
            <w:bCs w:val="0"/>
            <w:rtl/>
          </w:rPr>
          <w:t>2-12-2-  عوامل درون</w:t>
        </w:r>
        <w:r w:rsidR="00641DDD" w:rsidRPr="00641DDD">
          <w:rPr>
            <w:rStyle w:val="Hyperlink"/>
            <w:rFonts w:hint="cs"/>
            <w:b w:val="0"/>
            <w:bCs w:val="0"/>
            <w:rtl/>
          </w:rPr>
          <w:t>ی</w:t>
        </w:r>
        <w:r w:rsidR="00641DDD" w:rsidRPr="00641DDD">
          <w:rPr>
            <w:webHidden/>
          </w:rPr>
          <w:tab/>
        </w:r>
        <w:r w:rsidR="00E9694E" w:rsidRPr="00641DDD">
          <w:rPr>
            <w:webHidden/>
          </w:rPr>
          <w:fldChar w:fldCharType="begin"/>
        </w:r>
        <w:r w:rsidR="00641DDD" w:rsidRPr="00641DDD">
          <w:rPr>
            <w:webHidden/>
          </w:rPr>
          <w:instrText xml:space="preserve"> PAGEREF _Toc523834351 \h </w:instrText>
        </w:r>
        <w:r w:rsidR="00E9694E" w:rsidRPr="00641DDD">
          <w:rPr>
            <w:webHidden/>
          </w:rPr>
        </w:r>
        <w:r w:rsidR="00E9694E" w:rsidRPr="00641DDD">
          <w:rPr>
            <w:webHidden/>
          </w:rPr>
          <w:fldChar w:fldCharType="separate"/>
        </w:r>
        <w:r w:rsidR="005C1632">
          <w:rPr>
            <w:webHidden/>
            <w:rtl/>
          </w:rPr>
          <w:t>41</w:t>
        </w:r>
        <w:r w:rsidR="00E9694E" w:rsidRPr="00641DDD">
          <w:rPr>
            <w:webHidden/>
          </w:rPr>
          <w:fldChar w:fldCharType="end"/>
        </w:r>
      </w:hyperlink>
    </w:p>
    <w:p w:rsidR="00641DDD" w:rsidRPr="00641DDD" w:rsidRDefault="00CE7410" w:rsidP="007C711A">
      <w:pPr>
        <w:pStyle w:val="TOC1"/>
        <w:rPr>
          <w:rFonts w:ascii="Calibri" w:hAnsi="Calibri"/>
        </w:rPr>
      </w:pPr>
      <w:hyperlink w:anchor="_Toc523834352" w:history="1">
        <w:r w:rsidR="00641DDD" w:rsidRPr="00641DDD">
          <w:rPr>
            <w:rStyle w:val="Hyperlink"/>
            <w:b w:val="0"/>
            <w:bCs w:val="0"/>
            <w:rtl/>
          </w:rPr>
          <w:t xml:space="preserve">2-13-  </w:t>
        </w:r>
        <w:r w:rsidR="00641DDD" w:rsidRPr="00641DDD">
          <w:rPr>
            <w:rStyle w:val="Hyperlink"/>
            <w:b w:val="0"/>
            <w:bCs w:val="0"/>
            <w:rtl/>
            <w:lang w:bidi="fa-IR"/>
          </w:rPr>
          <w:t>تاريخچه قيمت‌گذاري سهام</w:t>
        </w:r>
        <w:r w:rsidR="00641DDD" w:rsidRPr="00641DDD">
          <w:rPr>
            <w:webHidden/>
          </w:rPr>
          <w:tab/>
        </w:r>
        <w:r w:rsidR="00E9694E" w:rsidRPr="00641DDD">
          <w:rPr>
            <w:webHidden/>
          </w:rPr>
          <w:fldChar w:fldCharType="begin"/>
        </w:r>
        <w:r w:rsidR="00641DDD" w:rsidRPr="00641DDD">
          <w:rPr>
            <w:webHidden/>
          </w:rPr>
          <w:instrText xml:space="preserve"> PAGEREF _Toc523834352 \h </w:instrText>
        </w:r>
        <w:r w:rsidR="00E9694E" w:rsidRPr="00641DDD">
          <w:rPr>
            <w:webHidden/>
          </w:rPr>
        </w:r>
        <w:r w:rsidR="00E9694E" w:rsidRPr="00641DDD">
          <w:rPr>
            <w:webHidden/>
          </w:rPr>
          <w:fldChar w:fldCharType="separate"/>
        </w:r>
        <w:r w:rsidR="005C1632">
          <w:rPr>
            <w:webHidden/>
            <w:rtl/>
          </w:rPr>
          <w:t>44</w:t>
        </w:r>
        <w:r w:rsidR="00E9694E" w:rsidRPr="00641DDD">
          <w:rPr>
            <w:webHidden/>
          </w:rPr>
          <w:fldChar w:fldCharType="end"/>
        </w:r>
      </w:hyperlink>
    </w:p>
    <w:p w:rsidR="00641DDD" w:rsidRPr="00641DDD" w:rsidRDefault="00CE7410" w:rsidP="007C711A">
      <w:pPr>
        <w:pStyle w:val="TOC1"/>
        <w:rPr>
          <w:rFonts w:ascii="Calibri" w:hAnsi="Calibri"/>
        </w:rPr>
      </w:pPr>
      <w:hyperlink w:anchor="_Toc523834353" w:history="1">
        <w:r w:rsidR="00641DDD" w:rsidRPr="00641DDD">
          <w:rPr>
            <w:rStyle w:val="Hyperlink"/>
            <w:b w:val="0"/>
            <w:bCs w:val="0"/>
            <w:rtl/>
          </w:rPr>
          <w:t xml:space="preserve">2-14-  </w:t>
        </w:r>
        <w:r w:rsidR="00641DDD" w:rsidRPr="00641DDD">
          <w:rPr>
            <w:rStyle w:val="Hyperlink"/>
            <w:b w:val="0"/>
            <w:bCs w:val="0"/>
            <w:rtl/>
            <w:lang w:bidi="fa-IR"/>
          </w:rPr>
          <w:t>مدل‌هاي قيمت‌گذاري سهام</w:t>
        </w:r>
        <w:r w:rsidR="00641DDD" w:rsidRPr="00641DDD">
          <w:rPr>
            <w:webHidden/>
          </w:rPr>
          <w:tab/>
        </w:r>
        <w:r w:rsidR="00E9694E" w:rsidRPr="00641DDD">
          <w:rPr>
            <w:webHidden/>
          </w:rPr>
          <w:fldChar w:fldCharType="begin"/>
        </w:r>
        <w:r w:rsidR="00641DDD" w:rsidRPr="00641DDD">
          <w:rPr>
            <w:webHidden/>
          </w:rPr>
          <w:instrText xml:space="preserve"> PAGEREF _Toc523834353 \h </w:instrText>
        </w:r>
        <w:r w:rsidR="00E9694E" w:rsidRPr="00641DDD">
          <w:rPr>
            <w:webHidden/>
          </w:rPr>
        </w:r>
        <w:r w:rsidR="00E9694E" w:rsidRPr="00641DDD">
          <w:rPr>
            <w:webHidden/>
          </w:rPr>
          <w:fldChar w:fldCharType="separate"/>
        </w:r>
        <w:r w:rsidR="005C1632">
          <w:rPr>
            <w:webHidden/>
            <w:rtl/>
          </w:rPr>
          <w:t>45</w:t>
        </w:r>
        <w:r w:rsidR="00E9694E" w:rsidRPr="00641DDD">
          <w:rPr>
            <w:webHidden/>
          </w:rPr>
          <w:fldChar w:fldCharType="end"/>
        </w:r>
      </w:hyperlink>
    </w:p>
    <w:p w:rsidR="00641DDD" w:rsidRPr="00641DDD" w:rsidRDefault="00CE7410" w:rsidP="007C711A">
      <w:pPr>
        <w:pStyle w:val="TOC1"/>
        <w:rPr>
          <w:rFonts w:ascii="Calibri" w:hAnsi="Calibri"/>
        </w:rPr>
      </w:pPr>
      <w:hyperlink w:anchor="_Toc523834354" w:history="1">
        <w:r w:rsidR="00641DDD" w:rsidRPr="00641DDD">
          <w:rPr>
            <w:rStyle w:val="Hyperlink"/>
            <w:b w:val="0"/>
            <w:bCs w:val="0"/>
            <w:rtl/>
          </w:rPr>
          <w:t>2-14-1 ديدگاه مبتني ‌بر ارزشيابي دارائي‌ها</w:t>
        </w:r>
        <w:r w:rsidR="00641DDD" w:rsidRPr="00641DDD">
          <w:rPr>
            <w:webHidden/>
          </w:rPr>
          <w:tab/>
        </w:r>
        <w:r w:rsidR="00E9694E" w:rsidRPr="00641DDD">
          <w:rPr>
            <w:webHidden/>
          </w:rPr>
          <w:fldChar w:fldCharType="begin"/>
        </w:r>
        <w:r w:rsidR="00641DDD" w:rsidRPr="00641DDD">
          <w:rPr>
            <w:webHidden/>
          </w:rPr>
          <w:instrText xml:space="preserve"> PAGEREF _Toc523834354 \h </w:instrText>
        </w:r>
        <w:r w:rsidR="00E9694E" w:rsidRPr="00641DDD">
          <w:rPr>
            <w:webHidden/>
          </w:rPr>
        </w:r>
        <w:r w:rsidR="00E9694E" w:rsidRPr="00641DDD">
          <w:rPr>
            <w:webHidden/>
          </w:rPr>
          <w:fldChar w:fldCharType="separate"/>
        </w:r>
        <w:r w:rsidR="005C1632">
          <w:rPr>
            <w:webHidden/>
            <w:rtl/>
          </w:rPr>
          <w:t>45</w:t>
        </w:r>
        <w:r w:rsidR="00E9694E" w:rsidRPr="00641DDD">
          <w:rPr>
            <w:webHidden/>
          </w:rPr>
          <w:fldChar w:fldCharType="end"/>
        </w:r>
      </w:hyperlink>
    </w:p>
    <w:p w:rsidR="00641DDD" w:rsidRPr="00641DDD" w:rsidRDefault="00CE7410" w:rsidP="007C711A">
      <w:pPr>
        <w:pStyle w:val="TOC1"/>
        <w:rPr>
          <w:rFonts w:ascii="Calibri" w:hAnsi="Calibri"/>
        </w:rPr>
      </w:pPr>
      <w:hyperlink w:anchor="_Toc523834355" w:history="1">
        <w:r w:rsidR="00641DDD" w:rsidRPr="00641DDD">
          <w:rPr>
            <w:rStyle w:val="Hyperlink"/>
            <w:b w:val="0"/>
            <w:bCs w:val="0"/>
            <w:rtl/>
          </w:rPr>
          <w:t>2-14-2 ديدگاه مبتني‌بر ارزشيابي حقوق صاحبان سهام</w:t>
        </w:r>
        <w:r w:rsidR="00641DDD" w:rsidRPr="00641DDD">
          <w:rPr>
            <w:webHidden/>
          </w:rPr>
          <w:tab/>
        </w:r>
        <w:r w:rsidR="00E9694E" w:rsidRPr="00641DDD">
          <w:rPr>
            <w:webHidden/>
          </w:rPr>
          <w:fldChar w:fldCharType="begin"/>
        </w:r>
        <w:r w:rsidR="00641DDD" w:rsidRPr="00641DDD">
          <w:rPr>
            <w:webHidden/>
          </w:rPr>
          <w:instrText xml:space="preserve"> PAGEREF _Toc523834355 \h </w:instrText>
        </w:r>
        <w:r w:rsidR="00E9694E" w:rsidRPr="00641DDD">
          <w:rPr>
            <w:webHidden/>
          </w:rPr>
        </w:r>
        <w:r w:rsidR="00E9694E" w:rsidRPr="00641DDD">
          <w:rPr>
            <w:webHidden/>
          </w:rPr>
          <w:fldChar w:fldCharType="separate"/>
        </w:r>
        <w:r w:rsidR="005C1632">
          <w:rPr>
            <w:webHidden/>
            <w:rtl/>
          </w:rPr>
          <w:t>46</w:t>
        </w:r>
        <w:r w:rsidR="00E9694E" w:rsidRPr="00641DDD">
          <w:rPr>
            <w:webHidden/>
          </w:rPr>
          <w:fldChar w:fldCharType="end"/>
        </w:r>
      </w:hyperlink>
    </w:p>
    <w:p w:rsidR="00641DDD" w:rsidRPr="00641DDD" w:rsidRDefault="00CE7410" w:rsidP="007C711A">
      <w:pPr>
        <w:pStyle w:val="TOC1"/>
        <w:rPr>
          <w:rFonts w:ascii="Calibri" w:hAnsi="Calibri"/>
        </w:rPr>
      </w:pPr>
      <w:hyperlink w:anchor="_Toc523834356" w:history="1">
        <w:r w:rsidR="00641DDD" w:rsidRPr="00641DDD">
          <w:rPr>
            <w:rStyle w:val="Hyperlink"/>
            <w:b w:val="0"/>
            <w:bCs w:val="0"/>
            <w:rtl/>
          </w:rPr>
          <w:t>2-15-  ق</w:t>
        </w:r>
        <w:r w:rsidR="00641DDD" w:rsidRPr="00641DDD">
          <w:rPr>
            <w:rStyle w:val="Hyperlink"/>
            <w:rFonts w:hint="cs"/>
            <w:b w:val="0"/>
            <w:bCs w:val="0"/>
            <w:rtl/>
          </w:rPr>
          <w:t>ی</w:t>
        </w:r>
        <w:r w:rsidR="00641DDD" w:rsidRPr="00641DDD">
          <w:rPr>
            <w:rStyle w:val="Hyperlink"/>
            <w:rFonts w:hint="eastAsia"/>
            <w:b w:val="0"/>
            <w:bCs w:val="0"/>
            <w:rtl/>
          </w:rPr>
          <w:t>مت</w:t>
        </w:r>
        <w:r w:rsidR="00641DDD" w:rsidRPr="00641DDD">
          <w:rPr>
            <w:rStyle w:val="Hyperlink"/>
            <w:b w:val="0"/>
            <w:bCs w:val="0"/>
            <w:rtl/>
          </w:rPr>
          <w:t xml:space="preserve"> گذار</w:t>
        </w:r>
        <w:r w:rsidR="00641DDD" w:rsidRPr="00641DDD">
          <w:rPr>
            <w:rStyle w:val="Hyperlink"/>
            <w:rFonts w:hint="cs"/>
            <w:b w:val="0"/>
            <w:bCs w:val="0"/>
            <w:rtl/>
          </w:rPr>
          <w:t>ی</w:t>
        </w:r>
        <w:r w:rsidR="00641DDD" w:rsidRPr="00641DDD">
          <w:rPr>
            <w:rStyle w:val="Hyperlink"/>
            <w:b w:val="0"/>
            <w:bCs w:val="0"/>
            <w:rtl/>
          </w:rPr>
          <w:t xml:space="preserve"> و بازده مقطع</w:t>
        </w:r>
        <w:r w:rsidR="00641DDD" w:rsidRPr="00641DDD">
          <w:rPr>
            <w:rStyle w:val="Hyperlink"/>
            <w:rFonts w:hint="cs"/>
            <w:b w:val="0"/>
            <w:bCs w:val="0"/>
            <w:rtl/>
          </w:rPr>
          <w:t>ی</w:t>
        </w:r>
        <w:r w:rsidR="00641DDD" w:rsidRPr="00641DDD">
          <w:rPr>
            <w:rStyle w:val="Hyperlink"/>
            <w:b w:val="0"/>
            <w:bCs w:val="0"/>
            <w:rtl/>
          </w:rPr>
          <w:t xml:space="preserve"> سهام</w:t>
        </w:r>
        <w:r w:rsidR="00641DDD" w:rsidRPr="00641DDD">
          <w:rPr>
            <w:webHidden/>
          </w:rPr>
          <w:tab/>
        </w:r>
        <w:r w:rsidR="00E9694E" w:rsidRPr="00641DDD">
          <w:rPr>
            <w:webHidden/>
          </w:rPr>
          <w:fldChar w:fldCharType="begin"/>
        </w:r>
        <w:r w:rsidR="00641DDD" w:rsidRPr="00641DDD">
          <w:rPr>
            <w:webHidden/>
          </w:rPr>
          <w:instrText xml:space="preserve"> PAGEREF _Toc523834356 \h </w:instrText>
        </w:r>
        <w:r w:rsidR="00E9694E" w:rsidRPr="00641DDD">
          <w:rPr>
            <w:webHidden/>
          </w:rPr>
        </w:r>
        <w:r w:rsidR="00E9694E" w:rsidRPr="00641DDD">
          <w:rPr>
            <w:webHidden/>
          </w:rPr>
          <w:fldChar w:fldCharType="separate"/>
        </w:r>
        <w:r w:rsidR="005C1632">
          <w:rPr>
            <w:webHidden/>
            <w:rtl/>
          </w:rPr>
          <w:t>49</w:t>
        </w:r>
        <w:r w:rsidR="00E9694E" w:rsidRPr="00641DDD">
          <w:rPr>
            <w:webHidden/>
          </w:rPr>
          <w:fldChar w:fldCharType="end"/>
        </w:r>
      </w:hyperlink>
    </w:p>
    <w:p w:rsidR="00641DDD" w:rsidRPr="00641DDD" w:rsidRDefault="00CE7410" w:rsidP="007C711A">
      <w:pPr>
        <w:pStyle w:val="TOC1"/>
        <w:rPr>
          <w:rFonts w:ascii="Calibri" w:hAnsi="Calibri"/>
        </w:rPr>
      </w:pPr>
      <w:hyperlink w:anchor="_Toc523834357" w:history="1">
        <w:r w:rsidR="00641DDD" w:rsidRPr="00641DDD">
          <w:rPr>
            <w:rStyle w:val="Hyperlink"/>
            <w:b w:val="0"/>
            <w:bCs w:val="0"/>
            <w:rtl/>
            <w:lang w:bidi="fa-IR"/>
          </w:rPr>
          <w:t>2-16- پ</w:t>
        </w:r>
        <w:r w:rsidR="00641DDD" w:rsidRPr="00641DDD">
          <w:rPr>
            <w:rStyle w:val="Hyperlink"/>
            <w:rFonts w:hint="cs"/>
            <w:b w:val="0"/>
            <w:bCs w:val="0"/>
            <w:rtl/>
            <w:lang w:bidi="fa-IR"/>
          </w:rPr>
          <w:t>ی</w:t>
        </w:r>
        <w:r w:rsidR="00641DDD" w:rsidRPr="00641DDD">
          <w:rPr>
            <w:rStyle w:val="Hyperlink"/>
            <w:rFonts w:hint="eastAsia"/>
            <w:b w:val="0"/>
            <w:bCs w:val="0"/>
            <w:rtl/>
            <w:lang w:bidi="fa-IR"/>
          </w:rPr>
          <w:t>ش</w:t>
        </w:r>
        <w:r w:rsidR="00641DDD" w:rsidRPr="00641DDD">
          <w:rPr>
            <w:rStyle w:val="Hyperlink"/>
            <w:rFonts w:hint="cs"/>
            <w:b w:val="0"/>
            <w:bCs w:val="0"/>
            <w:rtl/>
            <w:lang w:bidi="fa-IR"/>
          </w:rPr>
          <w:t>ی</w:t>
        </w:r>
        <w:r w:rsidR="00641DDD" w:rsidRPr="00641DDD">
          <w:rPr>
            <w:rStyle w:val="Hyperlink"/>
            <w:rFonts w:hint="eastAsia"/>
            <w:b w:val="0"/>
            <w:bCs w:val="0"/>
            <w:rtl/>
            <w:lang w:bidi="fa-IR"/>
          </w:rPr>
          <w:t>نه</w:t>
        </w:r>
        <w:r w:rsidR="00641DDD" w:rsidRPr="00641DDD">
          <w:rPr>
            <w:rStyle w:val="Hyperlink"/>
            <w:b w:val="0"/>
            <w:bCs w:val="0"/>
            <w:rtl/>
            <w:lang w:bidi="fa-IR"/>
          </w:rPr>
          <w:t xml:space="preserve"> تحق</w:t>
        </w:r>
        <w:r w:rsidR="00641DDD" w:rsidRPr="00641DDD">
          <w:rPr>
            <w:rStyle w:val="Hyperlink"/>
            <w:rFonts w:hint="cs"/>
            <w:b w:val="0"/>
            <w:bCs w:val="0"/>
            <w:rtl/>
            <w:lang w:bidi="fa-IR"/>
          </w:rPr>
          <w:t>ی</w:t>
        </w:r>
        <w:r w:rsidR="00641DDD" w:rsidRPr="00641DDD">
          <w:rPr>
            <w:rStyle w:val="Hyperlink"/>
            <w:rFonts w:hint="eastAsia"/>
            <w:b w:val="0"/>
            <w:bCs w:val="0"/>
            <w:rtl/>
            <w:lang w:bidi="fa-IR"/>
          </w:rPr>
          <w:t>ق</w:t>
        </w:r>
        <w:r w:rsidR="00641DDD" w:rsidRPr="00641DDD">
          <w:rPr>
            <w:webHidden/>
          </w:rPr>
          <w:tab/>
        </w:r>
        <w:r w:rsidR="00E9694E" w:rsidRPr="00641DDD">
          <w:rPr>
            <w:webHidden/>
          </w:rPr>
          <w:fldChar w:fldCharType="begin"/>
        </w:r>
        <w:r w:rsidR="00641DDD" w:rsidRPr="00641DDD">
          <w:rPr>
            <w:webHidden/>
          </w:rPr>
          <w:instrText xml:space="preserve"> PAGEREF _Toc523834357 \h </w:instrText>
        </w:r>
        <w:r w:rsidR="00E9694E" w:rsidRPr="00641DDD">
          <w:rPr>
            <w:webHidden/>
          </w:rPr>
        </w:r>
        <w:r w:rsidR="00E9694E" w:rsidRPr="00641DDD">
          <w:rPr>
            <w:webHidden/>
          </w:rPr>
          <w:fldChar w:fldCharType="separate"/>
        </w:r>
        <w:r w:rsidR="005C1632">
          <w:rPr>
            <w:webHidden/>
            <w:rtl/>
          </w:rPr>
          <w:t>51</w:t>
        </w:r>
        <w:r w:rsidR="00E9694E" w:rsidRPr="00641DDD">
          <w:rPr>
            <w:webHidden/>
          </w:rPr>
          <w:fldChar w:fldCharType="end"/>
        </w:r>
      </w:hyperlink>
    </w:p>
    <w:p w:rsidR="00641DDD" w:rsidRPr="00641DDD" w:rsidRDefault="00CE7410" w:rsidP="007C711A">
      <w:pPr>
        <w:pStyle w:val="TOC1"/>
        <w:rPr>
          <w:rFonts w:ascii="Calibri" w:hAnsi="Calibri"/>
        </w:rPr>
      </w:pPr>
      <w:hyperlink w:anchor="_Toc523834358" w:history="1">
        <w:r w:rsidR="00641DDD" w:rsidRPr="00641DDD">
          <w:rPr>
            <w:rStyle w:val="Hyperlink"/>
            <w:b w:val="0"/>
            <w:bCs w:val="0"/>
            <w:rtl/>
            <w:lang w:bidi="fa-IR"/>
          </w:rPr>
          <w:t>2-16-1- تحقيقات داخلي</w:t>
        </w:r>
        <w:r w:rsidR="00641DDD" w:rsidRPr="00641DDD">
          <w:rPr>
            <w:webHidden/>
          </w:rPr>
          <w:tab/>
        </w:r>
        <w:r w:rsidR="00E9694E" w:rsidRPr="00641DDD">
          <w:rPr>
            <w:webHidden/>
          </w:rPr>
          <w:fldChar w:fldCharType="begin"/>
        </w:r>
        <w:r w:rsidR="00641DDD" w:rsidRPr="00641DDD">
          <w:rPr>
            <w:webHidden/>
          </w:rPr>
          <w:instrText xml:space="preserve"> PAGEREF _Toc523834358 \h </w:instrText>
        </w:r>
        <w:r w:rsidR="00E9694E" w:rsidRPr="00641DDD">
          <w:rPr>
            <w:webHidden/>
          </w:rPr>
        </w:r>
        <w:r w:rsidR="00E9694E" w:rsidRPr="00641DDD">
          <w:rPr>
            <w:webHidden/>
          </w:rPr>
          <w:fldChar w:fldCharType="separate"/>
        </w:r>
        <w:r w:rsidR="005C1632">
          <w:rPr>
            <w:webHidden/>
            <w:rtl/>
          </w:rPr>
          <w:t>51</w:t>
        </w:r>
        <w:r w:rsidR="00E9694E" w:rsidRPr="00641DDD">
          <w:rPr>
            <w:webHidden/>
          </w:rPr>
          <w:fldChar w:fldCharType="end"/>
        </w:r>
      </w:hyperlink>
    </w:p>
    <w:p w:rsidR="00641DDD" w:rsidRPr="00641DDD" w:rsidRDefault="00CE7410" w:rsidP="007C711A">
      <w:pPr>
        <w:pStyle w:val="TOC1"/>
        <w:rPr>
          <w:rFonts w:ascii="Calibri" w:hAnsi="Calibri"/>
        </w:rPr>
      </w:pPr>
      <w:hyperlink w:anchor="_Toc523834359" w:history="1">
        <w:r w:rsidR="00641DDD" w:rsidRPr="00641DDD">
          <w:rPr>
            <w:rStyle w:val="Hyperlink"/>
            <w:b w:val="0"/>
            <w:bCs w:val="0"/>
            <w:rtl/>
            <w:lang w:bidi="fa-IR"/>
          </w:rPr>
          <w:t>2-16-2- تحقيقات خارجي</w:t>
        </w:r>
        <w:r w:rsidR="00641DDD" w:rsidRPr="00641DDD">
          <w:rPr>
            <w:webHidden/>
          </w:rPr>
          <w:tab/>
        </w:r>
        <w:r w:rsidR="00E9694E" w:rsidRPr="00641DDD">
          <w:rPr>
            <w:webHidden/>
          </w:rPr>
          <w:fldChar w:fldCharType="begin"/>
        </w:r>
        <w:r w:rsidR="00641DDD" w:rsidRPr="00641DDD">
          <w:rPr>
            <w:webHidden/>
          </w:rPr>
          <w:instrText xml:space="preserve"> PAGEREF _Toc523834359 \h </w:instrText>
        </w:r>
        <w:r w:rsidR="00E9694E" w:rsidRPr="00641DDD">
          <w:rPr>
            <w:webHidden/>
          </w:rPr>
        </w:r>
        <w:r w:rsidR="00E9694E" w:rsidRPr="00641DDD">
          <w:rPr>
            <w:webHidden/>
          </w:rPr>
          <w:fldChar w:fldCharType="separate"/>
        </w:r>
        <w:r w:rsidR="005C1632">
          <w:rPr>
            <w:webHidden/>
            <w:rtl/>
          </w:rPr>
          <w:t>55</w:t>
        </w:r>
        <w:r w:rsidR="00E9694E" w:rsidRPr="00641DDD">
          <w:rPr>
            <w:webHidden/>
          </w:rPr>
          <w:fldChar w:fldCharType="end"/>
        </w:r>
      </w:hyperlink>
    </w:p>
    <w:p w:rsidR="00641DDD" w:rsidRPr="007C711A" w:rsidRDefault="00CE7410" w:rsidP="007C711A">
      <w:pPr>
        <w:pStyle w:val="TOC1"/>
        <w:rPr>
          <w:rFonts w:ascii="Calibri" w:hAnsi="Calibri"/>
        </w:rPr>
      </w:pPr>
      <w:hyperlink w:anchor="_Toc523834360" w:history="1">
        <w:r w:rsidR="00641DDD" w:rsidRPr="007C711A">
          <w:rPr>
            <w:rStyle w:val="Hyperlink"/>
            <w:u w:val="none"/>
            <w:rtl/>
          </w:rPr>
          <w:t>فصل سوم</w:t>
        </w:r>
      </w:hyperlink>
      <w:r w:rsidR="00641DDD" w:rsidRPr="007C711A">
        <w:rPr>
          <w:rStyle w:val="Hyperlink"/>
          <w:rFonts w:hint="cs"/>
          <w:u w:val="none"/>
          <w:rtl/>
        </w:rPr>
        <w:t xml:space="preserve">: </w:t>
      </w:r>
      <w:hyperlink w:anchor="_Toc523834361" w:history="1">
        <w:r w:rsidR="00641DDD" w:rsidRPr="007C711A">
          <w:rPr>
            <w:rStyle w:val="Hyperlink"/>
            <w:u w:val="none"/>
            <w:rtl/>
          </w:rPr>
          <w:t>روش تحق</w:t>
        </w:r>
        <w:r w:rsidR="00641DDD" w:rsidRPr="007C711A">
          <w:rPr>
            <w:rStyle w:val="Hyperlink"/>
            <w:rFonts w:hint="cs"/>
            <w:u w:val="none"/>
            <w:rtl/>
          </w:rPr>
          <w:t>ی</w:t>
        </w:r>
        <w:r w:rsidR="00641DDD" w:rsidRPr="007C711A">
          <w:rPr>
            <w:rStyle w:val="Hyperlink"/>
            <w:rFonts w:hint="eastAsia"/>
            <w:u w:val="none"/>
            <w:rtl/>
          </w:rPr>
          <w:t>ق</w:t>
        </w:r>
      </w:hyperlink>
    </w:p>
    <w:p w:rsidR="00641DDD" w:rsidRPr="00641DDD" w:rsidRDefault="00CE7410" w:rsidP="007C711A">
      <w:pPr>
        <w:pStyle w:val="TOC1"/>
        <w:rPr>
          <w:rFonts w:ascii="Calibri" w:hAnsi="Calibri"/>
        </w:rPr>
      </w:pPr>
      <w:hyperlink w:anchor="_Toc523834362" w:history="1">
        <w:r w:rsidR="00641DDD" w:rsidRPr="00641DDD">
          <w:rPr>
            <w:rStyle w:val="Hyperlink"/>
            <w:b w:val="0"/>
            <w:bCs w:val="0"/>
            <w:rtl/>
            <w:lang w:bidi="fa-IR"/>
          </w:rPr>
          <w:t>3-1- مقدمه</w:t>
        </w:r>
        <w:r w:rsidR="00641DDD" w:rsidRPr="00641DDD">
          <w:rPr>
            <w:webHidden/>
          </w:rPr>
          <w:tab/>
        </w:r>
        <w:r w:rsidR="00E9694E" w:rsidRPr="00641DDD">
          <w:rPr>
            <w:webHidden/>
          </w:rPr>
          <w:fldChar w:fldCharType="begin"/>
        </w:r>
        <w:r w:rsidR="00641DDD" w:rsidRPr="00641DDD">
          <w:rPr>
            <w:webHidden/>
          </w:rPr>
          <w:instrText xml:space="preserve"> PAGEREF _Toc523834362 \h </w:instrText>
        </w:r>
        <w:r w:rsidR="00E9694E" w:rsidRPr="00641DDD">
          <w:rPr>
            <w:webHidden/>
          </w:rPr>
        </w:r>
        <w:r w:rsidR="00E9694E" w:rsidRPr="00641DDD">
          <w:rPr>
            <w:webHidden/>
          </w:rPr>
          <w:fldChar w:fldCharType="separate"/>
        </w:r>
        <w:r w:rsidR="005C1632">
          <w:rPr>
            <w:webHidden/>
            <w:rtl/>
          </w:rPr>
          <w:t>58</w:t>
        </w:r>
        <w:r w:rsidR="00E9694E" w:rsidRPr="00641DDD">
          <w:rPr>
            <w:webHidden/>
          </w:rPr>
          <w:fldChar w:fldCharType="end"/>
        </w:r>
      </w:hyperlink>
    </w:p>
    <w:p w:rsidR="00641DDD" w:rsidRPr="00641DDD" w:rsidRDefault="00CE7410" w:rsidP="007C711A">
      <w:pPr>
        <w:pStyle w:val="TOC1"/>
        <w:rPr>
          <w:rFonts w:ascii="Calibri" w:hAnsi="Calibri"/>
        </w:rPr>
      </w:pPr>
      <w:hyperlink w:anchor="_Toc523834363" w:history="1">
        <w:r w:rsidR="00641DDD" w:rsidRPr="00641DDD">
          <w:rPr>
            <w:rStyle w:val="Hyperlink"/>
            <w:b w:val="0"/>
            <w:bCs w:val="0"/>
            <w:rtl/>
            <w:lang w:bidi="fa-IR"/>
          </w:rPr>
          <w:t>3-2- روش تحق</w:t>
        </w:r>
        <w:r w:rsidR="00641DDD" w:rsidRPr="00641DDD">
          <w:rPr>
            <w:rStyle w:val="Hyperlink"/>
            <w:rFonts w:hint="cs"/>
            <w:b w:val="0"/>
            <w:bCs w:val="0"/>
            <w:rtl/>
            <w:lang w:bidi="fa-IR"/>
          </w:rPr>
          <w:t>ی</w:t>
        </w:r>
        <w:r w:rsidR="00641DDD" w:rsidRPr="00641DDD">
          <w:rPr>
            <w:rStyle w:val="Hyperlink"/>
            <w:rFonts w:hint="eastAsia"/>
            <w:b w:val="0"/>
            <w:bCs w:val="0"/>
            <w:rtl/>
            <w:lang w:bidi="fa-IR"/>
          </w:rPr>
          <w:t>ق</w:t>
        </w:r>
        <w:r w:rsidR="00641DDD" w:rsidRPr="00641DDD">
          <w:rPr>
            <w:webHidden/>
          </w:rPr>
          <w:tab/>
        </w:r>
        <w:r w:rsidR="00E9694E" w:rsidRPr="00641DDD">
          <w:rPr>
            <w:webHidden/>
          </w:rPr>
          <w:fldChar w:fldCharType="begin"/>
        </w:r>
        <w:r w:rsidR="00641DDD" w:rsidRPr="00641DDD">
          <w:rPr>
            <w:webHidden/>
          </w:rPr>
          <w:instrText xml:space="preserve"> PAGEREF _Toc523834363 \h </w:instrText>
        </w:r>
        <w:r w:rsidR="00E9694E" w:rsidRPr="00641DDD">
          <w:rPr>
            <w:webHidden/>
          </w:rPr>
        </w:r>
        <w:r w:rsidR="00E9694E" w:rsidRPr="00641DDD">
          <w:rPr>
            <w:webHidden/>
          </w:rPr>
          <w:fldChar w:fldCharType="separate"/>
        </w:r>
        <w:r w:rsidR="005C1632">
          <w:rPr>
            <w:webHidden/>
            <w:rtl/>
          </w:rPr>
          <w:t>58</w:t>
        </w:r>
        <w:r w:rsidR="00E9694E" w:rsidRPr="00641DDD">
          <w:rPr>
            <w:webHidden/>
          </w:rPr>
          <w:fldChar w:fldCharType="end"/>
        </w:r>
      </w:hyperlink>
    </w:p>
    <w:p w:rsidR="00641DDD" w:rsidRPr="00641DDD" w:rsidRDefault="00CE7410" w:rsidP="007C711A">
      <w:pPr>
        <w:pStyle w:val="TOC1"/>
        <w:rPr>
          <w:rFonts w:ascii="Calibri" w:hAnsi="Calibri"/>
        </w:rPr>
      </w:pPr>
      <w:hyperlink w:anchor="_Toc523834364" w:history="1">
        <w:r w:rsidR="00641DDD" w:rsidRPr="00641DDD">
          <w:rPr>
            <w:rStyle w:val="Hyperlink"/>
            <w:b w:val="0"/>
            <w:bCs w:val="0"/>
            <w:rtl/>
            <w:lang w:bidi="fa-IR"/>
          </w:rPr>
          <w:t>3-3- جامعه آمار</w:t>
        </w:r>
        <w:r w:rsidR="00641DDD" w:rsidRPr="00641DDD">
          <w:rPr>
            <w:rStyle w:val="Hyperlink"/>
            <w:rFonts w:hint="cs"/>
            <w:b w:val="0"/>
            <w:bCs w:val="0"/>
            <w:rtl/>
            <w:lang w:bidi="fa-IR"/>
          </w:rPr>
          <w:t>ی</w:t>
        </w:r>
        <w:r w:rsidR="00641DDD" w:rsidRPr="00641DDD">
          <w:rPr>
            <w:rStyle w:val="Hyperlink"/>
            <w:b w:val="0"/>
            <w:bCs w:val="0"/>
            <w:rtl/>
            <w:lang w:bidi="fa-IR"/>
          </w:rPr>
          <w:t xml:space="preserve"> تحق</w:t>
        </w:r>
        <w:r w:rsidR="00641DDD" w:rsidRPr="00641DDD">
          <w:rPr>
            <w:rStyle w:val="Hyperlink"/>
            <w:rFonts w:hint="cs"/>
            <w:b w:val="0"/>
            <w:bCs w:val="0"/>
            <w:rtl/>
            <w:lang w:bidi="fa-IR"/>
          </w:rPr>
          <w:t>ی</w:t>
        </w:r>
        <w:r w:rsidR="00641DDD" w:rsidRPr="00641DDD">
          <w:rPr>
            <w:rStyle w:val="Hyperlink"/>
            <w:rFonts w:hint="eastAsia"/>
            <w:b w:val="0"/>
            <w:bCs w:val="0"/>
            <w:rtl/>
            <w:lang w:bidi="fa-IR"/>
          </w:rPr>
          <w:t>ق</w:t>
        </w:r>
        <w:r w:rsidR="00641DDD" w:rsidRPr="00641DDD">
          <w:rPr>
            <w:webHidden/>
          </w:rPr>
          <w:tab/>
        </w:r>
        <w:r w:rsidR="00E9694E" w:rsidRPr="00641DDD">
          <w:rPr>
            <w:webHidden/>
          </w:rPr>
          <w:fldChar w:fldCharType="begin"/>
        </w:r>
        <w:r w:rsidR="00641DDD" w:rsidRPr="00641DDD">
          <w:rPr>
            <w:webHidden/>
          </w:rPr>
          <w:instrText xml:space="preserve"> PAGEREF _Toc523834364 \h </w:instrText>
        </w:r>
        <w:r w:rsidR="00E9694E" w:rsidRPr="00641DDD">
          <w:rPr>
            <w:webHidden/>
          </w:rPr>
        </w:r>
        <w:r w:rsidR="00E9694E" w:rsidRPr="00641DDD">
          <w:rPr>
            <w:webHidden/>
          </w:rPr>
          <w:fldChar w:fldCharType="separate"/>
        </w:r>
        <w:r w:rsidR="005C1632">
          <w:rPr>
            <w:webHidden/>
            <w:rtl/>
          </w:rPr>
          <w:t>58</w:t>
        </w:r>
        <w:r w:rsidR="00E9694E" w:rsidRPr="00641DDD">
          <w:rPr>
            <w:webHidden/>
          </w:rPr>
          <w:fldChar w:fldCharType="end"/>
        </w:r>
      </w:hyperlink>
    </w:p>
    <w:p w:rsidR="00641DDD" w:rsidRPr="00641DDD" w:rsidRDefault="00CE7410" w:rsidP="007C711A">
      <w:pPr>
        <w:pStyle w:val="TOC1"/>
        <w:rPr>
          <w:rFonts w:ascii="Calibri" w:hAnsi="Calibri"/>
        </w:rPr>
      </w:pPr>
      <w:hyperlink w:anchor="_Toc523834365" w:history="1">
        <w:r w:rsidR="00641DDD" w:rsidRPr="00641DDD">
          <w:rPr>
            <w:rStyle w:val="Hyperlink"/>
            <w:b w:val="0"/>
            <w:bCs w:val="0"/>
            <w:rtl/>
            <w:lang w:bidi="fa-IR"/>
          </w:rPr>
          <w:t>3-4- روش جمع آوري داده ها</w:t>
        </w:r>
        <w:r w:rsidR="00641DDD" w:rsidRPr="00641DDD">
          <w:rPr>
            <w:webHidden/>
          </w:rPr>
          <w:tab/>
        </w:r>
        <w:r w:rsidR="00E9694E" w:rsidRPr="00641DDD">
          <w:rPr>
            <w:webHidden/>
          </w:rPr>
          <w:fldChar w:fldCharType="begin"/>
        </w:r>
        <w:r w:rsidR="00641DDD" w:rsidRPr="00641DDD">
          <w:rPr>
            <w:webHidden/>
          </w:rPr>
          <w:instrText xml:space="preserve"> PAGEREF _Toc523834365 \h </w:instrText>
        </w:r>
        <w:r w:rsidR="00E9694E" w:rsidRPr="00641DDD">
          <w:rPr>
            <w:webHidden/>
          </w:rPr>
        </w:r>
        <w:r w:rsidR="00E9694E" w:rsidRPr="00641DDD">
          <w:rPr>
            <w:webHidden/>
          </w:rPr>
          <w:fldChar w:fldCharType="separate"/>
        </w:r>
        <w:r w:rsidR="005C1632">
          <w:rPr>
            <w:webHidden/>
            <w:rtl/>
          </w:rPr>
          <w:t>59</w:t>
        </w:r>
        <w:r w:rsidR="00E9694E" w:rsidRPr="00641DDD">
          <w:rPr>
            <w:webHidden/>
          </w:rPr>
          <w:fldChar w:fldCharType="end"/>
        </w:r>
      </w:hyperlink>
    </w:p>
    <w:p w:rsidR="00641DDD" w:rsidRPr="00641DDD" w:rsidRDefault="00CE7410" w:rsidP="007C711A">
      <w:pPr>
        <w:pStyle w:val="TOC1"/>
        <w:rPr>
          <w:rFonts w:ascii="Calibri" w:hAnsi="Calibri"/>
        </w:rPr>
      </w:pPr>
      <w:hyperlink w:anchor="_Toc523834366" w:history="1">
        <w:r w:rsidR="00641DDD" w:rsidRPr="00641DDD">
          <w:rPr>
            <w:rStyle w:val="Hyperlink"/>
            <w:b w:val="0"/>
            <w:bCs w:val="0"/>
            <w:rtl/>
            <w:lang w:bidi="fa-IR"/>
          </w:rPr>
          <w:t>3-5- متغيرهاي تحقيق</w:t>
        </w:r>
        <w:r w:rsidR="00641DDD" w:rsidRPr="00641DDD">
          <w:rPr>
            <w:webHidden/>
          </w:rPr>
          <w:tab/>
        </w:r>
        <w:r w:rsidR="00E9694E" w:rsidRPr="00641DDD">
          <w:rPr>
            <w:webHidden/>
          </w:rPr>
          <w:fldChar w:fldCharType="begin"/>
        </w:r>
        <w:r w:rsidR="00641DDD" w:rsidRPr="00641DDD">
          <w:rPr>
            <w:webHidden/>
          </w:rPr>
          <w:instrText xml:space="preserve"> PAGEREF _Toc523834366 \h </w:instrText>
        </w:r>
        <w:r w:rsidR="00E9694E" w:rsidRPr="00641DDD">
          <w:rPr>
            <w:webHidden/>
          </w:rPr>
        </w:r>
        <w:r w:rsidR="00E9694E" w:rsidRPr="00641DDD">
          <w:rPr>
            <w:webHidden/>
          </w:rPr>
          <w:fldChar w:fldCharType="separate"/>
        </w:r>
        <w:r w:rsidR="005C1632">
          <w:rPr>
            <w:webHidden/>
            <w:rtl/>
          </w:rPr>
          <w:t>59</w:t>
        </w:r>
        <w:r w:rsidR="00E9694E" w:rsidRPr="00641DDD">
          <w:rPr>
            <w:webHidden/>
          </w:rPr>
          <w:fldChar w:fldCharType="end"/>
        </w:r>
      </w:hyperlink>
    </w:p>
    <w:p w:rsidR="00641DDD" w:rsidRPr="00641DDD" w:rsidRDefault="00CE7410" w:rsidP="007C711A">
      <w:pPr>
        <w:pStyle w:val="TOC1"/>
        <w:rPr>
          <w:rFonts w:ascii="Calibri" w:hAnsi="Calibri"/>
        </w:rPr>
      </w:pPr>
      <w:hyperlink w:anchor="_Toc523834367" w:history="1">
        <w:r w:rsidR="00641DDD" w:rsidRPr="00641DDD">
          <w:rPr>
            <w:rStyle w:val="Hyperlink"/>
            <w:b w:val="0"/>
            <w:bCs w:val="0"/>
            <w:rtl/>
            <w:lang w:bidi="fa-IR"/>
          </w:rPr>
          <w:t>3-6- روش ها</w:t>
        </w:r>
        <w:r w:rsidR="00641DDD" w:rsidRPr="00641DDD">
          <w:rPr>
            <w:rStyle w:val="Hyperlink"/>
            <w:rFonts w:hint="cs"/>
            <w:b w:val="0"/>
            <w:bCs w:val="0"/>
            <w:rtl/>
            <w:lang w:bidi="fa-IR"/>
          </w:rPr>
          <w:t>ی</w:t>
        </w:r>
        <w:r w:rsidR="00641DDD" w:rsidRPr="00641DDD">
          <w:rPr>
            <w:rStyle w:val="Hyperlink"/>
            <w:b w:val="0"/>
            <w:bCs w:val="0"/>
            <w:rtl/>
            <w:lang w:bidi="fa-IR"/>
          </w:rPr>
          <w:t xml:space="preserve"> تجزيه و تحليل داده ها</w:t>
        </w:r>
        <w:r w:rsidR="00641DDD" w:rsidRPr="00641DDD">
          <w:rPr>
            <w:webHidden/>
          </w:rPr>
          <w:tab/>
        </w:r>
        <w:r w:rsidR="00E9694E" w:rsidRPr="00641DDD">
          <w:rPr>
            <w:webHidden/>
          </w:rPr>
          <w:fldChar w:fldCharType="begin"/>
        </w:r>
        <w:r w:rsidR="00641DDD" w:rsidRPr="00641DDD">
          <w:rPr>
            <w:webHidden/>
          </w:rPr>
          <w:instrText xml:space="preserve"> PAGEREF _Toc523834367 \h </w:instrText>
        </w:r>
        <w:r w:rsidR="00E9694E" w:rsidRPr="00641DDD">
          <w:rPr>
            <w:webHidden/>
          </w:rPr>
        </w:r>
        <w:r w:rsidR="00E9694E" w:rsidRPr="00641DDD">
          <w:rPr>
            <w:webHidden/>
          </w:rPr>
          <w:fldChar w:fldCharType="separate"/>
        </w:r>
        <w:r w:rsidR="005C1632">
          <w:rPr>
            <w:webHidden/>
            <w:rtl/>
          </w:rPr>
          <w:t>61</w:t>
        </w:r>
        <w:r w:rsidR="00E9694E" w:rsidRPr="00641DDD">
          <w:rPr>
            <w:webHidden/>
          </w:rPr>
          <w:fldChar w:fldCharType="end"/>
        </w:r>
      </w:hyperlink>
    </w:p>
    <w:p w:rsidR="00641DDD" w:rsidRPr="007C711A" w:rsidRDefault="00CE7410" w:rsidP="007C711A">
      <w:pPr>
        <w:pStyle w:val="TOC1"/>
        <w:rPr>
          <w:rFonts w:ascii="Calibri" w:hAnsi="Calibri"/>
        </w:rPr>
      </w:pPr>
      <w:hyperlink w:anchor="_Toc523834368" w:history="1">
        <w:r w:rsidR="00641DDD" w:rsidRPr="007C711A">
          <w:rPr>
            <w:rStyle w:val="Hyperlink"/>
            <w:u w:val="none"/>
            <w:rtl/>
          </w:rPr>
          <w:t>فصل چهارم</w:t>
        </w:r>
      </w:hyperlink>
      <w:r w:rsidR="00641DDD" w:rsidRPr="007C711A">
        <w:rPr>
          <w:rStyle w:val="Hyperlink"/>
          <w:rFonts w:hint="cs"/>
          <w:u w:val="none"/>
          <w:rtl/>
        </w:rPr>
        <w:t xml:space="preserve">: </w:t>
      </w:r>
      <w:hyperlink w:anchor="_Toc523834369" w:history="1">
        <w:r w:rsidR="00641DDD" w:rsidRPr="007C711A">
          <w:rPr>
            <w:rStyle w:val="Hyperlink"/>
            <w:u w:val="none"/>
            <w:rtl/>
          </w:rPr>
          <w:t>تجز</w:t>
        </w:r>
        <w:r w:rsidR="00641DDD" w:rsidRPr="007C711A">
          <w:rPr>
            <w:rStyle w:val="Hyperlink"/>
            <w:rFonts w:hint="cs"/>
            <w:u w:val="none"/>
            <w:rtl/>
          </w:rPr>
          <w:t>ی</w:t>
        </w:r>
        <w:r w:rsidR="00641DDD" w:rsidRPr="007C711A">
          <w:rPr>
            <w:rStyle w:val="Hyperlink"/>
            <w:rFonts w:hint="eastAsia"/>
            <w:u w:val="none"/>
            <w:rtl/>
          </w:rPr>
          <w:t>ه</w:t>
        </w:r>
        <w:r w:rsidR="00641DDD" w:rsidRPr="007C711A">
          <w:rPr>
            <w:rStyle w:val="Hyperlink"/>
            <w:u w:val="none"/>
            <w:rtl/>
          </w:rPr>
          <w:t xml:space="preserve"> و تحل</w:t>
        </w:r>
        <w:r w:rsidR="00641DDD" w:rsidRPr="007C711A">
          <w:rPr>
            <w:rStyle w:val="Hyperlink"/>
            <w:rFonts w:hint="cs"/>
            <w:u w:val="none"/>
            <w:rtl/>
          </w:rPr>
          <w:t>ی</w:t>
        </w:r>
        <w:r w:rsidR="00641DDD" w:rsidRPr="007C711A">
          <w:rPr>
            <w:rStyle w:val="Hyperlink"/>
            <w:rFonts w:hint="eastAsia"/>
            <w:u w:val="none"/>
            <w:rtl/>
          </w:rPr>
          <w:t>ل</w:t>
        </w:r>
        <w:r w:rsidR="00641DDD" w:rsidRPr="007C711A">
          <w:rPr>
            <w:rStyle w:val="Hyperlink"/>
            <w:u w:val="none"/>
            <w:rtl/>
          </w:rPr>
          <w:t xml:space="preserve"> داده ها</w:t>
        </w:r>
      </w:hyperlink>
    </w:p>
    <w:p w:rsidR="00641DDD" w:rsidRPr="00641DDD" w:rsidRDefault="00CE7410" w:rsidP="007C711A">
      <w:pPr>
        <w:pStyle w:val="TOC1"/>
        <w:rPr>
          <w:rFonts w:ascii="Calibri" w:hAnsi="Calibri"/>
        </w:rPr>
      </w:pPr>
      <w:hyperlink w:anchor="_Toc523834370" w:history="1">
        <w:r w:rsidR="00641DDD" w:rsidRPr="00641DDD">
          <w:rPr>
            <w:rStyle w:val="Hyperlink"/>
            <w:b w:val="0"/>
            <w:bCs w:val="0"/>
            <w:rtl/>
            <w:lang w:bidi="fa-IR"/>
          </w:rPr>
          <w:t>4-1- مقدمه</w:t>
        </w:r>
        <w:r w:rsidR="00641DDD" w:rsidRPr="00641DDD">
          <w:rPr>
            <w:webHidden/>
          </w:rPr>
          <w:tab/>
        </w:r>
        <w:r w:rsidR="00E9694E" w:rsidRPr="00641DDD">
          <w:rPr>
            <w:webHidden/>
          </w:rPr>
          <w:fldChar w:fldCharType="begin"/>
        </w:r>
        <w:r w:rsidR="00641DDD" w:rsidRPr="00641DDD">
          <w:rPr>
            <w:webHidden/>
          </w:rPr>
          <w:instrText xml:space="preserve"> PAGEREF _Toc523834370 \h </w:instrText>
        </w:r>
        <w:r w:rsidR="00E9694E" w:rsidRPr="00641DDD">
          <w:rPr>
            <w:webHidden/>
          </w:rPr>
        </w:r>
        <w:r w:rsidR="00E9694E" w:rsidRPr="00641DDD">
          <w:rPr>
            <w:webHidden/>
          </w:rPr>
          <w:fldChar w:fldCharType="separate"/>
        </w:r>
        <w:r w:rsidR="005C1632">
          <w:rPr>
            <w:webHidden/>
            <w:rtl/>
          </w:rPr>
          <w:t>69</w:t>
        </w:r>
        <w:r w:rsidR="00E9694E" w:rsidRPr="00641DDD">
          <w:rPr>
            <w:webHidden/>
          </w:rPr>
          <w:fldChar w:fldCharType="end"/>
        </w:r>
      </w:hyperlink>
    </w:p>
    <w:p w:rsidR="00641DDD" w:rsidRPr="00641DDD" w:rsidRDefault="00CE7410" w:rsidP="007C711A">
      <w:pPr>
        <w:pStyle w:val="TOC1"/>
        <w:rPr>
          <w:rFonts w:ascii="Calibri" w:hAnsi="Calibri"/>
        </w:rPr>
      </w:pPr>
      <w:hyperlink w:anchor="_Toc523834371" w:history="1">
        <w:r w:rsidR="00641DDD" w:rsidRPr="00641DDD">
          <w:rPr>
            <w:rStyle w:val="Hyperlink"/>
            <w:b w:val="0"/>
            <w:bCs w:val="0"/>
            <w:rtl/>
            <w:lang w:bidi="fa-IR"/>
          </w:rPr>
          <w:t>4-2- توصيف متغيرهاي تحقيق</w:t>
        </w:r>
        <w:r w:rsidR="00641DDD" w:rsidRPr="00641DDD">
          <w:rPr>
            <w:webHidden/>
          </w:rPr>
          <w:tab/>
        </w:r>
        <w:r w:rsidR="00E9694E" w:rsidRPr="00641DDD">
          <w:rPr>
            <w:webHidden/>
          </w:rPr>
          <w:fldChar w:fldCharType="begin"/>
        </w:r>
        <w:r w:rsidR="00641DDD" w:rsidRPr="00641DDD">
          <w:rPr>
            <w:webHidden/>
          </w:rPr>
          <w:instrText xml:space="preserve"> PAGEREF _Toc523834371 \h </w:instrText>
        </w:r>
        <w:r w:rsidR="00E9694E" w:rsidRPr="00641DDD">
          <w:rPr>
            <w:webHidden/>
          </w:rPr>
        </w:r>
        <w:r w:rsidR="00E9694E" w:rsidRPr="00641DDD">
          <w:rPr>
            <w:webHidden/>
          </w:rPr>
          <w:fldChar w:fldCharType="separate"/>
        </w:r>
        <w:r w:rsidR="005C1632">
          <w:rPr>
            <w:webHidden/>
            <w:rtl/>
          </w:rPr>
          <w:t>69</w:t>
        </w:r>
        <w:r w:rsidR="00E9694E" w:rsidRPr="00641DDD">
          <w:rPr>
            <w:webHidden/>
          </w:rPr>
          <w:fldChar w:fldCharType="end"/>
        </w:r>
      </w:hyperlink>
    </w:p>
    <w:p w:rsidR="00641DDD" w:rsidRPr="00641DDD" w:rsidRDefault="00CE7410" w:rsidP="007C711A">
      <w:pPr>
        <w:pStyle w:val="TOC1"/>
        <w:rPr>
          <w:rFonts w:ascii="Calibri" w:hAnsi="Calibri"/>
        </w:rPr>
      </w:pPr>
      <w:hyperlink w:anchor="_Toc523834372" w:history="1">
        <w:r w:rsidR="00641DDD" w:rsidRPr="00641DDD">
          <w:rPr>
            <w:rStyle w:val="Hyperlink"/>
            <w:b w:val="0"/>
            <w:bCs w:val="0"/>
            <w:rtl/>
          </w:rPr>
          <w:t>4-3- بررس</w:t>
        </w:r>
        <w:r w:rsidR="00641DDD" w:rsidRPr="00641DDD">
          <w:rPr>
            <w:rStyle w:val="Hyperlink"/>
            <w:rFonts w:hint="cs"/>
            <w:b w:val="0"/>
            <w:bCs w:val="0"/>
            <w:rtl/>
          </w:rPr>
          <w:t>ی</w:t>
        </w:r>
        <w:r w:rsidR="00641DDD" w:rsidRPr="00641DDD">
          <w:rPr>
            <w:rStyle w:val="Hyperlink"/>
            <w:b w:val="0"/>
            <w:bCs w:val="0"/>
            <w:rtl/>
          </w:rPr>
          <w:t xml:space="preserve"> مفروضات مدل رگرس</w:t>
        </w:r>
        <w:r w:rsidR="00641DDD" w:rsidRPr="00641DDD">
          <w:rPr>
            <w:rStyle w:val="Hyperlink"/>
            <w:rFonts w:hint="cs"/>
            <w:b w:val="0"/>
            <w:bCs w:val="0"/>
            <w:rtl/>
          </w:rPr>
          <w:t>ی</w:t>
        </w:r>
        <w:r w:rsidR="00641DDD" w:rsidRPr="00641DDD">
          <w:rPr>
            <w:rStyle w:val="Hyperlink"/>
            <w:rFonts w:hint="eastAsia"/>
            <w:b w:val="0"/>
            <w:bCs w:val="0"/>
            <w:rtl/>
          </w:rPr>
          <w:t>ون</w:t>
        </w:r>
        <w:r w:rsidR="00641DDD" w:rsidRPr="00641DDD">
          <w:rPr>
            <w:rStyle w:val="Hyperlink"/>
            <w:b w:val="0"/>
            <w:bCs w:val="0"/>
            <w:rtl/>
          </w:rPr>
          <w:t xml:space="preserve"> خط</w:t>
        </w:r>
        <w:r w:rsidR="00641DDD" w:rsidRPr="00641DDD">
          <w:rPr>
            <w:rStyle w:val="Hyperlink"/>
            <w:rFonts w:hint="cs"/>
            <w:b w:val="0"/>
            <w:bCs w:val="0"/>
            <w:rtl/>
          </w:rPr>
          <w:t>ی</w:t>
        </w:r>
        <w:r w:rsidR="00641DDD" w:rsidRPr="00641DDD">
          <w:rPr>
            <w:webHidden/>
          </w:rPr>
          <w:tab/>
        </w:r>
        <w:r w:rsidR="00E9694E" w:rsidRPr="00641DDD">
          <w:rPr>
            <w:webHidden/>
          </w:rPr>
          <w:fldChar w:fldCharType="begin"/>
        </w:r>
        <w:r w:rsidR="00641DDD" w:rsidRPr="00641DDD">
          <w:rPr>
            <w:webHidden/>
          </w:rPr>
          <w:instrText xml:space="preserve"> PAGEREF _Toc523834372 \h </w:instrText>
        </w:r>
        <w:r w:rsidR="00E9694E" w:rsidRPr="00641DDD">
          <w:rPr>
            <w:webHidden/>
          </w:rPr>
        </w:r>
        <w:r w:rsidR="00E9694E" w:rsidRPr="00641DDD">
          <w:rPr>
            <w:webHidden/>
          </w:rPr>
          <w:fldChar w:fldCharType="separate"/>
        </w:r>
        <w:r w:rsidR="005C1632">
          <w:rPr>
            <w:webHidden/>
            <w:rtl/>
          </w:rPr>
          <w:t>70</w:t>
        </w:r>
        <w:r w:rsidR="00E9694E" w:rsidRPr="00641DDD">
          <w:rPr>
            <w:webHidden/>
          </w:rPr>
          <w:fldChar w:fldCharType="end"/>
        </w:r>
      </w:hyperlink>
    </w:p>
    <w:p w:rsidR="00641DDD" w:rsidRPr="00641DDD" w:rsidRDefault="00CE7410" w:rsidP="007C711A">
      <w:pPr>
        <w:pStyle w:val="TOC1"/>
        <w:rPr>
          <w:rFonts w:ascii="Calibri" w:hAnsi="Calibri"/>
        </w:rPr>
      </w:pPr>
      <w:hyperlink w:anchor="_Toc523834373" w:history="1">
        <w:r w:rsidR="00641DDD" w:rsidRPr="00641DDD">
          <w:rPr>
            <w:rStyle w:val="Hyperlink"/>
            <w:b w:val="0"/>
            <w:bCs w:val="0"/>
            <w:rtl/>
          </w:rPr>
          <w:t>4-4-1- ثابت بودن وار</w:t>
        </w:r>
        <w:r w:rsidR="00641DDD" w:rsidRPr="00641DDD">
          <w:rPr>
            <w:rStyle w:val="Hyperlink"/>
            <w:rFonts w:hint="cs"/>
            <w:b w:val="0"/>
            <w:bCs w:val="0"/>
            <w:rtl/>
          </w:rPr>
          <w:t>ی</w:t>
        </w:r>
        <w:r w:rsidR="00641DDD" w:rsidRPr="00641DDD">
          <w:rPr>
            <w:rStyle w:val="Hyperlink"/>
            <w:rFonts w:hint="eastAsia"/>
            <w:b w:val="0"/>
            <w:bCs w:val="0"/>
            <w:rtl/>
          </w:rPr>
          <w:t>انس</w:t>
        </w:r>
        <w:r w:rsidR="00641DDD" w:rsidRPr="00641DDD">
          <w:rPr>
            <w:rStyle w:val="Hyperlink"/>
            <w:b w:val="0"/>
            <w:bCs w:val="0"/>
            <w:rtl/>
          </w:rPr>
          <w:t xml:space="preserve"> جمله خطا (باق</w:t>
        </w:r>
        <w:r w:rsidR="00641DDD" w:rsidRPr="00641DDD">
          <w:rPr>
            <w:rStyle w:val="Hyperlink"/>
            <w:rFonts w:hint="cs"/>
            <w:b w:val="0"/>
            <w:bCs w:val="0"/>
            <w:rtl/>
          </w:rPr>
          <w:t>ی</w:t>
        </w:r>
        <w:r w:rsidR="00641DDD" w:rsidRPr="00641DDD">
          <w:rPr>
            <w:rStyle w:val="Hyperlink"/>
            <w:rFonts w:hint="eastAsia"/>
            <w:b w:val="0"/>
            <w:bCs w:val="0"/>
            <w:rtl/>
          </w:rPr>
          <w:t>مانده</w:t>
        </w:r>
        <w:r w:rsidR="00641DDD" w:rsidRPr="00641DDD">
          <w:rPr>
            <w:rStyle w:val="Hyperlink"/>
            <w:b w:val="0"/>
            <w:bCs w:val="0"/>
          </w:rPr>
          <w:t>‌</w:t>
        </w:r>
        <w:r w:rsidR="00641DDD" w:rsidRPr="00641DDD">
          <w:rPr>
            <w:rStyle w:val="Hyperlink"/>
            <w:b w:val="0"/>
            <w:bCs w:val="0"/>
            <w:rtl/>
          </w:rPr>
          <w:t>ها)</w:t>
        </w:r>
        <w:r w:rsidR="00641DDD" w:rsidRPr="00641DDD">
          <w:rPr>
            <w:webHidden/>
          </w:rPr>
          <w:tab/>
        </w:r>
        <w:r w:rsidR="00E9694E" w:rsidRPr="00641DDD">
          <w:rPr>
            <w:webHidden/>
          </w:rPr>
          <w:fldChar w:fldCharType="begin"/>
        </w:r>
        <w:r w:rsidR="00641DDD" w:rsidRPr="00641DDD">
          <w:rPr>
            <w:webHidden/>
          </w:rPr>
          <w:instrText xml:space="preserve"> PAGEREF _Toc523834373 \h </w:instrText>
        </w:r>
        <w:r w:rsidR="00E9694E" w:rsidRPr="00641DDD">
          <w:rPr>
            <w:webHidden/>
          </w:rPr>
        </w:r>
        <w:r w:rsidR="00E9694E" w:rsidRPr="00641DDD">
          <w:rPr>
            <w:webHidden/>
          </w:rPr>
          <w:fldChar w:fldCharType="separate"/>
        </w:r>
        <w:r w:rsidR="005C1632">
          <w:rPr>
            <w:webHidden/>
            <w:rtl/>
          </w:rPr>
          <w:t>71</w:t>
        </w:r>
        <w:r w:rsidR="00E9694E" w:rsidRPr="00641DDD">
          <w:rPr>
            <w:webHidden/>
          </w:rPr>
          <w:fldChar w:fldCharType="end"/>
        </w:r>
      </w:hyperlink>
    </w:p>
    <w:p w:rsidR="00641DDD" w:rsidRPr="00641DDD" w:rsidRDefault="00CE7410" w:rsidP="007C711A">
      <w:pPr>
        <w:pStyle w:val="TOC1"/>
        <w:rPr>
          <w:rFonts w:ascii="Calibri" w:hAnsi="Calibri"/>
        </w:rPr>
      </w:pPr>
      <w:hyperlink w:anchor="_Toc523834374" w:history="1">
        <w:r w:rsidR="00641DDD" w:rsidRPr="00641DDD">
          <w:rPr>
            <w:rStyle w:val="Hyperlink"/>
            <w:b w:val="0"/>
            <w:bCs w:val="0"/>
            <w:rtl/>
          </w:rPr>
          <w:t>4-3-2</w:t>
        </w:r>
        <w:r w:rsidR="00641DDD">
          <w:rPr>
            <w:rStyle w:val="Hyperlink"/>
            <w:rFonts w:hint="cs"/>
            <w:b w:val="0"/>
            <w:bCs w:val="0"/>
            <w:rtl/>
          </w:rPr>
          <w:t>-</w:t>
        </w:r>
        <w:r w:rsidR="00641DDD" w:rsidRPr="00641DDD">
          <w:rPr>
            <w:rStyle w:val="Hyperlink"/>
            <w:b w:val="0"/>
            <w:bCs w:val="0"/>
            <w:rtl/>
          </w:rPr>
          <w:t xml:space="preserve"> عدم وجود خود همبستگ</w:t>
        </w:r>
        <w:r w:rsidR="00641DDD" w:rsidRPr="00641DDD">
          <w:rPr>
            <w:rStyle w:val="Hyperlink"/>
            <w:rFonts w:hint="cs"/>
            <w:b w:val="0"/>
            <w:bCs w:val="0"/>
            <w:rtl/>
          </w:rPr>
          <w:t>ی</w:t>
        </w:r>
        <w:r w:rsidR="00641DDD" w:rsidRPr="00641DDD">
          <w:rPr>
            <w:rStyle w:val="Hyperlink"/>
            <w:b w:val="0"/>
            <w:bCs w:val="0"/>
            <w:rtl/>
          </w:rPr>
          <w:t xml:space="preserve"> جمله خطا (باق</w:t>
        </w:r>
        <w:r w:rsidR="00641DDD" w:rsidRPr="00641DDD">
          <w:rPr>
            <w:rStyle w:val="Hyperlink"/>
            <w:rFonts w:hint="cs"/>
            <w:b w:val="0"/>
            <w:bCs w:val="0"/>
            <w:rtl/>
          </w:rPr>
          <w:t>ی</w:t>
        </w:r>
        <w:r w:rsidR="00641DDD" w:rsidRPr="00641DDD">
          <w:rPr>
            <w:rStyle w:val="Hyperlink"/>
            <w:rFonts w:hint="eastAsia"/>
            <w:b w:val="0"/>
            <w:bCs w:val="0"/>
            <w:rtl/>
          </w:rPr>
          <w:t>مانده</w:t>
        </w:r>
        <w:r w:rsidR="00641DDD" w:rsidRPr="00641DDD">
          <w:rPr>
            <w:rStyle w:val="Hyperlink"/>
            <w:b w:val="0"/>
            <w:bCs w:val="0"/>
            <w:rtl/>
          </w:rPr>
          <w:t xml:space="preserve"> ها)</w:t>
        </w:r>
        <w:r w:rsidR="00641DDD" w:rsidRPr="00641DDD">
          <w:rPr>
            <w:webHidden/>
          </w:rPr>
          <w:tab/>
        </w:r>
        <w:r w:rsidR="00E9694E" w:rsidRPr="00641DDD">
          <w:rPr>
            <w:webHidden/>
          </w:rPr>
          <w:fldChar w:fldCharType="begin"/>
        </w:r>
        <w:r w:rsidR="00641DDD" w:rsidRPr="00641DDD">
          <w:rPr>
            <w:webHidden/>
          </w:rPr>
          <w:instrText xml:space="preserve"> PAGEREF _Toc523834374 \h </w:instrText>
        </w:r>
        <w:r w:rsidR="00E9694E" w:rsidRPr="00641DDD">
          <w:rPr>
            <w:webHidden/>
          </w:rPr>
        </w:r>
        <w:r w:rsidR="00E9694E" w:rsidRPr="00641DDD">
          <w:rPr>
            <w:webHidden/>
          </w:rPr>
          <w:fldChar w:fldCharType="separate"/>
        </w:r>
        <w:r w:rsidR="005C1632">
          <w:rPr>
            <w:webHidden/>
            <w:rtl/>
          </w:rPr>
          <w:t>71</w:t>
        </w:r>
        <w:r w:rsidR="00E9694E" w:rsidRPr="00641DDD">
          <w:rPr>
            <w:webHidden/>
          </w:rPr>
          <w:fldChar w:fldCharType="end"/>
        </w:r>
      </w:hyperlink>
    </w:p>
    <w:p w:rsidR="00641DDD" w:rsidRPr="00641DDD" w:rsidRDefault="00CE7410" w:rsidP="007C711A">
      <w:pPr>
        <w:pStyle w:val="TOC1"/>
        <w:rPr>
          <w:rFonts w:ascii="Calibri" w:hAnsi="Calibri"/>
        </w:rPr>
      </w:pPr>
      <w:hyperlink w:anchor="_Toc523834375" w:history="1">
        <w:r w:rsidR="00641DDD" w:rsidRPr="00641DDD">
          <w:rPr>
            <w:rStyle w:val="Hyperlink"/>
            <w:b w:val="0"/>
            <w:bCs w:val="0"/>
            <w:rtl/>
          </w:rPr>
          <w:t>4-3-3- عدم وجود هم خط</w:t>
        </w:r>
        <w:r w:rsidR="00641DDD" w:rsidRPr="00641DDD">
          <w:rPr>
            <w:rStyle w:val="Hyperlink"/>
            <w:rFonts w:hint="cs"/>
            <w:b w:val="0"/>
            <w:bCs w:val="0"/>
            <w:rtl/>
          </w:rPr>
          <w:t>ی</w:t>
        </w:r>
        <w:r w:rsidR="00641DDD" w:rsidRPr="00641DDD">
          <w:rPr>
            <w:rStyle w:val="Hyperlink"/>
            <w:b w:val="0"/>
            <w:bCs w:val="0"/>
            <w:rtl/>
          </w:rPr>
          <w:t xml:space="preserve"> ب</w:t>
        </w:r>
        <w:r w:rsidR="00641DDD" w:rsidRPr="00641DDD">
          <w:rPr>
            <w:rStyle w:val="Hyperlink"/>
            <w:rFonts w:hint="cs"/>
            <w:b w:val="0"/>
            <w:bCs w:val="0"/>
            <w:rtl/>
          </w:rPr>
          <w:t>ی</w:t>
        </w:r>
        <w:r w:rsidR="00641DDD" w:rsidRPr="00641DDD">
          <w:rPr>
            <w:rStyle w:val="Hyperlink"/>
            <w:rFonts w:hint="eastAsia"/>
            <w:b w:val="0"/>
            <w:bCs w:val="0"/>
            <w:rtl/>
          </w:rPr>
          <w:t>ن</w:t>
        </w:r>
        <w:r w:rsidR="00641DDD" w:rsidRPr="00641DDD">
          <w:rPr>
            <w:rStyle w:val="Hyperlink"/>
            <w:b w:val="0"/>
            <w:bCs w:val="0"/>
            <w:rtl/>
          </w:rPr>
          <w:t xml:space="preserve"> جملات توض</w:t>
        </w:r>
        <w:r w:rsidR="00641DDD" w:rsidRPr="00641DDD">
          <w:rPr>
            <w:rStyle w:val="Hyperlink"/>
            <w:rFonts w:hint="cs"/>
            <w:b w:val="0"/>
            <w:bCs w:val="0"/>
            <w:rtl/>
          </w:rPr>
          <w:t>ی</w:t>
        </w:r>
        <w:r w:rsidR="00641DDD" w:rsidRPr="00641DDD">
          <w:rPr>
            <w:rStyle w:val="Hyperlink"/>
            <w:rFonts w:hint="eastAsia"/>
            <w:b w:val="0"/>
            <w:bCs w:val="0"/>
            <w:rtl/>
          </w:rPr>
          <w:t>ح</w:t>
        </w:r>
        <w:r w:rsidR="00641DDD" w:rsidRPr="00641DDD">
          <w:rPr>
            <w:rStyle w:val="Hyperlink"/>
            <w:rFonts w:hint="cs"/>
            <w:b w:val="0"/>
            <w:bCs w:val="0"/>
            <w:rtl/>
          </w:rPr>
          <w:t>ی</w:t>
        </w:r>
        <w:r w:rsidR="00641DDD" w:rsidRPr="00641DDD">
          <w:rPr>
            <w:webHidden/>
          </w:rPr>
          <w:tab/>
        </w:r>
        <w:r w:rsidR="00E9694E" w:rsidRPr="00641DDD">
          <w:rPr>
            <w:webHidden/>
          </w:rPr>
          <w:fldChar w:fldCharType="begin"/>
        </w:r>
        <w:r w:rsidR="00641DDD" w:rsidRPr="00641DDD">
          <w:rPr>
            <w:webHidden/>
          </w:rPr>
          <w:instrText xml:space="preserve"> PAGEREF _Toc523834375 \h </w:instrText>
        </w:r>
        <w:r w:rsidR="00E9694E" w:rsidRPr="00641DDD">
          <w:rPr>
            <w:webHidden/>
          </w:rPr>
        </w:r>
        <w:r w:rsidR="00E9694E" w:rsidRPr="00641DDD">
          <w:rPr>
            <w:webHidden/>
          </w:rPr>
          <w:fldChar w:fldCharType="separate"/>
        </w:r>
        <w:r w:rsidR="005C1632">
          <w:rPr>
            <w:webHidden/>
            <w:rtl/>
          </w:rPr>
          <w:t>72</w:t>
        </w:r>
        <w:r w:rsidR="00E9694E" w:rsidRPr="00641DDD">
          <w:rPr>
            <w:webHidden/>
          </w:rPr>
          <w:fldChar w:fldCharType="end"/>
        </w:r>
      </w:hyperlink>
    </w:p>
    <w:p w:rsidR="00641DDD" w:rsidRPr="00641DDD" w:rsidRDefault="00CE7410" w:rsidP="007C711A">
      <w:pPr>
        <w:pStyle w:val="TOC1"/>
        <w:rPr>
          <w:rFonts w:ascii="Calibri" w:hAnsi="Calibri"/>
        </w:rPr>
      </w:pPr>
      <w:hyperlink w:anchor="_Toc523834376" w:history="1">
        <w:r w:rsidR="00641DDD" w:rsidRPr="00641DDD">
          <w:rPr>
            <w:rStyle w:val="Hyperlink"/>
            <w:b w:val="0"/>
            <w:bCs w:val="0"/>
            <w:rtl/>
          </w:rPr>
          <w:t>4-3-4-  نرمال بودن جمله خطا</w:t>
        </w:r>
        <w:r w:rsidR="00641DDD" w:rsidRPr="00641DDD">
          <w:rPr>
            <w:webHidden/>
          </w:rPr>
          <w:tab/>
        </w:r>
        <w:r w:rsidR="00E9694E" w:rsidRPr="00641DDD">
          <w:rPr>
            <w:webHidden/>
          </w:rPr>
          <w:fldChar w:fldCharType="begin"/>
        </w:r>
        <w:r w:rsidR="00641DDD" w:rsidRPr="00641DDD">
          <w:rPr>
            <w:webHidden/>
          </w:rPr>
          <w:instrText xml:space="preserve"> PAGEREF _Toc523834376 \h </w:instrText>
        </w:r>
        <w:r w:rsidR="00E9694E" w:rsidRPr="00641DDD">
          <w:rPr>
            <w:webHidden/>
          </w:rPr>
        </w:r>
        <w:r w:rsidR="00E9694E" w:rsidRPr="00641DDD">
          <w:rPr>
            <w:webHidden/>
          </w:rPr>
          <w:fldChar w:fldCharType="separate"/>
        </w:r>
        <w:r w:rsidR="005C1632">
          <w:rPr>
            <w:webHidden/>
            <w:rtl/>
          </w:rPr>
          <w:t>72</w:t>
        </w:r>
        <w:r w:rsidR="00E9694E" w:rsidRPr="00641DDD">
          <w:rPr>
            <w:webHidden/>
          </w:rPr>
          <w:fldChar w:fldCharType="end"/>
        </w:r>
      </w:hyperlink>
    </w:p>
    <w:p w:rsidR="00641DDD" w:rsidRPr="00641DDD" w:rsidRDefault="00CE7410" w:rsidP="007C711A">
      <w:pPr>
        <w:pStyle w:val="TOC1"/>
        <w:rPr>
          <w:rFonts w:ascii="Calibri" w:hAnsi="Calibri"/>
        </w:rPr>
      </w:pPr>
      <w:hyperlink w:anchor="_Toc523834377" w:history="1">
        <w:r w:rsidR="00641DDD" w:rsidRPr="00641DDD">
          <w:rPr>
            <w:rStyle w:val="Hyperlink"/>
            <w:b w:val="0"/>
            <w:bCs w:val="0"/>
            <w:rtl/>
          </w:rPr>
          <w:t>4-4</w:t>
        </w:r>
        <w:r w:rsidR="00641DDD" w:rsidRPr="00641DDD">
          <w:rPr>
            <w:rStyle w:val="Hyperlink"/>
            <w:b w:val="0"/>
            <w:bCs w:val="0"/>
            <w:rtl/>
            <w:lang w:bidi="fa-IR"/>
          </w:rPr>
          <w:t xml:space="preserve">- </w:t>
        </w:r>
        <w:r w:rsidR="00641DDD" w:rsidRPr="00641DDD">
          <w:rPr>
            <w:rStyle w:val="Hyperlink"/>
            <w:b w:val="0"/>
            <w:bCs w:val="0"/>
            <w:rtl/>
          </w:rPr>
          <w:t>بررس</w:t>
        </w:r>
        <w:r w:rsidR="00641DDD" w:rsidRPr="00641DDD">
          <w:rPr>
            <w:rStyle w:val="Hyperlink"/>
            <w:rFonts w:hint="cs"/>
            <w:b w:val="0"/>
            <w:bCs w:val="0"/>
            <w:rtl/>
          </w:rPr>
          <w:t>ی</w:t>
        </w:r>
        <w:r w:rsidR="00641DDD" w:rsidRPr="00641DDD">
          <w:rPr>
            <w:rStyle w:val="Hyperlink"/>
            <w:b w:val="0"/>
            <w:bCs w:val="0"/>
            <w:rtl/>
          </w:rPr>
          <w:t xml:space="preserve"> مانا</w:t>
        </w:r>
        <w:r w:rsidR="00641DDD" w:rsidRPr="00641DDD">
          <w:rPr>
            <w:rStyle w:val="Hyperlink"/>
            <w:rFonts w:hint="cs"/>
            <w:b w:val="0"/>
            <w:bCs w:val="0"/>
            <w:rtl/>
          </w:rPr>
          <w:t>یی</w:t>
        </w:r>
        <w:r w:rsidR="00641DDD" w:rsidRPr="00641DDD">
          <w:rPr>
            <w:rStyle w:val="Hyperlink"/>
            <w:b w:val="0"/>
            <w:bCs w:val="0"/>
            <w:rtl/>
          </w:rPr>
          <w:t xml:space="preserve"> متغ</w:t>
        </w:r>
        <w:r w:rsidR="00641DDD" w:rsidRPr="00641DDD">
          <w:rPr>
            <w:rStyle w:val="Hyperlink"/>
            <w:rFonts w:hint="cs"/>
            <w:b w:val="0"/>
            <w:bCs w:val="0"/>
            <w:rtl/>
          </w:rPr>
          <w:t>ی</w:t>
        </w:r>
        <w:r w:rsidR="00641DDD" w:rsidRPr="00641DDD">
          <w:rPr>
            <w:rStyle w:val="Hyperlink"/>
            <w:rFonts w:hint="eastAsia"/>
            <w:b w:val="0"/>
            <w:bCs w:val="0"/>
            <w:rtl/>
          </w:rPr>
          <w:t>رها</w:t>
        </w:r>
        <w:r w:rsidR="00641DDD" w:rsidRPr="00641DDD">
          <w:rPr>
            <w:rStyle w:val="Hyperlink"/>
            <w:rFonts w:hint="cs"/>
            <w:b w:val="0"/>
            <w:bCs w:val="0"/>
            <w:rtl/>
          </w:rPr>
          <w:t>ی</w:t>
        </w:r>
        <w:r w:rsidR="00641DDD" w:rsidRPr="00641DDD">
          <w:rPr>
            <w:rStyle w:val="Hyperlink"/>
            <w:b w:val="0"/>
            <w:bCs w:val="0"/>
            <w:rtl/>
          </w:rPr>
          <w:t xml:space="preserve"> پژوهش</w:t>
        </w:r>
        <w:r w:rsidR="00641DDD" w:rsidRPr="00641DDD">
          <w:rPr>
            <w:webHidden/>
          </w:rPr>
          <w:tab/>
        </w:r>
        <w:r w:rsidR="00E9694E" w:rsidRPr="00641DDD">
          <w:rPr>
            <w:webHidden/>
          </w:rPr>
          <w:fldChar w:fldCharType="begin"/>
        </w:r>
        <w:r w:rsidR="00641DDD" w:rsidRPr="00641DDD">
          <w:rPr>
            <w:webHidden/>
          </w:rPr>
          <w:instrText xml:space="preserve"> PAGEREF _Toc523834377 \h </w:instrText>
        </w:r>
        <w:r w:rsidR="00E9694E" w:rsidRPr="00641DDD">
          <w:rPr>
            <w:webHidden/>
          </w:rPr>
        </w:r>
        <w:r w:rsidR="00E9694E" w:rsidRPr="00641DDD">
          <w:rPr>
            <w:webHidden/>
          </w:rPr>
          <w:fldChar w:fldCharType="separate"/>
        </w:r>
        <w:r w:rsidR="005C1632">
          <w:rPr>
            <w:webHidden/>
            <w:rtl/>
          </w:rPr>
          <w:t>73</w:t>
        </w:r>
        <w:r w:rsidR="00E9694E" w:rsidRPr="00641DDD">
          <w:rPr>
            <w:webHidden/>
          </w:rPr>
          <w:fldChar w:fldCharType="end"/>
        </w:r>
      </w:hyperlink>
    </w:p>
    <w:p w:rsidR="00641DDD" w:rsidRPr="00641DDD" w:rsidRDefault="00CE7410" w:rsidP="007C711A">
      <w:pPr>
        <w:pStyle w:val="TOC1"/>
        <w:rPr>
          <w:rFonts w:ascii="Calibri" w:hAnsi="Calibri"/>
        </w:rPr>
      </w:pPr>
      <w:hyperlink w:anchor="_Toc523834378" w:history="1">
        <w:r w:rsidR="00641DDD" w:rsidRPr="00641DDD">
          <w:rPr>
            <w:rStyle w:val="Hyperlink"/>
            <w:b w:val="0"/>
            <w:bCs w:val="0"/>
            <w:rtl/>
          </w:rPr>
          <w:t>4-5- آزمون</w:t>
        </w:r>
        <w:r w:rsidR="00641DDD" w:rsidRPr="00641DDD">
          <w:rPr>
            <w:rStyle w:val="Hyperlink"/>
            <w:b w:val="0"/>
            <w:bCs w:val="0"/>
          </w:rPr>
          <w:t>F</w:t>
        </w:r>
        <w:r w:rsidR="00641DDD" w:rsidRPr="00641DDD">
          <w:rPr>
            <w:rStyle w:val="Hyperlink"/>
            <w:b w:val="0"/>
            <w:bCs w:val="0"/>
            <w:rtl/>
          </w:rPr>
          <w:t xml:space="preserve"> ليمر و آزمون هاسمن</w:t>
        </w:r>
        <w:r w:rsidR="00641DDD" w:rsidRPr="00641DDD">
          <w:rPr>
            <w:webHidden/>
          </w:rPr>
          <w:tab/>
        </w:r>
        <w:r w:rsidR="00E9694E" w:rsidRPr="00641DDD">
          <w:rPr>
            <w:webHidden/>
          </w:rPr>
          <w:fldChar w:fldCharType="begin"/>
        </w:r>
        <w:r w:rsidR="00641DDD" w:rsidRPr="00641DDD">
          <w:rPr>
            <w:webHidden/>
          </w:rPr>
          <w:instrText xml:space="preserve"> PAGEREF _Toc523834378 \h </w:instrText>
        </w:r>
        <w:r w:rsidR="00E9694E" w:rsidRPr="00641DDD">
          <w:rPr>
            <w:webHidden/>
          </w:rPr>
        </w:r>
        <w:r w:rsidR="00E9694E" w:rsidRPr="00641DDD">
          <w:rPr>
            <w:webHidden/>
          </w:rPr>
          <w:fldChar w:fldCharType="separate"/>
        </w:r>
        <w:r w:rsidR="005C1632">
          <w:rPr>
            <w:webHidden/>
            <w:rtl/>
          </w:rPr>
          <w:t>74</w:t>
        </w:r>
        <w:r w:rsidR="00E9694E" w:rsidRPr="00641DDD">
          <w:rPr>
            <w:webHidden/>
          </w:rPr>
          <w:fldChar w:fldCharType="end"/>
        </w:r>
      </w:hyperlink>
    </w:p>
    <w:p w:rsidR="00641DDD" w:rsidRPr="00641DDD" w:rsidRDefault="00CE7410" w:rsidP="007C711A">
      <w:pPr>
        <w:pStyle w:val="TOC1"/>
        <w:rPr>
          <w:rFonts w:ascii="Calibri" w:hAnsi="Calibri"/>
        </w:rPr>
      </w:pPr>
      <w:hyperlink w:anchor="_Toc523834379" w:history="1">
        <w:r w:rsidR="00641DDD" w:rsidRPr="00641DDD">
          <w:rPr>
            <w:rStyle w:val="Hyperlink"/>
            <w:b w:val="0"/>
            <w:bCs w:val="0"/>
            <w:rtl/>
          </w:rPr>
          <w:t>4-6- نتا</w:t>
        </w:r>
        <w:r w:rsidR="00641DDD" w:rsidRPr="00641DDD">
          <w:rPr>
            <w:rStyle w:val="Hyperlink"/>
            <w:rFonts w:hint="cs"/>
            <w:b w:val="0"/>
            <w:bCs w:val="0"/>
            <w:rtl/>
          </w:rPr>
          <w:t>ی</w:t>
        </w:r>
        <w:r w:rsidR="00641DDD" w:rsidRPr="00641DDD">
          <w:rPr>
            <w:rStyle w:val="Hyperlink"/>
            <w:rFonts w:hint="eastAsia"/>
            <w:b w:val="0"/>
            <w:bCs w:val="0"/>
            <w:rtl/>
          </w:rPr>
          <w:t>ج</w:t>
        </w:r>
        <w:r w:rsidR="00641DDD" w:rsidRPr="00641DDD">
          <w:rPr>
            <w:rStyle w:val="Hyperlink"/>
            <w:b w:val="0"/>
            <w:bCs w:val="0"/>
            <w:rtl/>
          </w:rPr>
          <w:t xml:space="preserve"> آزمون فرض</w:t>
        </w:r>
        <w:r w:rsidR="00641DDD" w:rsidRPr="00641DDD">
          <w:rPr>
            <w:rStyle w:val="Hyperlink"/>
            <w:rFonts w:hint="cs"/>
            <w:b w:val="0"/>
            <w:bCs w:val="0"/>
            <w:rtl/>
          </w:rPr>
          <w:t>ی</w:t>
        </w:r>
        <w:r w:rsidR="00641DDD" w:rsidRPr="00641DDD">
          <w:rPr>
            <w:rStyle w:val="Hyperlink"/>
            <w:rFonts w:hint="eastAsia"/>
            <w:b w:val="0"/>
            <w:bCs w:val="0"/>
            <w:rtl/>
          </w:rPr>
          <w:t>ه‌ها</w:t>
        </w:r>
        <w:r w:rsidR="00641DDD" w:rsidRPr="00641DDD">
          <w:rPr>
            <w:rStyle w:val="Hyperlink"/>
            <w:rFonts w:hint="cs"/>
            <w:b w:val="0"/>
            <w:bCs w:val="0"/>
            <w:rtl/>
          </w:rPr>
          <w:t>ی</w:t>
        </w:r>
        <w:r w:rsidR="00641DDD" w:rsidRPr="00641DDD">
          <w:rPr>
            <w:rStyle w:val="Hyperlink"/>
            <w:b w:val="0"/>
            <w:bCs w:val="0"/>
            <w:rtl/>
          </w:rPr>
          <w:t xml:space="preserve"> پژوهش</w:t>
        </w:r>
        <w:r w:rsidR="00641DDD" w:rsidRPr="00641DDD">
          <w:rPr>
            <w:webHidden/>
          </w:rPr>
          <w:tab/>
        </w:r>
        <w:r w:rsidR="00E9694E" w:rsidRPr="00641DDD">
          <w:rPr>
            <w:webHidden/>
          </w:rPr>
          <w:fldChar w:fldCharType="begin"/>
        </w:r>
        <w:r w:rsidR="00641DDD" w:rsidRPr="00641DDD">
          <w:rPr>
            <w:webHidden/>
          </w:rPr>
          <w:instrText xml:space="preserve"> PAGEREF _Toc523834379 \h </w:instrText>
        </w:r>
        <w:r w:rsidR="00E9694E" w:rsidRPr="00641DDD">
          <w:rPr>
            <w:webHidden/>
          </w:rPr>
        </w:r>
        <w:r w:rsidR="00E9694E" w:rsidRPr="00641DDD">
          <w:rPr>
            <w:webHidden/>
          </w:rPr>
          <w:fldChar w:fldCharType="separate"/>
        </w:r>
        <w:r w:rsidR="005C1632">
          <w:rPr>
            <w:webHidden/>
            <w:rtl/>
          </w:rPr>
          <w:t>75</w:t>
        </w:r>
        <w:r w:rsidR="00E9694E" w:rsidRPr="00641DDD">
          <w:rPr>
            <w:webHidden/>
          </w:rPr>
          <w:fldChar w:fldCharType="end"/>
        </w:r>
      </w:hyperlink>
    </w:p>
    <w:p w:rsidR="00641DDD" w:rsidRPr="00641DDD" w:rsidRDefault="00CE7410" w:rsidP="007C711A">
      <w:pPr>
        <w:pStyle w:val="TOC1"/>
        <w:rPr>
          <w:rFonts w:ascii="Calibri" w:hAnsi="Calibri"/>
        </w:rPr>
      </w:pPr>
      <w:hyperlink w:anchor="_Toc523834380" w:history="1">
        <w:r w:rsidR="00641DDD" w:rsidRPr="00641DDD">
          <w:rPr>
            <w:rStyle w:val="Hyperlink"/>
            <w:b w:val="0"/>
            <w:bCs w:val="0"/>
            <w:rtl/>
          </w:rPr>
          <w:t>4-7- خلاصه فصل</w:t>
        </w:r>
        <w:r w:rsidR="00641DDD" w:rsidRPr="00641DDD">
          <w:rPr>
            <w:webHidden/>
          </w:rPr>
          <w:tab/>
        </w:r>
        <w:r w:rsidR="00E9694E" w:rsidRPr="00641DDD">
          <w:rPr>
            <w:webHidden/>
          </w:rPr>
          <w:fldChar w:fldCharType="begin"/>
        </w:r>
        <w:r w:rsidR="00641DDD" w:rsidRPr="00641DDD">
          <w:rPr>
            <w:webHidden/>
          </w:rPr>
          <w:instrText xml:space="preserve"> PAGEREF _Toc523834380 \h </w:instrText>
        </w:r>
        <w:r w:rsidR="00E9694E" w:rsidRPr="00641DDD">
          <w:rPr>
            <w:webHidden/>
          </w:rPr>
        </w:r>
        <w:r w:rsidR="00E9694E" w:rsidRPr="00641DDD">
          <w:rPr>
            <w:webHidden/>
          </w:rPr>
          <w:fldChar w:fldCharType="separate"/>
        </w:r>
        <w:r w:rsidR="005C1632">
          <w:rPr>
            <w:webHidden/>
            <w:rtl/>
          </w:rPr>
          <w:t>77</w:t>
        </w:r>
        <w:r w:rsidR="00E9694E" w:rsidRPr="00641DDD">
          <w:rPr>
            <w:webHidden/>
          </w:rPr>
          <w:fldChar w:fldCharType="end"/>
        </w:r>
      </w:hyperlink>
    </w:p>
    <w:p w:rsidR="00641DDD" w:rsidRPr="007C711A" w:rsidRDefault="00CE7410" w:rsidP="007C711A">
      <w:pPr>
        <w:pStyle w:val="TOC1"/>
        <w:rPr>
          <w:rFonts w:ascii="Calibri" w:hAnsi="Calibri"/>
        </w:rPr>
      </w:pPr>
      <w:hyperlink w:anchor="_Toc523834381" w:history="1">
        <w:r w:rsidR="00641DDD" w:rsidRPr="007C711A">
          <w:rPr>
            <w:rStyle w:val="Hyperlink"/>
            <w:u w:val="none"/>
            <w:rtl/>
          </w:rPr>
          <w:t>فصل پنجم</w:t>
        </w:r>
      </w:hyperlink>
      <w:r w:rsidR="00641DDD" w:rsidRPr="007C711A">
        <w:rPr>
          <w:rStyle w:val="Hyperlink"/>
          <w:rFonts w:hint="cs"/>
          <w:u w:val="none"/>
          <w:rtl/>
        </w:rPr>
        <w:t xml:space="preserve">: </w:t>
      </w:r>
      <w:hyperlink w:anchor="_Toc523834382" w:history="1">
        <w:r w:rsidR="00641DDD" w:rsidRPr="007C711A">
          <w:rPr>
            <w:rStyle w:val="Hyperlink"/>
            <w:u w:val="none"/>
            <w:rtl/>
          </w:rPr>
          <w:t>نت</w:t>
        </w:r>
        <w:r w:rsidR="00641DDD" w:rsidRPr="007C711A">
          <w:rPr>
            <w:rStyle w:val="Hyperlink"/>
            <w:rFonts w:hint="cs"/>
            <w:u w:val="none"/>
            <w:rtl/>
          </w:rPr>
          <w:t>ی</w:t>
        </w:r>
        <w:r w:rsidR="00641DDD" w:rsidRPr="007C711A">
          <w:rPr>
            <w:rStyle w:val="Hyperlink"/>
            <w:rFonts w:hint="eastAsia"/>
            <w:u w:val="none"/>
            <w:rtl/>
          </w:rPr>
          <w:t>جه</w:t>
        </w:r>
        <w:r w:rsidR="00641DDD" w:rsidRPr="007C711A">
          <w:rPr>
            <w:rStyle w:val="Hyperlink"/>
            <w:u w:val="none"/>
            <w:rtl/>
          </w:rPr>
          <w:t xml:space="preserve"> گ</w:t>
        </w:r>
        <w:r w:rsidR="00641DDD" w:rsidRPr="007C711A">
          <w:rPr>
            <w:rStyle w:val="Hyperlink"/>
            <w:rFonts w:hint="cs"/>
            <w:u w:val="none"/>
            <w:rtl/>
          </w:rPr>
          <w:t>ی</w:t>
        </w:r>
        <w:r w:rsidR="00641DDD" w:rsidRPr="007C711A">
          <w:rPr>
            <w:rStyle w:val="Hyperlink"/>
            <w:rFonts w:hint="eastAsia"/>
            <w:u w:val="none"/>
            <w:rtl/>
          </w:rPr>
          <w:t>ر</w:t>
        </w:r>
        <w:r w:rsidR="00641DDD" w:rsidRPr="007C711A">
          <w:rPr>
            <w:rStyle w:val="Hyperlink"/>
            <w:rFonts w:hint="cs"/>
            <w:u w:val="none"/>
            <w:rtl/>
          </w:rPr>
          <w:t>ی</w:t>
        </w:r>
        <w:r w:rsidR="00641DDD" w:rsidRPr="007C711A">
          <w:rPr>
            <w:rStyle w:val="Hyperlink"/>
            <w:u w:val="none"/>
            <w:rtl/>
          </w:rPr>
          <w:t xml:space="preserve"> و پ</w:t>
        </w:r>
        <w:r w:rsidR="00641DDD" w:rsidRPr="007C711A">
          <w:rPr>
            <w:rStyle w:val="Hyperlink"/>
            <w:rFonts w:hint="cs"/>
            <w:u w:val="none"/>
            <w:rtl/>
          </w:rPr>
          <w:t>ی</w:t>
        </w:r>
        <w:r w:rsidR="00641DDD" w:rsidRPr="007C711A">
          <w:rPr>
            <w:rStyle w:val="Hyperlink"/>
            <w:rFonts w:hint="eastAsia"/>
            <w:u w:val="none"/>
            <w:rtl/>
          </w:rPr>
          <w:t>شنهاد</w:t>
        </w:r>
        <w:r w:rsidR="00641DDD" w:rsidRPr="007C711A">
          <w:rPr>
            <w:rStyle w:val="Hyperlink"/>
            <w:u w:val="none"/>
            <w:rtl/>
          </w:rPr>
          <w:t>ها</w:t>
        </w:r>
      </w:hyperlink>
    </w:p>
    <w:p w:rsidR="00641DDD" w:rsidRPr="00641DDD" w:rsidRDefault="00CE7410" w:rsidP="007C711A">
      <w:pPr>
        <w:pStyle w:val="TOC1"/>
        <w:rPr>
          <w:rFonts w:ascii="Calibri" w:hAnsi="Calibri"/>
        </w:rPr>
      </w:pPr>
      <w:hyperlink w:anchor="_Toc523834383" w:history="1">
        <w:r w:rsidR="00641DDD" w:rsidRPr="00641DDD">
          <w:rPr>
            <w:rStyle w:val="Hyperlink"/>
            <w:b w:val="0"/>
            <w:bCs w:val="0"/>
            <w:rtl/>
          </w:rPr>
          <w:t>5-1- مقدمه</w:t>
        </w:r>
        <w:r w:rsidR="00641DDD" w:rsidRPr="00641DDD">
          <w:rPr>
            <w:webHidden/>
          </w:rPr>
          <w:tab/>
        </w:r>
        <w:r w:rsidR="00E9694E" w:rsidRPr="00641DDD">
          <w:rPr>
            <w:webHidden/>
          </w:rPr>
          <w:fldChar w:fldCharType="begin"/>
        </w:r>
        <w:r w:rsidR="00641DDD" w:rsidRPr="00641DDD">
          <w:rPr>
            <w:webHidden/>
          </w:rPr>
          <w:instrText xml:space="preserve"> PAGEREF _Toc523834383 \h </w:instrText>
        </w:r>
        <w:r w:rsidR="00E9694E" w:rsidRPr="00641DDD">
          <w:rPr>
            <w:webHidden/>
          </w:rPr>
        </w:r>
        <w:r w:rsidR="00E9694E" w:rsidRPr="00641DDD">
          <w:rPr>
            <w:webHidden/>
          </w:rPr>
          <w:fldChar w:fldCharType="separate"/>
        </w:r>
        <w:r w:rsidR="005C1632">
          <w:rPr>
            <w:webHidden/>
            <w:rtl/>
          </w:rPr>
          <w:t>79</w:t>
        </w:r>
        <w:r w:rsidR="00E9694E" w:rsidRPr="00641DDD">
          <w:rPr>
            <w:webHidden/>
          </w:rPr>
          <w:fldChar w:fldCharType="end"/>
        </w:r>
      </w:hyperlink>
    </w:p>
    <w:p w:rsidR="00641DDD" w:rsidRPr="00641DDD" w:rsidRDefault="00CE7410" w:rsidP="007C711A">
      <w:pPr>
        <w:pStyle w:val="TOC1"/>
        <w:rPr>
          <w:rFonts w:ascii="Calibri" w:hAnsi="Calibri"/>
        </w:rPr>
      </w:pPr>
      <w:hyperlink w:anchor="_Toc523834384" w:history="1">
        <w:r w:rsidR="00641DDD" w:rsidRPr="00641DDD">
          <w:rPr>
            <w:rStyle w:val="Hyperlink"/>
            <w:b w:val="0"/>
            <w:bCs w:val="0"/>
            <w:rtl/>
          </w:rPr>
          <w:t>5-2- خلاصه تحق</w:t>
        </w:r>
        <w:r w:rsidR="00641DDD" w:rsidRPr="00641DDD">
          <w:rPr>
            <w:rStyle w:val="Hyperlink"/>
            <w:rFonts w:hint="cs"/>
            <w:b w:val="0"/>
            <w:bCs w:val="0"/>
            <w:rtl/>
          </w:rPr>
          <w:t>ی</w:t>
        </w:r>
        <w:r w:rsidR="00641DDD" w:rsidRPr="00641DDD">
          <w:rPr>
            <w:rStyle w:val="Hyperlink"/>
            <w:rFonts w:hint="eastAsia"/>
            <w:b w:val="0"/>
            <w:bCs w:val="0"/>
            <w:rtl/>
          </w:rPr>
          <w:t>ق</w:t>
        </w:r>
        <w:r w:rsidR="00641DDD" w:rsidRPr="00641DDD">
          <w:rPr>
            <w:webHidden/>
          </w:rPr>
          <w:tab/>
        </w:r>
        <w:r w:rsidR="00E9694E" w:rsidRPr="00641DDD">
          <w:rPr>
            <w:webHidden/>
          </w:rPr>
          <w:fldChar w:fldCharType="begin"/>
        </w:r>
        <w:r w:rsidR="00641DDD" w:rsidRPr="00641DDD">
          <w:rPr>
            <w:webHidden/>
          </w:rPr>
          <w:instrText xml:space="preserve"> PAGEREF _Toc523834384 \h </w:instrText>
        </w:r>
        <w:r w:rsidR="00E9694E" w:rsidRPr="00641DDD">
          <w:rPr>
            <w:webHidden/>
          </w:rPr>
        </w:r>
        <w:r w:rsidR="00E9694E" w:rsidRPr="00641DDD">
          <w:rPr>
            <w:webHidden/>
          </w:rPr>
          <w:fldChar w:fldCharType="separate"/>
        </w:r>
        <w:r w:rsidR="005C1632">
          <w:rPr>
            <w:webHidden/>
            <w:rtl/>
          </w:rPr>
          <w:t>79</w:t>
        </w:r>
        <w:r w:rsidR="00E9694E" w:rsidRPr="00641DDD">
          <w:rPr>
            <w:webHidden/>
          </w:rPr>
          <w:fldChar w:fldCharType="end"/>
        </w:r>
      </w:hyperlink>
    </w:p>
    <w:p w:rsidR="00641DDD" w:rsidRPr="00641DDD" w:rsidRDefault="00CE7410" w:rsidP="007C711A">
      <w:pPr>
        <w:pStyle w:val="TOC1"/>
        <w:rPr>
          <w:rFonts w:ascii="Calibri" w:hAnsi="Calibri"/>
        </w:rPr>
      </w:pPr>
      <w:hyperlink w:anchor="_Toc523834385" w:history="1">
        <w:r w:rsidR="00641DDD" w:rsidRPr="00641DDD">
          <w:rPr>
            <w:rStyle w:val="Hyperlink"/>
            <w:b w:val="0"/>
            <w:bCs w:val="0"/>
            <w:rtl/>
          </w:rPr>
          <w:t>5-3- نتا</w:t>
        </w:r>
        <w:r w:rsidR="00641DDD" w:rsidRPr="00641DDD">
          <w:rPr>
            <w:rStyle w:val="Hyperlink"/>
            <w:rFonts w:hint="cs"/>
            <w:b w:val="0"/>
            <w:bCs w:val="0"/>
            <w:rtl/>
          </w:rPr>
          <w:t>ی</w:t>
        </w:r>
        <w:r w:rsidR="00641DDD" w:rsidRPr="00641DDD">
          <w:rPr>
            <w:rStyle w:val="Hyperlink"/>
            <w:rFonts w:hint="eastAsia"/>
            <w:b w:val="0"/>
            <w:bCs w:val="0"/>
            <w:rtl/>
          </w:rPr>
          <w:t>ج</w:t>
        </w:r>
        <w:r w:rsidR="00641DDD" w:rsidRPr="00641DDD">
          <w:rPr>
            <w:rStyle w:val="Hyperlink"/>
            <w:b w:val="0"/>
            <w:bCs w:val="0"/>
            <w:rtl/>
          </w:rPr>
          <w:t xml:space="preserve"> تحق</w:t>
        </w:r>
        <w:r w:rsidR="00641DDD" w:rsidRPr="00641DDD">
          <w:rPr>
            <w:rStyle w:val="Hyperlink"/>
            <w:rFonts w:hint="cs"/>
            <w:b w:val="0"/>
            <w:bCs w:val="0"/>
            <w:rtl/>
          </w:rPr>
          <w:t>ی</w:t>
        </w:r>
        <w:r w:rsidR="00641DDD" w:rsidRPr="00641DDD">
          <w:rPr>
            <w:rStyle w:val="Hyperlink"/>
            <w:rFonts w:hint="eastAsia"/>
            <w:b w:val="0"/>
            <w:bCs w:val="0"/>
            <w:rtl/>
          </w:rPr>
          <w:t>ق</w:t>
        </w:r>
        <w:r w:rsidR="00641DDD" w:rsidRPr="00641DDD">
          <w:rPr>
            <w:webHidden/>
          </w:rPr>
          <w:tab/>
        </w:r>
        <w:r w:rsidR="00E9694E" w:rsidRPr="00641DDD">
          <w:rPr>
            <w:webHidden/>
          </w:rPr>
          <w:fldChar w:fldCharType="begin"/>
        </w:r>
        <w:r w:rsidR="00641DDD" w:rsidRPr="00641DDD">
          <w:rPr>
            <w:webHidden/>
          </w:rPr>
          <w:instrText xml:space="preserve"> PAGEREF _Toc523834385 \h </w:instrText>
        </w:r>
        <w:r w:rsidR="00E9694E" w:rsidRPr="00641DDD">
          <w:rPr>
            <w:webHidden/>
          </w:rPr>
        </w:r>
        <w:r w:rsidR="00E9694E" w:rsidRPr="00641DDD">
          <w:rPr>
            <w:webHidden/>
          </w:rPr>
          <w:fldChar w:fldCharType="separate"/>
        </w:r>
        <w:r w:rsidR="005C1632">
          <w:rPr>
            <w:webHidden/>
            <w:rtl/>
          </w:rPr>
          <w:t>80</w:t>
        </w:r>
        <w:r w:rsidR="00E9694E" w:rsidRPr="00641DDD">
          <w:rPr>
            <w:webHidden/>
          </w:rPr>
          <w:fldChar w:fldCharType="end"/>
        </w:r>
      </w:hyperlink>
    </w:p>
    <w:p w:rsidR="00641DDD" w:rsidRPr="00641DDD" w:rsidRDefault="00CE7410" w:rsidP="007C711A">
      <w:pPr>
        <w:pStyle w:val="TOC1"/>
        <w:rPr>
          <w:rFonts w:ascii="Calibri" w:hAnsi="Calibri"/>
        </w:rPr>
      </w:pPr>
      <w:hyperlink w:anchor="_Toc523834386" w:history="1">
        <w:r w:rsidR="00641DDD" w:rsidRPr="00641DDD">
          <w:rPr>
            <w:rStyle w:val="Hyperlink"/>
            <w:b w:val="0"/>
            <w:bCs w:val="0"/>
            <w:rtl/>
          </w:rPr>
          <w:t>5-4- نتيجه گيري</w:t>
        </w:r>
        <w:r w:rsidR="00641DDD" w:rsidRPr="00641DDD">
          <w:rPr>
            <w:webHidden/>
          </w:rPr>
          <w:tab/>
        </w:r>
        <w:r w:rsidR="00E9694E" w:rsidRPr="00641DDD">
          <w:rPr>
            <w:webHidden/>
          </w:rPr>
          <w:fldChar w:fldCharType="begin"/>
        </w:r>
        <w:r w:rsidR="00641DDD" w:rsidRPr="00641DDD">
          <w:rPr>
            <w:webHidden/>
          </w:rPr>
          <w:instrText xml:space="preserve"> PAGEREF _Toc523834386 \h </w:instrText>
        </w:r>
        <w:r w:rsidR="00E9694E" w:rsidRPr="00641DDD">
          <w:rPr>
            <w:webHidden/>
          </w:rPr>
        </w:r>
        <w:r w:rsidR="00E9694E" w:rsidRPr="00641DDD">
          <w:rPr>
            <w:webHidden/>
          </w:rPr>
          <w:fldChar w:fldCharType="separate"/>
        </w:r>
        <w:r w:rsidR="005C1632">
          <w:rPr>
            <w:webHidden/>
            <w:rtl/>
          </w:rPr>
          <w:t>82</w:t>
        </w:r>
        <w:r w:rsidR="00E9694E" w:rsidRPr="00641DDD">
          <w:rPr>
            <w:webHidden/>
          </w:rPr>
          <w:fldChar w:fldCharType="end"/>
        </w:r>
      </w:hyperlink>
    </w:p>
    <w:p w:rsidR="00641DDD" w:rsidRPr="00641DDD" w:rsidRDefault="00CE7410" w:rsidP="007C711A">
      <w:pPr>
        <w:pStyle w:val="TOC1"/>
        <w:rPr>
          <w:rFonts w:ascii="Calibri" w:hAnsi="Calibri"/>
        </w:rPr>
      </w:pPr>
      <w:hyperlink w:anchor="_Toc523834387" w:history="1">
        <w:r w:rsidR="00641DDD" w:rsidRPr="00641DDD">
          <w:rPr>
            <w:rStyle w:val="Hyperlink"/>
            <w:b w:val="0"/>
            <w:bCs w:val="0"/>
            <w:rtl/>
          </w:rPr>
          <w:t>5-5- پ</w:t>
        </w:r>
        <w:r w:rsidR="00641DDD" w:rsidRPr="00641DDD">
          <w:rPr>
            <w:rStyle w:val="Hyperlink"/>
            <w:rFonts w:hint="cs"/>
            <w:b w:val="0"/>
            <w:bCs w:val="0"/>
            <w:rtl/>
          </w:rPr>
          <w:t>ی</w:t>
        </w:r>
        <w:r w:rsidR="00641DDD" w:rsidRPr="00641DDD">
          <w:rPr>
            <w:rStyle w:val="Hyperlink"/>
            <w:rFonts w:hint="eastAsia"/>
            <w:b w:val="0"/>
            <w:bCs w:val="0"/>
            <w:rtl/>
          </w:rPr>
          <w:t>شنهادات</w:t>
        </w:r>
        <w:r w:rsidR="00641DDD" w:rsidRPr="00641DDD">
          <w:rPr>
            <w:rStyle w:val="Hyperlink"/>
            <w:b w:val="0"/>
            <w:bCs w:val="0"/>
            <w:rtl/>
          </w:rPr>
          <w:t xml:space="preserve"> کاربرد</w:t>
        </w:r>
        <w:r w:rsidR="00641DDD" w:rsidRPr="00641DDD">
          <w:rPr>
            <w:rStyle w:val="Hyperlink"/>
            <w:rFonts w:hint="cs"/>
            <w:b w:val="0"/>
            <w:bCs w:val="0"/>
            <w:rtl/>
          </w:rPr>
          <w:t>ی</w:t>
        </w:r>
        <w:r w:rsidR="00641DDD" w:rsidRPr="00641DDD">
          <w:rPr>
            <w:rStyle w:val="Hyperlink"/>
            <w:b w:val="0"/>
            <w:bCs w:val="0"/>
            <w:rtl/>
          </w:rPr>
          <w:t xml:space="preserve"> تحق</w:t>
        </w:r>
        <w:r w:rsidR="00641DDD" w:rsidRPr="00641DDD">
          <w:rPr>
            <w:rStyle w:val="Hyperlink"/>
            <w:rFonts w:hint="cs"/>
            <w:b w:val="0"/>
            <w:bCs w:val="0"/>
            <w:rtl/>
          </w:rPr>
          <w:t>ی</w:t>
        </w:r>
        <w:r w:rsidR="00641DDD" w:rsidRPr="00641DDD">
          <w:rPr>
            <w:rStyle w:val="Hyperlink"/>
            <w:rFonts w:hint="eastAsia"/>
            <w:b w:val="0"/>
            <w:bCs w:val="0"/>
            <w:rtl/>
          </w:rPr>
          <w:t>ق</w:t>
        </w:r>
        <w:r w:rsidR="00641DDD" w:rsidRPr="00641DDD">
          <w:rPr>
            <w:webHidden/>
          </w:rPr>
          <w:tab/>
        </w:r>
        <w:r w:rsidR="00E9694E" w:rsidRPr="00641DDD">
          <w:rPr>
            <w:webHidden/>
          </w:rPr>
          <w:fldChar w:fldCharType="begin"/>
        </w:r>
        <w:r w:rsidR="00641DDD" w:rsidRPr="00641DDD">
          <w:rPr>
            <w:webHidden/>
          </w:rPr>
          <w:instrText xml:space="preserve"> PAGEREF _Toc523834387 \h </w:instrText>
        </w:r>
        <w:r w:rsidR="00E9694E" w:rsidRPr="00641DDD">
          <w:rPr>
            <w:webHidden/>
          </w:rPr>
        </w:r>
        <w:r w:rsidR="00E9694E" w:rsidRPr="00641DDD">
          <w:rPr>
            <w:webHidden/>
          </w:rPr>
          <w:fldChar w:fldCharType="separate"/>
        </w:r>
        <w:r w:rsidR="005C1632">
          <w:rPr>
            <w:webHidden/>
            <w:rtl/>
          </w:rPr>
          <w:t>83</w:t>
        </w:r>
        <w:r w:rsidR="00E9694E" w:rsidRPr="00641DDD">
          <w:rPr>
            <w:webHidden/>
          </w:rPr>
          <w:fldChar w:fldCharType="end"/>
        </w:r>
      </w:hyperlink>
    </w:p>
    <w:p w:rsidR="00641DDD" w:rsidRPr="00641DDD" w:rsidRDefault="00CE7410" w:rsidP="007C711A">
      <w:pPr>
        <w:pStyle w:val="TOC1"/>
        <w:rPr>
          <w:rFonts w:ascii="Calibri" w:hAnsi="Calibri"/>
        </w:rPr>
      </w:pPr>
      <w:hyperlink w:anchor="_Toc523834388" w:history="1">
        <w:r w:rsidR="00641DDD" w:rsidRPr="00641DDD">
          <w:rPr>
            <w:rStyle w:val="Hyperlink"/>
            <w:b w:val="0"/>
            <w:bCs w:val="0"/>
            <w:rtl/>
          </w:rPr>
          <w:t>5-6- محدود</w:t>
        </w:r>
        <w:r w:rsidR="00641DDD" w:rsidRPr="00641DDD">
          <w:rPr>
            <w:rStyle w:val="Hyperlink"/>
            <w:rFonts w:hint="cs"/>
            <w:b w:val="0"/>
            <w:bCs w:val="0"/>
            <w:rtl/>
          </w:rPr>
          <w:t>ی</w:t>
        </w:r>
        <w:r w:rsidR="00641DDD" w:rsidRPr="00641DDD">
          <w:rPr>
            <w:rStyle w:val="Hyperlink"/>
            <w:rFonts w:hint="eastAsia"/>
            <w:b w:val="0"/>
            <w:bCs w:val="0"/>
            <w:rtl/>
          </w:rPr>
          <w:t>ت</w:t>
        </w:r>
        <w:r w:rsidR="00641DDD" w:rsidRPr="00641DDD">
          <w:rPr>
            <w:rStyle w:val="Hyperlink"/>
            <w:b w:val="0"/>
            <w:bCs w:val="0"/>
            <w:rtl/>
          </w:rPr>
          <w:t xml:space="preserve"> ها</w:t>
        </w:r>
        <w:r w:rsidR="00641DDD" w:rsidRPr="00641DDD">
          <w:rPr>
            <w:rStyle w:val="Hyperlink"/>
            <w:rFonts w:hint="cs"/>
            <w:b w:val="0"/>
            <w:bCs w:val="0"/>
            <w:rtl/>
          </w:rPr>
          <w:t>ی</w:t>
        </w:r>
        <w:r w:rsidR="00641DDD" w:rsidRPr="00641DDD">
          <w:rPr>
            <w:rStyle w:val="Hyperlink"/>
            <w:b w:val="0"/>
            <w:bCs w:val="0"/>
            <w:rtl/>
          </w:rPr>
          <w:t xml:space="preserve"> تحق</w:t>
        </w:r>
        <w:r w:rsidR="00641DDD" w:rsidRPr="00641DDD">
          <w:rPr>
            <w:rStyle w:val="Hyperlink"/>
            <w:rFonts w:hint="cs"/>
            <w:b w:val="0"/>
            <w:bCs w:val="0"/>
            <w:rtl/>
          </w:rPr>
          <w:t>ی</w:t>
        </w:r>
        <w:r w:rsidR="00641DDD" w:rsidRPr="00641DDD">
          <w:rPr>
            <w:rStyle w:val="Hyperlink"/>
            <w:rFonts w:hint="eastAsia"/>
            <w:b w:val="0"/>
            <w:bCs w:val="0"/>
            <w:rtl/>
          </w:rPr>
          <w:t>ق</w:t>
        </w:r>
        <w:r w:rsidR="00641DDD" w:rsidRPr="00641DDD">
          <w:rPr>
            <w:webHidden/>
          </w:rPr>
          <w:tab/>
        </w:r>
        <w:r w:rsidR="00E9694E" w:rsidRPr="00641DDD">
          <w:rPr>
            <w:webHidden/>
          </w:rPr>
          <w:fldChar w:fldCharType="begin"/>
        </w:r>
        <w:r w:rsidR="00641DDD" w:rsidRPr="00641DDD">
          <w:rPr>
            <w:webHidden/>
          </w:rPr>
          <w:instrText xml:space="preserve"> PAGEREF _Toc523834388 \h </w:instrText>
        </w:r>
        <w:r w:rsidR="00E9694E" w:rsidRPr="00641DDD">
          <w:rPr>
            <w:webHidden/>
          </w:rPr>
        </w:r>
        <w:r w:rsidR="00E9694E" w:rsidRPr="00641DDD">
          <w:rPr>
            <w:webHidden/>
          </w:rPr>
          <w:fldChar w:fldCharType="separate"/>
        </w:r>
        <w:r w:rsidR="005C1632">
          <w:rPr>
            <w:webHidden/>
            <w:rtl/>
          </w:rPr>
          <w:t>83</w:t>
        </w:r>
        <w:r w:rsidR="00E9694E" w:rsidRPr="00641DDD">
          <w:rPr>
            <w:webHidden/>
          </w:rPr>
          <w:fldChar w:fldCharType="end"/>
        </w:r>
      </w:hyperlink>
    </w:p>
    <w:p w:rsidR="00641DDD" w:rsidRPr="00641DDD" w:rsidRDefault="00CE7410" w:rsidP="007C711A">
      <w:pPr>
        <w:pStyle w:val="TOC1"/>
        <w:rPr>
          <w:rFonts w:ascii="Calibri" w:hAnsi="Calibri"/>
        </w:rPr>
      </w:pPr>
      <w:hyperlink w:anchor="_Toc523834389" w:history="1">
        <w:r w:rsidR="00641DDD" w:rsidRPr="00641DDD">
          <w:rPr>
            <w:rStyle w:val="Hyperlink"/>
            <w:b w:val="0"/>
            <w:bCs w:val="0"/>
            <w:rtl/>
          </w:rPr>
          <w:t>5-7- پ</w:t>
        </w:r>
        <w:r w:rsidR="00641DDD" w:rsidRPr="00641DDD">
          <w:rPr>
            <w:rStyle w:val="Hyperlink"/>
            <w:rFonts w:hint="cs"/>
            <w:b w:val="0"/>
            <w:bCs w:val="0"/>
            <w:rtl/>
          </w:rPr>
          <w:t>ی</w:t>
        </w:r>
        <w:r w:rsidR="00641DDD" w:rsidRPr="00641DDD">
          <w:rPr>
            <w:rStyle w:val="Hyperlink"/>
            <w:rFonts w:hint="eastAsia"/>
            <w:b w:val="0"/>
            <w:bCs w:val="0"/>
            <w:rtl/>
          </w:rPr>
          <w:t>شنهادات</w:t>
        </w:r>
        <w:r w:rsidR="00641DDD" w:rsidRPr="00641DDD">
          <w:rPr>
            <w:rStyle w:val="Hyperlink"/>
            <w:b w:val="0"/>
            <w:bCs w:val="0"/>
            <w:rtl/>
          </w:rPr>
          <w:t xml:space="preserve"> آت</w:t>
        </w:r>
        <w:r w:rsidR="00641DDD" w:rsidRPr="00641DDD">
          <w:rPr>
            <w:rStyle w:val="Hyperlink"/>
            <w:rFonts w:hint="cs"/>
            <w:b w:val="0"/>
            <w:bCs w:val="0"/>
            <w:rtl/>
          </w:rPr>
          <w:t>ی</w:t>
        </w:r>
        <w:r w:rsidR="00641DDD" w:rsidRPr="00641DDD">
          <w:rPr>
            <w:rStyle w:val="Hyperlink"/>
            <w:b w:val="0"/>
            <w:bCs w:val="0"/>
            <w:rtl/>
          </w:rPr>
          <w:t xml:space="preserve"> تحق</w:t>
        </w:r>
        <w:r w:rsidR="00641DDD" w:rsidRPr="00641DDD">
          <w:rPr>
            <w:rStyle w:val="Hyperlink"/>
            <w:rFonts w:hint="cs"/>
            <w:b w:val="0"/>
            <w:bCs w:val="0"/>
            <w:rtl/>
          </w:rPr>
          <w:t>ی</w:t>
        </w:r>
        <w:r w:rsidR="00641DDD" w:rsidRPr="00641DDD">
          <w:rPr>
            <w:rStyle w:val="Hyperlink"/>
            <w:rFonts w:hint="eastAsia"/>
            <w:b w:val="0"/>
            <w:bCs w:val="0"/>
            <w:rtl/>
          </w:rPr>
          <w:t>ق</w:t>
        </w:r>
        <w:r w:rsidR="00641DDD" w:rsidRPr="00641DDD">
          <w:rPr>
            <w:webHidden/>
          </w:rPr>
          <w:tab/>
        </w:r>
        <w:r w:rsidR="00E9694E" w:rsidRPr="00641DDD">
          <w:rPr>
            <w:webHidden/>
          </w:rPr>
          <w:fldChar w:fldCharType="begin"/>
        </w:r>
        <w:r w:rsidR="00641DDD" w:rsidRPr="00641DDD">
          <w:rPr>
            <w:webHidden/>
          </w:rPr>
          <w:instrText xml:space="preserve"> PAGEREF _Toc523834389 \h </w:instrText>
        </w:r>
        <w:r w:rsidR="00E9694E" w:rsidRPr="00641DDD">
          <w:rPr>
            <w:webHidden/>
          </w:rPr>
        </w:r>
        <w:r w:rsidR="00E9694E" w:rsidRPr="00641DDD">
          <w:rPr>
            <w:webHidden/>
          </w:rPr>
          <w:fldChar w:fldCharType="separate"/>
        </w:r>
        <w:r w:rsidR="005C1632">
          <w:rPr>
            <w:webHidden/>
            <w:rtl/>
          </w:rPr>
          <w:t>83</w:t>
        </w:r>
        <w:r w:rsidR="00E9694E" w:rsidRPr="00641DDD">
          <w:rPr>
            <w:webHidden/>
          </w:rPr>
          <w:fldChar w:fldCharType="end"/>
        </w:r>
      </w:hyperlink>
    </w:p>
    <w:p w:rsidR="00641DDD" w:rsidRPr="00641DDD" w:rsidRDefault="00CE7410" w:rsidP="007C711A">
      <w:pPr>
        <w:pStyle w:val="TOC1"/>
        <w:rPr>
          <w:rFonts w:ascii="Calibri" w:hAnsi="Calibri"/>
        </w:rPr>
      </w:pPr>
      <w:hyperlink w:anchor="_Toc523834390" w:history="1">
        <w:r w:rsidR="00641DDD" w:rsidRPr="00641DDD">
          <w:rPr>
            <w:rStyle w:val="Hyperlink"/>
            <w:b w:val="0"/>
            <w:bCs w:val="0"/>
            <w:rtl/>
            <w:lang w:bidi="fa-IR"/>
          </w:rPr>
          <w:t>منابع</w:t>
        </w:r>
        <w:r w:rsidR="00641DDD" w:rsidRPr="00641DDD">
          <w:rPr>
            <w:webHidden/>
          </w:rPr>
          <w:tab/>
        </w:r>
        <w:r w:rsidR="00E9694E" w:rsidRPr="00641DDD">
          <w:rPr>
            <w:webHidden/>
          </w:rPr>
          <w:fldChar w:fldCharType="begin"/>
        </w:r>
        <w:r w:rsidR="00641DDD" w:rsidRPr="00641DDD">
          <w:rPr>
            <w:webHidden/>
          </w:rPr>
          <w:instrText xml:space="preserve"> PAGEREF _Toc523834390 \h </w:instrText>
        </w:r>
        <w:r w:rsidR="00E9694E" w:rsidRPr="00641DDD">
          <w:rPr>
            <w:webHidden/>
          </w:rPr>
        </w:r>
        <w:r w:rsidR="00E9694E" w:rsidRPr="00641DDD">
          <w:rPr>
            <w:webHidden/>
          </w:rPr>
          <w:fldChar w:fldCharType="separate"/>
        </w:r>
        <w:r w:rsidR="005C1632">
          <w:rPr>
            <w:webHidden/>
            <w:rtl/>
          </w:rPr>
          <w:t>84</w:t>
        </w:r>
        <w:r w:rsidR="00E9694E" w:rsidRPr="00641DDD">
          <w:rPr>
            <w:webHidden/>
          </w:rPr>
          <w:fldChar w:fldCharType="end"/>
        </w:r>
      </w:hyperlink>
    </w:p>
    <w:p w:rsidR="00641DDD" w:rsidRPr="00641DDD" w:rsidRDefault="00CE7410" w:rsidP="007C711A">
      <w:pPr>
        <w:pStyle w:val="TOC1"/>
        <w:rPr>
          <w:rFonts w:ascii="Calibri" w:hAnsi="Calibri"/>
        </w:rPr>
      </w:pPr>
      <w:hyperlink w:anchor="_Toc523834392" w:history="1">
        <w:r w:rsidR="00641DDD" w:rsidRPr="00641DDD">
          <w:rPr>
            <w:rStyle w:val="Hyperlink"/>
            <w:b w:val="0"/>
            <w:bCs w:val="0"/>
            <w:rtl/>
            <w:lang w:bidi="fa-IR"/>
          </w:rPr>
          <w:t>ضمائم و پ</w:t>
        </w:r>
        <w:r w:rsidR="00641DDD" w:rsidRPr="00641DDD">
          <w:rPr>
            <w:rStyle w:val="Hyperlink"/>
            <w:rFonts w:hint="cs"/>
            <w:b w:val="0"/>
            <w:bCs w:val="0"/>
            <w:rtl/>
            <w:lang w:bidi="fa-IR"/>
          </w:rPr>
          <w:t>ی</w:t>
        </w:r>
        <w:r w:rsidR="00641DDD" w:rsidRPr="00641DDD">
          <w:rPr>
            <w:rStyle w:val="Hyperlink"/>
            <w:rFonts w:hint="eastAsia"/>
            <w:b w:val="0"/>
            <w:bCs w:val="0"/>
            <w:rtl/>
            <w:lang w:bidi="fa-IR"/>
          </w:rPr>
          <w:t>وست</w:t>
        </w:r>
        <w:r w:rsidR="00641DDD" w:rsidRPr="00641DDD">
          <w:rPr>
            <w:rStyle w:val="Hyperlink"/>
            <w:b w:val="0"/>
            <w:bCs w:val="0"/>
            <w:rtl/>
            <w:lang w:bidi="fa-IR"/>
          </w:rPr>
          <w:t xml:space="preserve"> ها</w:t>
        </w:r>
        <w:r w:rsidR="00641DDD" w:rsidRPr="00641DDD">
          <w:rPr>
            <w:webHidden/>
          </w:rPr>
          <w:tab/>
        </w:r>
        <w:r w:rsidR="00E9694E" w:rsidRPr="00641DDD">
          <w:rPr>
            <w:webHidden/>
          </w:rPr>
          <w:fldChar w:fldCharType="begin"/>
        </w:r>
        <w:r w:rsidR="00641DDD" w:rsidRPr="00641DDD">
          <w:rPr>
            <w:webHidden/>
          </w:rPr>
          <w:instrText xml:space="preserve"> PAGEREF _Toc523834392 \h </w:instrText>
        </w:r>
        <w:r w:rsidR="00E9694E" w:rsidRPr="00641DDD">
          <w:rPr>
            <w:webHidden/>
          </w:rPr>
        </w:r>
        <w:r w:rsidR="00E9694E" w:rsidRPr="00641DDD">
          <w:rPr>
            <w:webHidden/>
          </w:rPr>
          <w:fldChar w:fldCharType="separate"/>
        </w:r>
        <w:r w:rsidR="005C1632">
          <w:rPr>
            <w:webHidden/>
            <w:rtl/>
          </w:rPr>
          <w:t>93</w:t>
        </w:r>
        <w:r w:rsidR="00E9694E" w:rsidRPr="00641DDD">
          <w:rPr>
            <w:webHidden/>
          </w:rPr>
          <w:fldChar w:fldCharType="end"/>
        </w:r>
      </w:hyperlink>
    </w:p>
    <w:p w:rsidR="00641DDD" w:rsidRPr="00641DDD" w:rsidRDefault="00E9694E" w:rsidP="007C711A">
      <w:pPr>
        <w:pStyle w:val="Heading1"/>
        <w:bidi/>
        <w:ind w:left="2"/>
        <w:jc w:val="both"/>
        <w:rPr>
          <w:rFonts w:cs="B Lotus"/>
          <w:sz w:val="28"/>
          <w:szCs w:val="28"/>
          <w:rtl/>
          <w:lang w:bidi="fa-IR"/>
        </w:rPr>
      </w:pPr>
      <w:r w:rsidRPr="00641DDD">
        <w:rPr>
          <w:rFonts w:cs="B Lotus"/>
          <w:sz w:val="28"/>
          <w:szCs w:val="28"/>
          <w:rtl/>
          <w:lang w:bidi="fa-IR"/>
        </w:rPr>
        <w:fldChar w:fldCharType="end"/>
      </w:r>
    </w:p>
    <w:p w:rsidR="00641DDD" w:rsidRPr="007C711A" w:rsidRDefault="00641DDD" w:rsidP="007C711A">
      <w:pPr>
        <w:bidi/>
        <w:spacing w:after="0" w:line="240" w:lineRule="auto"/>
        <w:ind w:left="2"/>
        <w:jc w:val="center"/>
        <w:rPr>
          <w:rFonts w:cs="B Lotus"/>
          <w:b/>
          <w:bCs/>
          <w:noProof/>
          <w:sz w:val="28"/>
          <w:szCs w:val="28"/>
        </w:rPr>
      </w:pPr>
      <w:r w:rsidRPr="00641DDD">
        <w:rPr>
          <w:rFonts w:cs="B Lotus"/>
          <w:sz w:val="28"/>
          <w:szCs w:val="28"/>
          <w:rtl/>
          <w:lang w:bidi="fa-IR"/>
        </w:rPr>
        <w:br w:type="page"/>
      </w:r>
      <w:r w:rsidRPr="007C711A">
        <w:rPr>
          <w:rFonts w:cs="B Lotus" w:hint="cs"/>
          <w:b/>
          <w:bCs/>
          <w:sz w:val="28"/>
          <w:szCs w:val="28"/>
          <w:rtl/>
          <w:lang w:bidi="fa-IR"/>
        </w:rPr>
        <w:lastRenderedPageBreak/>
        <w:t>فهرست جداول</w:t>
      </w:r>
      <w:r w:rsidR="00E9694E" w:rsidRPr="00641DDD">
        <w:rPr>
          <w:rFonts w:cs="B Lotus"/>
          <w:b/>
          <w:bCs/>
          <w:sz w:val="28"/>
          <w:szCs w:val="28"/>
          <w:rtl/>
          <w:lang w:bidi="fa-IR"/>
        </w:rPr>
        <w:fldChar w:fldCharType="begin"/>
      </w:r>
      <w:r w:rsidRPr="007C711A">
        <w:rPr>
          <w:rFonts w:cs="B Lotus"/>
          <w:b/>
          <w:bCs/>
          <w:sz w:val="28"/>
          <w:szCs w:val="28"/>
          <w:rtl/>
          <w:lang w:bidi="fa-IR"/>
        </w:rPr>
        <w:instrText xml:space="preserve"> </w:instrText>
      </w:r>
      <w:r w:rsidRPr="007C711A">
        <w:rPr>
          <w:rFonts w:cs="B Lotus"/>
          <w:b/>
          <w:bCs/>
          <w:sz w:val="28"/>
          <w:szCs w:val="28"/>
          <w:lang w:bidi="fa-IR"/>
        </w:rPr>
        <w:instrText>TOC</w:instrText>
      </w:r>
      <w:r w:rsidRPr="007C711A">
        <w:rPr>
          <w:rFonts w:cs="B Lotus"/>
          <w:b/>
          <w:bCs/>
          <w:sz w:val="28"/>
          <w:szCs w:val="28"/>
          <w:rtl/>
          <w:lang w:bidi="fa-IR"/>
        </w:rPr>
        <w:instrText xml:space="preserve"> \</w:instrText>
      </w:r>
      <w:r w:rsidRPr="007C711A">
        <w:rPr>
          <w:rFonts w:cs="B Lotus"/>
          <w:b/>
          <w:bCs/>
          <w:sz w:val="28"/>
          <w:szCs w:val="28"/>
          <w:lang w:bidi="fa-IR"/>
        </w:rPr>
        <w:instrText>h \z \u \t "Heading 2</w:instrText>
      </w:r>
      <w:r w:rsidRPr="007C711A">
        <w:rPr>
          <w:rFonts w:cs="B Lotus"/>
          <w:b/>
          <w:bCs/>
          <w:sz w:val="28"/>
          <w:szCs w:val="28"/>
          <w:rtl/>
          <w:lang w:bidi="fa-IR"/>
        </w:rPr>
        <w:instrText>؛2؛</w:instrText>
      </w:r>
      <w:r w:rsidRPr="007C711A">
        <w:rPr>
          <w:rFonts w:cs="B Lotus"/>
          <w:b/>
          <w:bCs/>
          <w:sz w:val="28"/>
          <w:szCs w:val="28"/>
          <w:lang w:bidi="fa-IR"/>
        </w:rPr>
        <w:instrText>Title</w:instrText>
      </w:r>
      <w:r w:rsidRPr="007C711A">
        <w:rPr>
          <w:rFonts w:cs="B Lotus"/>
          <w:b/>
          <w:bCs/>
          <w:sz w:val="28"/>
          <w:szCs w:val="28"/>
          <w:rtl/>
          <w:lang w:bidi="fa-IR"/>
        </w:rPr>
        <w:instrText xml:space="preserve">؛1" </w:instrText>
      </w:r>
      <w:r w:rsidR="00E9694E" w:rsidRPr="00641DDD">
        <w:rPr>
          <w:rFonts w:cs="B Lotus"/>
          <w:b/>
          <w:bCs/>
          <w:sz w:val="28"/>
          <w:szCs w:val="28"/>
          <w:rtl/>
          <w:lang w:bidi="fa-IR"/>
        </w:rPr>
        <w:fldChar w:fldCharType="separate"/>
      </w:r>
    </w:p>
    <w:p w:rsidR="00641DDD" w:rsidRPr="00641DDD" w:rsidRDefault="00CE7410" w:rsidP="007C711A">
      <w:pPr>
        <w:pStyle w:val="TOC2"/>
        <w:spacing w:after="0" w:line="240" w:lineRule="auto"/>
        <w:ind w:left="2"/>
        <w:jc w:val="both"/>
        <w:rPr>
          <w:rFonts w:cs="B Lotus"/>
          <w:b w:val="0"/>
          <w:bCs w:val="0"/>
          <w:color w:val="auto"/>
          <w:sz w:val="28"/>
          <w:szCs w:val="28"/>
          <w:lang w:bidi="ar-SA"/>
        </w:rPr>
      </w:pPr>
      <w:hyperlink w:anchor="_Toc523834393" w:history="1">
        <w:r w:rsidR="00641DDD" w:rsidRPr="00641DDD">
          <w:rPr>
            <w:rStyle w:val="Hyperlink"/>
            <w:rFonts w:cs="B Lotus"/>
            <w:b w:val="0"/>
            <w:bCs w:val="0"/>
            <w:sz w:val="28"/>
            <w:szCs w:val="28"/>
            <w:rtl/>
          </w:rPr>
          <w:t>جدول 4-1</w:t>
        </w:r>
        <w:r w:rsidR="00641DDD">
          <w:rPr>
            <w:rStyle w:val="Hyperlink"/>
            <w:rFonts w:cs="B Lotus" w:hint="cs"/>
            <w:b w:val="0"/>
            <w:bCs w:val="0"/>
            <w:sz w:val="28"/>
            <w:szCs w:val="28"/>
            <w:rtl/>
          </w:rPr>
          <w:t>-</w:t>
        </w:r>
        <w:r w:rsidR="00641DDD" w:rsidRPr="00641DDD">
          <w:rPr>
            <w:rStyle w:val="Hyperlink"/>
            <w:rFonts w:cs="B Lotus"/>
            <w:b w:val="0"/>
            <w:bCs w:val="0"/>
            <w:sz w:val="28"/>
            <w:szCs w:val="28"/>
            <w:rtl/>
          </w:rPr>
          <w:t xml:space="preserve"> نمادهاي استفاده شده براي متغيرهاي مدل تحقيق</w:t>
        </w:r>
        <w:r w:rsidR="00641DDD" w:rsidRPr="00641DDD">
          <w:rPr>
            <w:rFonts w:cs="B Lotus"/>
            <w:b w:val="0"/>
            <w:bCs w:val="0"/>
            <w:webHidden/>
            <w:sz w:val="28"/>
            <w:szCs w:val="28"/>
          </w:rPr>
          <w:tab/>
        </w:r>
        <w:r w:rsidR="00E9694E" w:rsidRPr="00641DDD">
          <w:rPr>
            <w:rFonts w:cs="B Lotus"/>
            <w:b w:val="0"/>
            <w:bCs w:val="0"/>
            <w:webHidden/>
            <w:sz w:val="28"/>
            <w:szCs w:val="28"/>
          </w:rPr>
          <w:fldChar w:fldCharType="begin"/>
        </w:r>
        <w:r w:rsidR="00641DDD" w:rsidRPr="00641DDD">
          <w:rPr>
            <w:rFonts w:cs="B Lotus"/>
            <w:b w:val="0"/>
            <w:bCs w:val="0"/>
            <w:webHidden/>
            <w:sz w:val="28"/>
            <w:szCs w:val="28"/>
          </w:rPr>
          <w:instrText xml:space="preserve"> PAGEREF _Toc523834393 \h </w:instrText>
        </w:r>
        <w:r w:rsidR="00E9694E" w:rsidRPr="00641DDD">
          <w:rPr>
            <w:rFonts w:cs="B Lotus"/>
            <w:b w:val="0"/>
            <w:bCs w:val="0"/>
            <w:webHidden/>
            <w:sz w:val="28"/>
            <w:szCs w:val="28"/>
          </w:rPr>
        </w:r>
        <w:r w:rsidR="00E9694E" w:rsidRPr="00641DDD">
          <w:rPr>
            <w:rFonts w:cs="B Lotus"/>
            <w:b w:val="0"/>
            <w:bCs w:val="0"/>
            <w:webHidden/>
            <w:sz w:val="28"/>
            <w:szCs w:val="28"/>
          </w:rPr>
          <w:fldChar w:fldCharType="separate"/>
        </w:r>
        <w:r w:rsidR="00955432">
          <w:rPr>
            <w:rFonts w:cs="B Lotus"/>
            <w:b w:val="0"/>
            <w:bCs w:val="0"/>
            <w:webHidden/>
            <w:sz w:val="28"/>
            <w:szCs w:val="28"/>
            <w:rtl/>
            <w:lang w:bidi="ar-SA"/>
          </w:rPr>
          <w:t>68</w:t>
        </w:r>
        <w:r w:rsidR="00E9694E" w:rsidRPr="00641DDD">
          <w:rPr>
            <w:rFonts w:cs="B Lotus"/>
            <w:b w:val="0"/>
            <w:bCs w:val="0"/>
            <w:webHidden/>
            <w:sz w:val="28"/>
            <w:szCs w:val="28"/>
          </w:rPr>
          <w:fldChar w:fldCharType="end"/>
        </w:r>
      </w:hyperlink>
    </w:p>
    <w:p w:rsidR="00641DDD" w:rsidRPr="00641DDD" w:rsidRDefault="00CE7410" w:rsidP="007C711A">
      <w:pPr>
        <w:pStyle w:val="TOC2"/>
        <w:spacing w:after="0" w:line="240" w:lineRule="auto"/>
        <w:ind w:left="2"/>
        <w:jc w:val="both"/>
        <w:rPr>
          <w:rFonts w:cs="B Lotus"/>
          <w:b w:val="0"/>
          <w:bCs w:val="0"/>
          <w:color w:val="auto"/>
          <w:sz w:val="28"/>
          <w:szCs w:val="28"/>
          <w:lang w:bidi="ar-SA"/>
        </w:rPr>
      </w:pPr>
      <w:hyperlink w:anchor="_Toc523834394" w:history="1">
        <w:r w:rsidR="00641DDD" w:rsidRPr="00641DDD">
          <w:rPr>
            <w:rStyle w:val="Hyperlink"/>
            <w:rFonts w:cs="B Lotus"/>
            <w:b w:val="0"/>
            <w:bCs w:val="0"/>
            <w:sz w:val="28"/>
            <w:szCs w:val="28"/>
            <w:rtl/>
          </w:rPr>
          <w:t>جدول 4-2- آمار توص</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ف</w:t>
        </w:r>
        <w:r w:rsidR="00641DDD" w:rsidRPr="00641DDD">
          <w:rPr>
            <w:rStyle w:val="Hyperlink"/>
            <w:rFonts w:cs="B Lotus" w:hint="cs"/>
            <w:b w:val="0"/>
            <w:bCs w:val="0"/>
            <w:sz w:val="28"/>
            <w:szCs w:val="28"/>
            <w:rtl/>
          </w:rPr>
          <w:t>ی</w:t>
        </w:r>
        <w:r w:rsidR="00641DDD" w:rsidRPr="00641DDD">
          <w:rPr>
            <w:rStyle w:val="Hyperlink"/>
            <w:rFonts w:cs="B Lotus"/>
            <w:b w:val="0"/>
            <w:bCs w:val="0"/>
            <w:sz w:val="28"/>
            <w:szCs w:val="28"/>
            <w:rtl/>
          </w:rPr>
          <w:t xml:space="preserve"> متغ</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رها</w:t>
        </w:r>
        <w:r w:rsidR="00641DDD" w:rsidRPr="00641DDD">
          <w:rPr>
            <w:rStyle w:val="Hyperlink"/>
            <w:rFonts w:cs="B Lotus" w:hint="cs"/>
            <w:b w:val="0"/>
            <w:bCs w:val="0"/>
            <w:sz w:val="28"/>
            <w:szCs w:val="28"/>
            <w:rtl/>
          </w:rPr>
          <w:t>ی</w:t>
        </w:r>
        <w:r w:rsidR="00641DDD" w:rsidRPr="00641DDD">
          <w:rPr>
            <w:rStyle w:val="Hyperlink"/>
            <w:rFonts w:cs="B Lotus"/>
            <w:b w:val="0"/>
            <w:bCs w:val="0"/>
            <w:sz w:val="28"/>
            <w:szCs w:val="28"/>
            <w:rtl/>
          </w:rPr>
          <w:t xml:space="preserve"> پژوهش</w:t>
        </w:r>
        <w:r w:rsidR="00641DDD" w:rsidRPr="00641DDD">
          <w:rPr>
            <w:rFonts w:cs="B Lotus"/>
            <w:b w:val="0"/>
            <w:bCs w:val="0"/>
            <w:webHidden/>
            <w:sz w:val="28"/>
            <w:szCs w:val="28"/>
          </w:rPr>
          <w:tab/>
        </w:r>
        <w:r w:rsidR="00E9694E" w:rsidRPr="00641DDD">
          <w:rPr>
            <w:rFonts w:cs="B Lotus"/>
            <w:b w:val="0"/>
            <w:bCs w:val="0"/>
            <w:webHidden/>
            <w:sz w:val="28"/>
            <w:szCs w:val="28"/>
          </w:rPr>
          <w:fldChar w:fldCharType="begin"/>
        </w:r>
        <w:r w:rsidR="00641DDD" w:rsidRPr="00641DDD">
          <w:rPr>
            <w:rFonts w:cs="B Lotus"/>
            <w:b w:val="0"/>
            <w:bCs w:val="0"/>
            <w:webHidden/>
            <w:sz w:val="28"/>
            <w:szCs w:val="28"/>
          </w:rPr>
          <w:instrText xml:space="preserve"> PAGEREF _Toc523834394 \h </w:instrText>
        </w:r>
        <w:r w:rsidR="00E9694E" w:rsidRPr="00641DDD">
          <w:rPr>
            <w:rFonts w:cs="B Lotus"/>
            <w:b w:val="0"/>
            <w:bCs w:val="0"/>
            <w:webHidden/>
            <w:sz w:val="28"/>
            <w:szCs w:val="28"/>
          </w:rPr>
        </w:r>
        <w:r w:rsidR="00E9694E" w:rsidRPr="00641DDD">
          <w:rPr>
            <w:rFonts w:cs="B Lotus"/>
            <w:b w:val="0"/>
            <w:bCs w:val="0"/>
            <w:webHidden/>
            <w:sz w:val="28"/>
            <w:szCs w:val="28"/>
          </w:rPr>
          <w:fldChar w:fldCharType="separate"/>
        </w:r>
        <w:r w:rsidR="00955432">
          <w:rPr>
            <w:rFonts w:cs="B Lotus"/>
            <w:b w:val="0"/>
            <w:bCs w:val="0"/>
            <w:webHidden/>
            <w:sz w:val="28"/>
            <w:szCs w:val="28"/>
            <w:rtl/>
            <w:lang w:bidi="ar-SA"/>
          </w:rPr>
          <w:t>69</w:t>
        </w:r>
        <w:r w:rsidR="00E9694E" w:rsidRPr="00641DDD">
          <w:rPr>
            <w:rFonts w:cs="B Lotus"/>
            <w:b w:val="0"/>
            <w:bCs w:val="0"/>
            <w:webHidden/>
            <w:sz w:val="28"/>
            <w:szCs w:val="28"/>
          </w:rPr>
          <w:fldChar w:fldCharType="end"/>
        </w:r>
      </w:hyperlink>
    </w:p>
    <w:p w:rsidR="00641DDD" w:rsidRPr="00641DDD" w:rsidRDefault="00CE7410" w:rsidP="007C711A">
      <w:pPr>
        <w:pStyle w:val="TOC2"/>
        <w:spacing w:after="0" w:line="240" w:lineRule="auto"/>
        <w:ind w:left="2"/>
        <w:jc w:val="both"/>
        <w:rPr>
          <w:rFonts w:cs="B Lotus"/>
          <w:b w:val="0"/>
          <w:bCs w:val="0"/>
          <w:color w:val="auto"/>
          <w:sz w:val="28"/>
          <w:szCs w:val="28"/>
          <w:lang w:bidi="ar-SA"/>
        </w:rPr>
      </w:pPr>
      <w:hyperlink w:anchor="_Toc523834395" w:history="1">
        <w:r w:rsidR="00641DDD" w:rsidRPr="00641DDD">
          <w:rPr>
            <w:rStyle w:val="Hyperlink"/>
            <w:rFonts w:cs="B Lotus"/>
            <w:b w:val="0"/>
            <w:bCs w:val="0"/>
            <w:sz w:val="28"/>
            <w:szCs w:val="28"/>
            <w:rtl/>
          </w:rPr>
          <w:t>جدول 4-3- نتا</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ج</w:t>
        </w:r>
        <w:r w:rsidR="00641DDD" w:rsidRPr="00641DDD">
          <w:rPr>
            <w:rStyle w:val="Hyperlink"/>
            <w:rFonts w:cs="B Lotus"/>
            <w:b w:val="0"/>
            <w:bCs w:val="0"/>
            <w:sz w:val="28"/>
            <w:szCs w:val="28"/>
            <w:rtl/>
          </w:rPr>
          <w:t xml:space="preserve"> حاصل از آزمون ثابت بودن وار</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انس</w:t>
        </w:r>
        <w:r w:rsidR="00641DDD" w:rsidRPr="00641DDD">
          <w:rPr>
            <w:rStyle w:val="Hyperlink"/>
            <w:rFonts w:cs="B Lotus"/>
            <w:b w:val="0"/>
            <w:bCs w:val="0"/>
            <w:sz w:val="28"/>
            <w:szCs w:val="28"/>
            <w:rtl/>
          </w:rPr>
          <w:t xml:space="preserve"> جمله خطا</w:t>
        </w:r>
        <w:r w:rsidR="00641DDD" w:rsidRPr="00641DDD">
          <w:rPr>
            <w:rFonts w:cs="B Lotus"/>
            <w:b w:val="0"/>
            <w:bCs w:val="0"/>
            <w:webHidden/>
            <w:sz w:val="28"/>
            <w:szCs w:val="28"/>
          </w:rPr>
          <w:tab/>
        </w:r>
        <w:r w:rsidR="00E9694E" w:rsidRPr="00641DDD">
          <w:rPr>
            <w:rFonts w:cs="B Lotus"/>
            <w:b w:val="0"/>
            <w:bCs w:val="0"/>
            <w:webHidden/>
            <w:sz w:val="28"/>
            <w:szCs w:val="28"/>
          </w:rPr>
          <w:fldChar w:fldCharType="begin"/>
        </w:r>
        <w:r w:rsidR="00641DDD" w:rsidRPr="00641DDD">
          <w:rPr>
            <w:rFonts w:cs="B Lotus"/>
            <w:b w:val="0"/>
            <w:bCs w:val="0"/>
            <w:webHidden/>
            <w:sz w:val="28"/>
            <w:szCs w:val="28"/>
          </w:rPr>
          <w:instrText xml:space="preserve"> PAGEREF _Toc523834395 \h </w:instrText>
        </w:r>
        <w:r w:rsidR="00E9694E" w:rsidRPr="00641DDD">
          <w:rPr>
            <w:rFonts w:cs="B Lotus"/>
            <w:b w:val="0"/>
            <w:bCs w:val="0"/>
            <w:webHidden/>
            <w:sz w:val="28"/>
            <w:szCs w:val="28"/>
          </w:rPr>
        </w:r>
        <w:r w:rsidR="00E9694E" w:rsidRPr="00641DDD">
          <w:rPr>
            <w:rFonts w:cs="B Lotus"/>
            <w:b w:val="0"/>
            <w:bCs w:val="0"/>
            <w:webHidden/>
            <w:sz w:val="28"/>
            <w:szCs w:val="28"/>
          </w:rPr>
          <w:fldChar w:fldCharType="separate"/>
        </w:r>
        <w:r w:rsidR="00955432">
          <w:rPr>
            <w:rFonts w:cs="B Lotus"/>
            <w:b w:val="0"/>
            <w:bCs w:val="0"/>
            <w:webHidden/>
            <w:sz w:val="28"/>
            <w:szCs w:val="28"/>
            <w:rtl/>
            <w:lang w:bidi="ar-SA"/>
          </w:rPr>
          <w:t>70</w:t>
        </w:r>
        <w:r w:rsidR="00E9694E" w:rsidRPr="00641DDD">
          <w:rPr>
            <w:rFonts w:cs="B Lotus"/>
            <w:b w:val="0"/>
            <w:bCs w:val="0"/>
            <w:webHidden/>
            <w:sz w:val="28"/>
            <w:szCs w:val="28"/>
          </w:rPr>
          <w:fldChar w:fldCharType="end"/>
        </w:r>
      </w:hyperlink>
    </w:p>
    <w:p w:rsidR="00641DDD" w:rsidRPr="00641DDD" w:rsidRDefault="00CE7410" w:rsidP="007C711A">
      <w:pPr>
        <w:pStyle w:val="TOC2"/>
        <w:spacing w:after="0" w:line="240" w:lineRule="auto"/>
        <w:ind w:left="2"/>
        <w:jc w:val="both"/>
        <w:rPr>
          <w:rFonts w:cs="B Lotus"/>
          <w:b w:val="0"/>
          <w:bCs w:val="0"/>
          <w:color w:val="auto"/>
          <w:sz w:val="28"/>
          <w:szCs w:val="28"/>
          <w:lang w:bidi="ar-SA"/>
        </w:rPr>
      </w:pPr>
      <w:hyperlink w:anchor="_Toc523834396" w:history="1">
        <w:r w:rsidR="00641DDD" w:rsidRPr="00641DDD">
          <w:rPr>
            <w:rStyle w:val="Hyperlink"/>
            <w:rFonts w:cs="B Lotus"/>
            <w:b w:val="0"/>
            <w:bCs w:val="0"/>
            <w:sz w:val="28"/>
            <w:szCs w:val="28"/>
            <w:rtl/>
          </w:rPr>
          <w:t>جدول 4-4- نتا</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ج</w:t>
        </w:r>
        <w:r w:rsidR="00641DDD" w:rsidRPr="00641DDD">
          <w:rPr>
            <w:rStyle w:val="Hyperlink"/>
            <w:rFonts w:cs="B Lotus"/>
            <w:b w:val="0"/>
            <w:bCs w:val="0"/>
            <w:sz w:val="28"/>
            <w:szCs w:val="28"/>
            <w:rtl/>
          </w:rPr>
          <w:t xml:space="preserve"> حاصل از آزمون عدم وجود خود همبستگ</w:t>
        </w:r>
        <w:r w:rsidR="00641DDD" w:rsidRPr="00641DDD">
          <w:rPr>
            <w:rStyle w:val="Hyperlink"/>
            <w:rFonts w:cs="B Lotus" w:hint="cs"/>
            <w:b w:val="0"/>
            <w:bCs w:val="0"/>
            <w:sz w:val="28"/>
            <w:szCs w:val="28"/>
            <w:rtl/>
          </w:rPr>
          <w:t>ی</w:t>
        </w:r>
        <w:r w:rsidR="00641DDD" w:rsidRPr="00641DDD">
          <w:rPr>
            <w:rStyle w:val="Hyperlink"/>
            <w:rFonts w:cs="B Lotus"/>
            <w:b w:val="0"/>
            <w:bCs w:val="0"/>
            <w:sz w:val="28"/>
            <w:szCs w:val="28"/>
            <w:rtl/>
          </w:rPr>
          <w:t xml:space="preserve"> جزء خطا</w:t>
        </w:r>
        <w:r w:rsidR="00641DDD" w:rsidRPr="00641DDD">
          <w:rPr>
            <w:rFonts w:cs="B Lotus"/>
            <w:b w:val="0"/>
            <w:bCs w:val="0"/>
            <w:webHidden/>
            <w:sz w:val="28"/>
            <w:szCs w:val="28"/>
          </w:rPr>
          <w:tab/>
        </w:r>
        <w:r w:rsidR="00E9694E" w:rsidRPr="00641DDD">
          <w:rPr>
            <w:rFonts w:cs="B Lotus"/>
            <w:b w:val="0"/>
            <w:bCs w:val="0"/>
            <w:webHidden/>
            <w:sz w:val="28"/>
            <w:szCs w:val="28"/>
          </w:rPr>
          <w:fldChar w:fldCharType="begin"/>
        </w:r>
        <w:r w:rsidR="00641DDD" w:rsidRPr="00641DDD">
          <w:rPr>
            <w:rFonts w:cs="B Lotus"/>
            <w:b w:val="0"/>
            <w:bCs w:val="0"/>
            <w:webHidden/>
            <w:sz w:val="28"/>
            <w:szCs w:val="28"/>
          </w:rPr>
          <w:instrText xml:space="preserve"> PAGEREF _Toc523834396 \h </w:instrText>
        </w:r>
        <w:r w:rsidR="00E9694E" w:rsidRPr="00641DDD">
          <w:rPr>
            <w:rFonts w:cs="B Lotus"/>
            <w:b w:val="0"/>
            <w:bCs w:val="0"/>
            <w:webHidden/>
            <w:sz w:val="28"/>
            <w:szCs w:val="28"/>
          </w:rPr>
        </w:r>
        <w:r w:rsidR="00E9694E" w:rsidRPr="00641DDD">
          <w:rPr>
            <w:rFonts w:cs="B Lotus"/>
            <w:b w:val="0"/>
            <w:bCs w:val="0"/>
            <w:webHidden/>
            <w:sz w:val="28"/>
            <w:szCs w:val="28"/>
          </w:rPr>
          <w:fldChar w:fldCharType="separate"/>
        </w:r>
        <w:r w:rsidR="00955432">
          <w:rPr>
            <w:rFonts w:cs="B Lotus"/>
            <w:b w:val="0"/>
            <w:bCs w:val="0"/>
            <w:webHidden/>
            <w:sz w:val="28"/>
            <w:szCs w:val="28"/>
            <w:rtl/>
            <w:lang w:bidi="ar-SA"/>
          </w:rPr>
          <w:t>70</w:t>
        </w:r>
        <w:r w:rsidR="00E9694E" w:rsidRPr="00641DDD">
          <w:rPr>
            <w:rFonts w:cs="B Lotus"/>
            <w:b w:val="0"/>
            <w:bCs w:val="0"/>
            <w:webHidden/>
            <w:sz w:val="28"/>
            <w:szCs w:val="28"/>
          </w:rPr>
          <w:fldChar w:fldCharType="end"/>
        </w:r>
      </w:hyperlink>
    </w:p>
    <w:p w:rsidR="00641DDD" w:rsidRPr="00641DDD" w:rsidRDefault="00CE7410" w:rsidP="007C711A">
      <w:pPr>
        <w:pStyle w:val="TOC2"/>
        <w:spacing w:after="0" w:line="240" w:lineRule="auto"/>
        <w:ind w:left="2"/>
        <w:jc w:val="both"/>
        <w:rPr>
          <w:rFonts w:cs="B Lotus"/>
          <w:b w:val="0"/>
          <w:bCs w:val="0"/>
          <w:color w:val="auto"/>
          <w:sz w:val="28"/>
          <w:szCs w:val="28"/>
          <w:lang w:bidi="ar-SA"/>
        </w:rPr>
      </w:pPr>
      <w:hyperlink w:anchor="_Toc523834397" w:history="1">
        <w:r w:rsidR="00641DDD" w:rsidRPr="00641DDD">
          <w:rPr>
            <w:rStyle w:val="Hyperlink"/>
            <w:rFonts w:cs="B Lotus"/>
            <w:b w:val="0"/>
            <w:bCs w:val="0"/>
            <w:sz w:val="28"/>
            <w:szCs w:val="28"/>
            <w:rtl/>
          </w:rPr>
          <w:t>جدول 4-5- نتا</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ج</w:t>
        </w:r>
        <w:r w:rsidR="00641DDD" w:rsidRPr="00641DDD">
          <w:rPr>
            <w:rStyle w:val="Hyperlink"/>
            <w:rFonts w:cs="B Lotus"/>
            <w:b w:val="0"/>
            <w:bCs w:val="0"/>
            <w:sz w:val="28"/>
            <w:szCs w:val="28"/>
            <w:rtl/>
          </w:rPr>
          <w:t xml:space="preserve"> حاصل از آزمون عدم وجود هم خط</w:t>
        </w:r>
        <w:r w:rsidR="00641DDD" w:rsidRPr="00641DDD">
          <w:rPr>
            <w:rStyle w:val="Hyperlink"/>
            <w:rFonts w:cs="B Lotus" w:hint="cs"/>
            <w:b w:val="0"/>
            <w:bCs w:val="0"/>
            <w:sz w:val="28"/>
            <w:szCs w:val="28"/>
            <w:rtl/>
          </w:rPr>
          <w:t>ی</w:t>
        </w:r>
        <w:r w:rsidR="00641DDD" w:rsidRPr="00641DDD">
          <w:rPr>
            <w:rStyle w:val="Hyperlink"/>
            <w:rFonts w:cs="B Lotus"/>
            <w:b w:val="0"/>
            <w:bCs w:val="0"/>
            <w:sz w:val="28"/>
            <w:szCs w:val="28"/>
            <w:rtl/>
          </w:rPr>
          <w:t xml:space="preserve"> ب</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ن</w:t>
        </w:r>
        <w:r w:rsidR="00641DDD" w:rsidRPr="00641DDD">
          <w:rPr>
            <w:rStyle w:val="Hyperlink"/>
            <w:rFonts w:cs="B Lotus"/>
            <w:b w:val="0"/>
            <w:bCs w:val="0"/>
            <w:sz w:val="28"/>
            <w:szCs w:val="28"/>
            <w:rtl/>
          </w:rPr>
          <w:t xml:space="preserve"> جملات توض</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ح</w:t>
        </w:r>
        <w:r w:rsidR="00641DDD" w:rsidRPr="00641DDD">
          <w:rPr>
            <w:rStyle w:val="Hyperlink"/>
            <w:rFonts w:cs="B Lotus" w:hint="cs"/>
            <w:b w:val="0"/>
            <w:bCs w:val="0"/>
            <w:sz w:val="28"/>
            <w:szCs w:val="28"/>
            <w:rtl/>
          </w:rPr>
          <w:t>ی</w:t>
        </w:r>
        <w:r w:rsidR="00641DDD" w:rsidRPr="00641DDD">
          <w:rPr>
            <w:rStyle w:val="Hyperlink"/>
            <w:rFonts w:cs="B Lotus"/>
            <w:b w:val="0"/>
            <w:bCs w:val="0"/>
            <w:sz w:val="28"/>
            <w:szCs w:val="28"/>
            <w:rtl/>
          </w:rPr>
          <w:t xml:space="preserve"> مدل پژوهش</w:t>
        </w:r>
        <w:r w:rsidR="00641DDD" w:rsidRPr="00641DDD">
          <w:rPr>
            <w:rFonts w:cs="B Lotus"/>
            <w:b w:val="0"/>
            <w:bCs w:val="0"/>
            <w:webHidden/>
            <w:sz w:val="28"/>
            <w:szCs w:val="28"/>
          </w:rPr>
          <w:tab/>
        </w:r>
        <w:r w:rsidR="00E9694E" w:rsidRPr="00641DDD">
          <w:rPr>
            <w:rFonts w:cs="B Lotus"/>
            <w:b w:val="0"/>
            <w:bCs w:val="0"/>
            <w:webHidden/>
            <w:sz w:val="28"/>
            <w:szCs w:val="28"/>
          </w:rPr>
          <w:fldChar w:fldCharType="begin"/>
        </w:r>
        <w:r w:rsidR="00641DDD" w:rsidRPr="00641DDD">
          <w:rPr>
            <w:rFonts w:cs="B Lotus"/>
            <w:b w:val="0"/>
            <w:bCs w:val="0"/>
            <w:webHidden/>
            <w:sz w:val="28"/>
            <w:szCs w:val="28"/>
          </w:rPr>
          <w:instrText xml:space="preserve"> PAGEREF _Toc523834397 \h </w:instrText>
        </w:r>
        <w:r w:rsidR="00E9694E" w:rsidRPr="00641DDD">
          <w:rPr>
            <w:rFonts w:cs="B Lotus"/>
            <w:b w:val="0"/>
            <w:bCs w:val="0"/>
            <w:webHidden/>
            <w:sz w:val="28"/>
            <w:szCs w:val="28"/>
          </w:rPr>
        </w:r>
        <w:r w:rsidR="00E9694E" w:rsidRPr="00641DDD">
          <w:rPr>
            <w:rFonts w:cs="B Lotus"/>
            <w:b w:val="0"/>
            <w:bCs w:val="0"/>
            <w:webHidden/>
            <w:sz w:val="28"/>
            <w:szCs w:val="28"/>
          </w:rPr>
          <w:fldChar w:fldCharType="separate"/>
        </w:r>
        <w:r w:rsidR="00955432">
          <w:rPr>
            <w:rFonts w:cs="B Lotus"/>
            <w:b w:val="0"/>
            <w:bCs w:val="0"/>
            <w:webHidden/>
            <w:sz w:val="28"/>
            <w:szCs w:val="28"/>
            <w:rtl/>
            <w:lang w:bidi="ar-SA"/>
          </w:rPr>
          <w:t>71</w:t>
        </w:r>
        <w:r w:rsidR="00E9694E" w:rsidRPr="00641DDD">
          <w:rPr>
            <w:rFonts w:cs="B Lotus"/>
            <w:b w:val="0"/>
            <w:bCs w:val="0"/>
            <w:webHidden/>
            <w:sz w:val="28"/>
            <w:szCs w:val="28"/>
          </w:rPr>
          <w:fldChar w:fldCharType="end"/>
        </w:r>
      </w:hyperlink>
    </w:p>
    <w:p w:rsidR="00641DDD" w:rsidRPr="00641DDD" w:rsidRDefault="00CE7410" w:rsidP="007C711A">
      <w:pPr>
        <w:pStyle w:val="TOC2"/>
        <w:spacing w:after="0" w:line="240" w:lineRule="auto"/>
        <w:ind w:left="2"/>
        <w:jc w:val="both"/>
        <w:rPr>
          <w:rFonts w:cs="B Lotus"/>
          <w:b w:val="0"/>
          <w:bCs w:val="0"/>
          <w:color w:val="auto"/>
          <w:sz w:val="28"/>
          <w:szCs w:val="28"/>
          <w:lang w:bidi="ar-SA"/>
        </w:rPr>
      </w:pPr>
      <w:hyperlink w:anchor="_Toc523834398" w:history="1">
        <w:r w:rsidR="00641DDD" w:rsidRPr="00641DDD">
          <w:rPr>
            <w:rStyle w:val="Hyperlink"/>
            <w:rFonts w:cs="B Lotus"/>
            <w:b w:val="0"/>
            <w:bCs w:val="0"/>
            <w:sz w:val="28"/>
            <w:szCs w:val="28"/>
            <w:rtl/>
          </w:rPr>
          <w:t>جدول 4-6- نتا</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ج</w:t>
        </w:r>
        <w:r w:rsidR="00641DDD" w:rsidRPr="00641DDD">
          <w:rPr>
            <w:rStyle w:val="Hyperlink"/>
            <w:rFonts w:cs="B Lotus"/>
            <w:b w:val="0"/>
            <w:bCs w:val="0"/>
            <w:sz w:val="28"/>
            <w:szCs w:val="28"/>
            <w:rtl/>
          </w:rPr>
          <w:t xml:space="preserve"> حاصل از نرمال بودن جمله خطا</w:t>
        </w:r>
        <w:r w:rsidR="00641DDD" w:rsidRPr="00641DDD">
          <w:rPr>
            <w:rFonts w:cs="B Lotus"/>
            <w:b w:val="0"/>
            <w:bCs w:val="0"/>
            <w:webHidden/>
            <w:sz w:val="28"/>
            <w:szCs w:val="28"/>
          </w:rPr>
          <w:tab/>
        </w:r>
        <w:r w:rsidR="00E9694E" w:rsidRPr="00641DDD">
          <w:rPr>
            <w:rFonts w:cs="B Lotus"/>
            <w:b w:val="0"/>
            <w:bCs w:val="0"/>
            <w:webHidden/>
            <w:sz w:val="28"/>
            <w:szCs w:val="28"/>
          </w:rPr>
          <w:fldChar w:fldCharType="begin"/>
        </w:r>
        <w:r w:rsidR="00641DDD" w:rsidRPr="00641DDD">
          <w:rPr>
            <w:rFonts w:cs="B Lotus"/>
            <w:b w:val="0"/>
            <w:bCs w:val="0"/>
            <w:webHidden/>
            <w:sz w:val="28"/>
            <w:szCs w:val="28"/>
          </w:rPr>
          <w:instrText xml:space="preserve"> PAGEREF _Toc523834398 \h </w:instrText>
        </w:r>
        <w:r w:rsidR="00E9694E" w:rsidRPr="00641DDD">
          <w:rPr>
            <w:rFonts w:cs="B Lotus"/>
            <w:b w:val="0"/>
            <w:bCs w:val="0"/>
            <w:webHidden/>
            <w:sz w:val="28"/>
            <w:szCs w:val="28"/>
          </w:rPr>
        </w:r>
        <w:r w:rsidR="00E9694E" w:rsidRPr="00641DDD">
          <w:rPr>
            <w:rFonts w:cs="B Lotus"/>
            <w:b w:val="0"/>
            <w:bCs w:val="0"/>
            <w:webHidden/>
            <w:sz w:val="28"/>
            <w:szCs w:val="28"/>
          </w:rPr>
          <w:fldChar w:fldCharType="separate"/>
        </w:r>
        <w:r w:rsidR="00955432">
          <w:rPr>
            <w:rFonts w:cs="B Lotus"/>
            <w:b w:val="0"/>
            <w:bCs w:val="0"/>
            <w:webHidden/>
            <w:sz w:val="28"/>
            <w:szCs w:val="28"/>
            <w:rtl/>
            <w:lang w:bidi="ar-SA"/>
          </w:rPr>
          <w:t>72</w:t>
        </w:r>
        <w:r w:rsidR="00E9694E" w:rsidRPr="00641DDD">
          <w:rPr>
            <w:rFonts w:cs="B Lotus"/>
            <w:b w:val="0"/>
            <w:bCs w:val="0"/>
            <w:webHidden/>
            <w:sz w:val="28"/>
            <w:szCs w:val="28"/>
          </w:rPr>
          <w:fldChar w:fldCharType="end"/>
        </w:r>
      </w:hyperlink>
    </w:p>
    <w:p w:rsidR="00641DDD" w:rsidRPr="00641DDD" w:rsidRDefault="00CE7410" w:rsidP="007C711A">
      <w:pPr>
        <w:pStyle w:val="TOC2"/>
        <w:spacing w:after="0" w:line="240" w:lineRule="auto"/>
        <w:ind w:left="2"/>
        <w:jc w:val="both"/>
        <w:rPr>
          <w:rFonts w:cs="B Lotus"/>
          <w:b w:val="0"/>
          <w:bCs w:val="0"/>
          <w:color w:val="auto"/>
          <w:sz w:val="28"/>
          <w:szCs w:val="28"/>
          <w:lang w:bidi="ar-SA"/>
        </w:rPr>
      </w:pPr>
      <w:hyperlink w:anchor="_Toc523834399" w:history="1">
        <w:r w:rsidR="00641DDD" w:rsidRPr="00641DDD">
          <w:rPr>
            <w:rStyle w:val="Hyperlink"/>
            <w:rFonts w:cs="B Lotus"/>
            <w:b w:val="0"/>
            <w:bCs w:val="0"/>
            <w:sz w:val="28"/>
            <w:szCs w:val="28"/>
            <w:rtl/>
          </w:rPr>
          <w:t>جدول 4-7- نتا</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ج</w:t>
        </w:r>
        <w:r w:rsidR="00641DDD" w:rsidRPr="00641DDD">
          <w:rPr>
            <w:rStyle w:val="Hyperlink"/>
            <w:rFonts w:cs="B Lotus"/>
            <w:b w:val="0"/>
            <w:bCs w:val="0"/>
            <w:sz w:val="28"/>
            <w:szCs w:val="28"/>
            <w:rtl/>
          </w:rPr>
          <w:t xml:space="preserve"> آزمون مانا</w:t>
        </w:r>
        <w:r w:rsidR="00641DDD" w:rsidRPr="00641DDD">
          <w:rPr>
            <w:rStyle w:val="Hyperlink"/>
            <w:rFonts w:cs="B Lotus" w:hint="cs"/>
            <w:b w:val="0"/>
            <w:bCs w:val="0"/>
            <w:sz w:val="28"/>
            <w:szCs w:val="28"/>
            <w:rtl/>
          </w:rPr>
          <w:t>یی</w:t>
        </w:r>
        <w:r w:rsidR="00641DDD" w:rsidRPr="00641DDD">
          <w:rPr>
            <w:rStyle w:val="Hyperlink"/>
            <w:rFonts w:cs="B Lotus"/>
            <w:b w:val="0"/>
            <w:bCs w:val="0"/>
            <w:sz w:val="28"/>
            <w:szCs w:val="28"/>
            <w:rtl/>
          </w:rPr>
          <w:t xml:space="preserve"> متغ</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رها</w:t>
        </w:r>
        <w:r w:rsidR="00641DDD" w:rsidRPr="00641DDD">
          <w:rPr>
            <w:rStyle w:val="Hyperlink"/>
            <w:rFonts w:cs="B Lotus" w:hint="cs"/>
            <w:b w:val="0"/>
            <w:bCs w:val="0"/>
            <w:sz w:val="28"/>
            <w:szCs w:val="28"/>
            <w:rtl/>
          </w:rPr>
          <w:t>ی</w:t>
        </w:r>
        <w:r w:rsidR="00641DDD" w:rsidRPr="00641DDD">
          <w:rPr>
            <w:rStyle w:val="Hyperlink"/>
            <w:rFonts w:cs="B Lotus"/>
            <w:b w:val="0"/>
            <w:bCs w:val="0"/>
            <w:sz w:val="28"/>
            <w:szCs w:val="28"/>
            <w:rtl/>
          </w:rPr>
          <w:t xml:space="preserve"> پژوهش</w:t>
        </w:r>
        <w:r w:rsidR="00641DDD" w:rsidRPr="00641DDD">
          <w:rPr>
            <w:rFonts w:cs="B Lotus"/>
            <w:b w:val="0"/>
            <w:bCs w:val="0"/>
            <w:webHidden/>
            <w:sz w:val="28"/>
            <w:szCs w:val="28"/>
          </w:rPr>
          <w:tab/>
        </w:r>
        <w:r w:rsidR="00E9694E" w:rsidRPr="00641DDD">
          <w:rPr>
            <w:rFonts w:cs="B Lotus"/>
            <w:b w:val="0"/>
            <w:bCs w:val="0"/>
            <w:webHidden/>
            <w:sz w:val="28"/>
            <w:szCs w:val="28"/>
          </w:rPr>
          <w:fldChar w:fldCharType="begin"/>
        </w:r>
        <w:r w:rsidR="00641DDD" w:rsidRPr="00641DDD">
          <w:rPr>
            <w:rFonts w:cs="B Lotus"/>
            <w:b w:val="0"/>
            <w:bCs w:val="0"/>
            <w:webHidden/>
            <w:sz w:val="28"/>
            <w:szCs w:val="28"/>
          </w:rPr>
          <w:instrText xml:space="preserve"> PAGEREF _Toc523834399 \h </w:instrText>
        </w:r>
        <w:r w:rsidR="00E9694E" w:rsidRPr="00641DDD">
          <w:rPr>
            <w:rFonts w:cs="B Lotus"/>
            <w:b w:val="0"/>
            <w:bCs w:val="0"/>
            <w:webHidden/>
            <w:sz w:val="28"/>
            <w:szCs w:val="28"/>
          </w:rPr>
        </w:r>
        <w:r w:rsidR="00E9694E" w:rsidRPr="00641DDD">
          <w:rPr>
            <w:rFonts w:cs="B Lotus"/>
            <w:b w:val="0"/>
            <w:bCs w:val="0"/>
            <w:webHidden/>
            <w:sz w:val="28"/>
            <w:szCs w:val="28"/>
          </w:rPr>
          <w:fldChar w:fldCharType="separate"/>
        </w:r>
        <w:r w:rsidR="00955432">
          <w:rPr>
            <w:rFonts w:cs="B Lotus"/>
            <w:b w:val="0"/>
            <w:bCs w:val="0"/>
            <w:webHidden/>
            <w:sz w:val="28"/>
            <w:szCs w:val="28"/>
            <w:rtl/>
            <w:lang w:bidi="ar-SA"/>
          </w:rPr>
          <w:t>72</w:t>
        </w:r>
        <w:r w:rsidR="00E9694E" w:rsidRPr="00641DDD">
          <w:rPr>
            <w:rFonts w:cs="B Lotus"/>
            <w:b w:val="0"/>
            <w:bCs w:val="0"/>
            <w:webHidden/>
            <w:sz w:val="28"/>
            <w:szCs w:val="28"/>
          </w:rPr>
          <w:fldChar w:fldCharType="end"/>
        </w:r>
      </w:hyperlink>
    </w:p>
    <w:p w:rsidR="00641DDD" w:rsidRDefault="00CE7410" w:rsidP="007C711A">
      <w:pPr>
        <w:pStyle w:val="TOC2"/>
        <w:spacing w:after="0" w:line="240" w:lineRule="auto"/>
        <w:ind w:left="2"/>
        <w:jc w:val="both"/>
        <w:rPr>
          <w:rStyle w:val="Hyperlink"/>
          <w:rFonts w:cs="B Lotus"/>
          <w:b w:val="0"/>
          <w:bCs w:val="0"/>
          <w:sz w:val="28"/>
          <w:szCs w:val="28"/>
          <w:rtl/>
        </w:rPr>
      </w:pPr>
      <w:hyperlink w:anchor="_Toc523834400" w:history="1">
        <w:r w:rsidR="00641DDD" w:rsidRPr="00641DDD">
          <w:rPr>
            <w:rStyle w:val="Hyperlink"/>
            <w:rFonts w:cs="B Lotus"/>
            <w:b w:val="0"/>
            <w:bCs w:val="0"/>
            <w:sz w:val="28"/>
            <w:szCs w:val="28"/>
            <w:rtl/>
          </w:rPr>
          <w:t>جدول 4-8- نتا</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ج</w:t>
        </w:r>
        <w:r w:rsidR="00641DDD" w:rsidRPr="00641DDD">
          <w:rPr>
            <w:rStyle w:val="Hyperlink"/>
            <w:rFonts w:cs="B Lotus"/>
            <w:b w:val="0"/>
            <w:bCs w:val="0"/>
            <w:sz w:val="28"/>
            <w:szCs w:val="28"/>
            <w:rtl/>
          </w:rPr>
          <w:t xml:space="preserve"> حاصل از آزمون</w:t>
        </w:r>
        <w:r w:rsidR="00641DDD" w:rsidRPr="00641DDD">
          <w:rPr>
            <w:rStyle w:val="Hyperlink"/>
            <w:rFonts w:cs="B Lotus"/>
            <w:b w:val="0"/>
            <w:bCs w:val="0"/>
            <w:sz w:val="28"/>
            <w:szCs w:val="28"/>
          </w:rPr>
          <w:t>F</w:t>
        </w:r>
        <w:r w:rsidR="00641DDD" w:rsidRPr="00641DDD">
          <w:rPr>
            <w:rStyle w:val="Hyperlink"/>
            <w:rFonts w:cs="B Lotus"/>
            <w:b w:val="0"/>
            <w:bCs w:val="0"/>
            <w:sz w:val="28"/>
            <w:szCs w:val="28"/>
            <w:rtl/>
          </w:rPr>
          <w:t xml:space="preserve"> ل</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مر</w:t>
        </w:r>
        <w:r w:rsidR="00641DDD" w:rsidRPr="00641DDD">
          <w:rPr>
            <w:rFonts w:cs="B Lotus"/>
            <w:b w:val="0"/>
            <w:bCs w:val="0"/>
            <w:webHidden/>
            <w:sz w:val="28"/>
            <w:szCs w:val="28"/>
          </w:rPr>
          <w:tab/>
        </w:r>
        <w:r w:rsidR="00E9694E" w:rsidRPr="00641DDD">
          <w:rPr>
            <w:rFonts w:cs="B Lotus"/>
            <w:b w:val="0"/>
            <w:bCs w:val="0"/>
            <w:webHidden/>
            <w:sz w:val="28"/>
            <w:szCs w:val="28"/>
          </w:rPr>
          <w:fldChar w:fldCharType="begin"/>
        </w:r>
        <w:r w:rsidR="00641DDD" w:rsidRPr="00641DDD">
          <w:rPr>
            <w:rFonts w:cs="B Lotus"/>
            <w:b w:val="0"/>
            <w:bCs w:val="0"/>
            <w:webHidden/>
            <w:sz w:val="28"/>
            <w:szCs w:val="28"/>
          </w:rPr>
          <w:instrText xml:space="preserve"> PAGEREF _Toc523834400 \h </w:instrText>
        </w:r>
        <w:r w:rsidR="00E9694E" w:rsidRPr="00641DDD">
          <w:rPr>
            <w:rFonts w:cs="B Lotus"/>
            <w:b w:val="0"/>
            <w:bCs w:val="0"/>
            <w:webHidden/>
            <w:sz w:val="28"/>
            <w:szCs w:val="28"/>
          </w:rPr>
        </w:r>
        <w:r w:rsidR="00E9694E" w:rsidRPr="00641DDD">
          <w:rPr>
            <w:rFonts w:cs="B Lotus"/>
            <w:b w:val="0"/>
            <w:bCs w:val="0"/>
            <w:webHidden/>
            <w:sz w:val="28"/>
            <w:szCs w:val="28"/>
          </w:rPr>
          <w:fldChar w:fldCharType="separate"/>
        </w:r>
        <w:r w:rsidR="00955432">
          <w:rPr>
            <w:rFonts w:cs="B Lotus"/>
            <w:b w:val="0"/>
            <w:bCs w:val="0"/>
            <w:webHidden/>
            <w:sz w:val="28"/>
            <w:szCs w:val="28"/>
            <w:rtl/>
            <w:lang w:bidi="ar-SA"/>
          </w:rPr>
          <w:t>73</w:t>
        </w:r>
        <w:r w:rsidR="00E9694E" w:rsidRPr="00641DDD">
          <w:rPr>
            <w:rFonts w:cs="B Lotus"/>
            <w:b w:val="0"/>
            <w:bCs w:val="0"/>
            <w:webHidden/>
            <w:sz w:val="28"/>
            <w:szCs w:val="28"/>
          </w:rPr>
          <w:fldChar w:fldCharType="end"/>
        </w:r>
      </w:hyperlink>
    </w:p>
    <w:p w:rsidR="007C711A" w:rsidRPr="00641DDD" w:rsidRDefault="00CE7410" w:rsidP="007C711A">
      <w:pPr>
        <w:pStyle w:val="TOC3"/>
        <w:ind w:left="2"/>
        <w:rPr>
          <w:rFonts w:ascii="Calibri" w:hAnsi="Calibri"/>
          <w:noProof/>
        </w:rPr>
      </w:pPr>
      <w:hyperlink w:anchor="_Toc523834405" w:history="1">
        <w:r w:rsidR="007C711A" w:rsidRPr="00641DDD">
          <w:rPr>
            <w:rStyle w:val="Hyperlink"/>
            <w:rFonts w:cs="B Lotus"/>
            <w:noProof/>
            <w:sz w:val="28"/>
            <w:rtl/>
          </w:rPr>
          <w:t>جدول 4-9- نتا</w:t>
        </w:r>
        <w:r w:rsidR="007C711A" w:rsidRPr="00641DDD">
          <w:rPr>
            <w:rStyle w:val="Hyperlink"/>
            <w:rFonts w:cs="B Lotus" w:hint="cs"/>
            <w:noProof/>
            <w:sz w:val="28"/>
            <w:rtl/>
          </w:rPr>
          <w:t>ی</w:t>
        </w:r>
        <w:r w:rsidR="007C711A" w:rsidRPr="00641DDD">
          <w:rPr>
            <w:rStyle w:val="Hyperlink"/>
            <w:rFonts w:cs="B Lotus" w:hint="eastAsia"/>
            <w:noProof/>
            <w:sz w:val="28"/>
            <w:rtl/>
          </w:rPr>
          <w:t>ج</w:t>
        </w:r>
        <w:r w:rsidR="007C711A" w:rsidRPr="00641DDD">
          <w:rPr>
            <w:rStyle w:val="Hyperlink"/>
            <w:rFonts w:cs="B Lotus"/>
            <w:noProof/>
            <w:sz w:val="28"/>
            <w:rtl/>
          </w:rPr>
          <w:t xml:space="preserve"> حاصل از آزمون هاسمن</w:t>
        </w:r>
        <w:r w:rsidR="007C711A" w:rsidRPr="00641DDD">
          <w:rPr>
            <w:noProof/>
            <w:webHidden/>
          </w:rPr>
          <w:tab/>
        </w:r>
        <w:r w:rsidR="00E9694E" w:rsidRPr="00641DDD">
          <w:rPr>
            <w:noProof/>
            <w:webHidden/>
          </w:rPr>
          <w:fldChar w:fldCharType="begin"/>
        </w:r>
        <w:r w:rsidR="007C711A" w:rsidRPr="00641DDD">
          <w:rPr>
            <w:noProof/>
            <w:webHidden/>
          </w:rPr>
          <w:instrText xml:space="preserve"> PAGEREF _Toc523834405 \h </w:instrText>
        </w:r>
        <w:r w:rsidR="00E9694E" w:rsidRPr="00641DDD">
          <w:rPr>
            <w:noProof/>
            <w:webHidden/>
          </w:rPr>
        </w:r>
        <w:r w:rsidR="00E9694E" w:rsidRPr="00641DDD">
          <w:rPr>
            <w:noProof/>
            <w:webHidden/>
          </w:rPr>
          <w:fldChar w:fldCharType="separate"/>
        </w:r>
        <w:r w:rsidR="00955432">
          <w:rPr>
            <w:noProof/>
            <w:webHidden/>
            <w:rtl/>
          </w:rPr>
          <w:t>73</w:t>
        </w:r>
        <w:r w:rsidR="00E9694E" w:rsidRPr="00641DDD">
          <w:rPr>
            <w:noProof/>
            <w:webHidden/>
          </w:rPr>
          <w:fldChar w:fldCharType="end"/>
        </w:r>
      </w:hyperlink>
    </w:p>
    <w:p w:rsidR="00641DDD" w:rsidRPr="00641DDD" w:rsidRDefault="00CE7410" w:rsidP="00B152FA">
      <w:pPr>
        <w:pStyle w:val="TOC2"/>
        <w:spacing w:after="0" w:line="240" w:lineRule="auto"/>
        <w:ind w:left="2"/>
        <w:jc w:val="both"/>
        <w:rPr>
          <w:rFonts w:cs="B Lotus"/>
          <w:b w:val="0"/>
          <w:bCs w:val="0"/>
          <w:color w:val="auto"/>
          <w:sz w:val="28"/>
          <w:szCs w:val="28"/>
          <w:lang w:bidi="ar-SA"/>
        </w:rPr>
      </w:pPr>
      <w:hyperlink w:anchor="_Toc523834401" w:history="1">
        <w:r w:rsidR="00641DDD" w:rsidRPr="00641DDD">
          <w:rPr>
            <w:rStyle w:val="Hyperlink"/>
            <w:rFonts w:cs="B Lotus"/>
            <w:b w:val="0"/>
            <w:bCs w:val="0"/>
            <w:sz w:val="28"/>
            <w:szCs w:val="28"/>
            <w:rtl/>
          </w:rPr>
          <w:t>جدول 4-</w:t>
        </w:r>
        <w:r w:rsidR="00B152FA">
          <w:rPr>
            <w:rStyle w:val="Hyperlink"/>
            <w:rFonts w:cs="B Lotus" w:hint="cs"/>
            <w:b w:val="0"/>
            <w:bCs w:val="0"/>
            <w:sz w:val="28"/>
            <w:szCs w:val="28"/>
            <w:rtl/>
          </w:rPr>
          <w:t>10</w:t>
        </w:r>
        <w:r w:rsidR="00641DDD" w:rsidRPr="00641DDD">
          <w:rPr>
            <w:rStyle w:val="Hyperlink"/>
            <w:rFonts w:cs="B Lotus"/>
            <w:b w:val="0"/>
            <w:bCs w:val="0"/>
            <w:sz w:val="28"/>
            <w:szCs w:val="28"/>
            <w:rtl/>
          </w:rPr>
          <w:t>- نتا</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ج</w:t>
        </w:r>
        <w:r w:rsidR="00641DDD" w:rsidRPr="00641DDD">
          <w:rPr>
            <w:rStyle w:val="Hyperlink"/>
            <w:rFonts w:cs="B Lotus"/>
            <w:b w:val="0"/>
            <w:bCs w:val="0"/>
            <w:sz w:val="28"/>
            <w:szCs w:val="28"/>
            <w:rtl/>
          </w:rPr>
          <w:t xml:space="preserve"> تخم</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ن</w:t>
        </w:r>
        <w:r w:rsidR="00641DDD" w:rsidRPr="00641DDD">
          <w:rPr>
            <w:rStyle w:val="Hyperlink"/>
            <w:rFonts w:cs="B Lotus"/>
            <w:b w:val="0"/>
            <w:bCs w:val="0"/>
            <w:sz w:val="28"/>
            <w:szCs w:val="28"/>
            <w:rtl/>
          </w:rPr>
          <w:t xml:space="preserve"> مدل پژوهش</w:t>
        </w:r>
        <w:r w:rsidR="00641DDD" w:rsidRPr="00641DDD">
          <w:rPr>
            <w:rFonts w:cs="B Lotus"/>
            <w:b w:val="0"/>
            <w:bCs w:val="0"/>
            <w:webHidden/>
            <w:sz w:val="28"/>
            <w:szCs w:val="28"/>
          </w:rPr>
          <w:tab/>
        </w:r>
        <w:r w:rsidR="00E9694E" w:rsidRPr="00641DDD">
          <w:rPr>
            <w:rFonts w:cs="B Lotus"/>
            <w:b w:val="0"/>
            <w:bCs w:val="0"/>
            <w:webHidden/>
            <w:sz w:val="28"/>
            <w:szCs w:val="28"/>
          </w:rPr>
          <w:fldChar w:fldCharType="begin"/>
        </w:r>
        <w:r w:rsidR="00641DDD" w:rsidRPr="00641DDD">
          <w:rPr>
            <w:rFonts w:cs="B Lotus"/>
            <w:b w:val="0"/>
            <w:bCs w:val="0"/>
            <w:webHidden/>
            <w:sz w:val="28"/>
            <w:szCs w:val="28"/>
          </w:rPr>
          <w:instrText xml:space="preserve"> PAGEREF _Toc523834401 \h </w:instrText>
        </w:r>
        <w:r w:rsidR="00E9694E" w:rsidRPr="00641DDD">
          <w:rPr>
            <w:rFonts w:cs="B Lotus"/>
            <w:b w:val="0"/>
            <w:bCs w:val="0"/>
            <w:webHidden/>
            <w:sz w:val="28"/>
            <w:szCs w:val="28"/>
          </w:rPr>
        </w:r>
        <w:r w:rsidR="00E9694E" w:rsidRPr="00641DDD">
          <w:rPr>
            <w:rFonts w:cs="B Lotus"/>
            <w:b w:val="0"/>
            <w:bCs w:val="0"/>
            <w:webHidden/>
            <w:sz w:val="28"/>
            <w:szCs w:val="28"/>
          </w:rPr>
          <w:fldChar w:fldCharType="separate"/>
        </w:r>
        <w:r w:rsidR="00955432">
          <w:rPr>
            <w:rFonts w:cs="B Lotus"/>
            <w:b w:val="0"/>
            <w:bCs w:val="0"/>
            <w:webHidden/>
            <w:sz w:val="28"/>
            <w:szCs w:val="28"/>
            <w:rtl/>
            <w:lang w:bidi="ar-SA"/>
          </w:rPr>
          <w:t>74</w:t>
        </w:r>
        <w:r w:rsidR="00E9694E" w:rsidRPr="00641DDD">
          <w:rPr>
            <w:rFonts w:cs="B Lotus"/>
            <w:b w:val="0"/>
            <w:bCs w:val="0"/>
            <w:webHidden/>
            <w:sz w:val="28"/>
            <w:szCs w:val="28"/>
          </w:rPr>
          <w:fldChar w:fldCharType="end"/>
        </w:r>
      </w:hyperlink>
    </w:p>
    <w:p w:rsidR="00641DDD" w:rsidRPr="00641DDD" w:rsidRDefault="00CE7410" w:rsidP="007C711A">
      <w:pPr>
        <w:pStyle w:val="TOC2"/>
        <w:spacing w:after="0" w:line="240" w:lineRule="auto"/>
        <w:ind w:left="2"/>
        <w:jc w:val="both"/>
        <w:rPr>
          <w:rFonts w:cs="B Lotus"/>
          <w:b w:val="0"/>
          <w:bCs w:val="0"/>
          <w:color w:val="auto"/>
          <w:sz w:val="28"/>
          <w:szCs w:val="28"/>
          <w:lang w:bidi="ar-SA"/>
        </w:rPr>
      </w:pPr>
      <w:hyperlink w:anchor="_Toc523834402" w:history="1">
        <w:r w:rsidR="00641DDD" w:rsidRPr="00641DDD">
          <w:rPr>
            <w:rStyle w:val="Hyperlink"/>
            <w:rFonts w:cs="B Lotus"/>
            <w:b w:val="0"/>
            <w:bCs w:val="0"/>
            <w:sz w:val="28"/>
            <w:szCs w:val="28"/>
            <w:rtl/>
          </w:rPr>
          <w:t>جدول 5-1- خلاصه تخم</w:t>
        </w:r>
        <w:r w:rsidR="00641DDD" w:rsidRPr="00641DDD">
          <w:rPr>
            <w:rStyle w:val="Hyperlink"/>
            <w:rFonts w:cs="B Lotus" w:hint="cs"/>
            <w:b w:val="0"/>
            <w:bCs w:val="0"/>
            <w:sz w:val="28"/>
            <w:szCs w:val="28"/>
            <w:rtl/>
          </w:rPr>
          <w:t>ی</w:t>
        </w:r>
        <w:r w:rsidR="00641DDD" w:rsidRPr="00641DDD">
          <w:rPr>
            <w:rStyle w:val="Hyperlink"/>
            <w:rFonts w:cs="B Lotus" w:hint="eastAsia"/>
            <w:b w:val="0"/>
            <w:bCs w:val="0"/>
            <w:sz w:val="28"/>
            <w:szCs w:val="28"/>
            <w:rtl/>
          </w:rPr>
          <w:t>ن</w:t>
        </w:r>
        <w:r w:rsidR="00641DDD" w:rsidRPr="00641DDD">
          <w:rPr>
            <w:rStyle w:val="Hyperlink"/>
            <w:rFonts w:cs="B Lotus"/>
            <w:b w:val="0"/>
            <w:bCs w:val="0"/>
            <w:sz w:val="28"/>
            <w:szCs w:val="28"/>
            <w:rtl/>
          </w:rPr>
          <w:t xml:space="preserve"> مدل پژوهش</w:t>
        </w:r>
        <w:r w:rsidR="00641DDD" w:rsidRPr="00641DDD">
          <w:rPr>
            <w:rFonts w:cs="B Lotus"/>
            <w:b w:val="0"/>
            <w:bCs w:val="0"/>
            <w:webHidden/>
            <w:sz w:val="28"/>
            <w:szCs w:val="28"/>
          </w:rPr>
          <w:tab/>
        </w:r>
        <w:r w:rsidR="00E9694E" w:rsidRPr="00641DDD">
          <w:rPr>
            <w:rFonts w:cs="B Lotus"/>
            <w:b w:val="0"/>
            <w:bCs w:val="0"/>
            <w:webHidden/>
            <w:sz w:val="28"/>
            <w:szCs w:val="28"/>
          </w:rPr>
          <w:fldChar w:fldCharType="begin"/>
        </w:r>
        <w:r w:rsidR="00641DDD" w:rsidRPr="00641DDD">
          <w:rPr>
            <w:rFonts w:cs="B Lotus"/>
            <w:b w:val="0"/>
            <w:bCs w:val="0"/>
            <w:webHidden/>
            <w:sz w:val="28"/>
            <w:szCs w:val="28"/>
          </w:rPr>
          <w:instrText xml:space="preserve"> PAGEREF _Toc523834402 \h </w:instrText>
        </w:r>
        <w:r w:rsidR="00E9694E" w:rsidRPr="00641DDD">
          <w:rPr>
            <w:rFonts w:cs="B Lotus"/>
            <w:b w:val="0"/>
            <w:bCs w:val="0"/>
            <w:webHidden/>
            <w:sz w:val="28"/>
            <w:szCs w:val="28"/>
          </w:rPr>
        </w:r>
        <w:r w:rsidR="00E9694E" w:rsidRPr="00641DDD">
          <w:rPr>
            <w:rFonts w:cs="B Lotus"/>
            <w:b w:val="0"/>
            <w:bCs w:val="0"/>
            <w:webHidden/>
            <w:sz w:val="28"/>
            <w:szCs w:val="28"/>
          </w:rPr>
          <w:fldChar w:fldCharType="separate"/>
        </w:r>
        <w:r w:rsidR="00955432">
          <w:rPr>
            <w:rFonts w:cs="B Lotus"/>
            <w:b w:val="0"/>
            <w:bCs w:val="0"/>
            <w:webHidden/>
            <w:sz w:val="28"/>
            <w:szCs w:val="28"/>
            <w:rtl/>
            <w:lang w:bidi="ar-SA"/>
          </w:rPr>
          <w:t>79</w:t>
        </w:r>
        <w:r w:rsidR="00E9694E" w:rsidRPr="00641DDD">
          <w:rPr>
            <w:rFonts w:cs="B Lotus"/>
            <w:b w:val="0"/>
            <w:bCs w:val="0"/>
            <w:webHidden/>
            <w:sz w:val="28"/>
            <w:szCs w:val="28"/>
          </w:rPr>
          <w:fldChar w:fldCharType="end"/>
        </w:r>
      </w:hyperlink>
    </w:p>
    <w:p w:rsidR="00641DDD" w:rsidRPr="00641DDD" w:rsidRDefault="00E9694E" w:rsidP="007C711A">
      <w:pPr>
        <w:bidi/>
        <w:spacing w:after="0" w:line="240" w:lineRule="auto"/>
        <w:ind w:left="2"/>
        <w:jc w:val="both"/>
        <w:rPr>
          <w:rFonts w:cs="B Lotus"/>
          <w:sz w:val="28"/>
          <w:szCs w:val="28"/>
          <w:rtl/>
          <w:lang w:bidi="fa-IR"/>
        </w:rPr>
      </w:pPr>
      <w:r w:rsidRPr="00641DDD">
        <w:rPr>
          <w:rFonts w:cs="B Lotus"/>
          <w:sz w:val="28"/>
          <w:szCs w:val="28"/>
          <w:rtl/>
          <w:lang w:bidi="fa-IR"/>
        </w:rPr>
        <w:fldChar w:fldCharType="end"/>
      </w:r>
    </w:p>
    <w:p w:rsidR="00641DDD" w:rsidRPr="00641DDD" w:rsidRDefault="00641DDD" w:rsidP="007C711A">
      <w:pPr>
        <w:pStyle w:val="Heading1"/>
        <w:bidi/>
        <w:ind w:left="2"/>
        <w:jc w:val="both"/>
        <w:rPr>
          <w:rFonts w:cs="B Lotus"/>
          <w:sz w:val="28"/>
          <w:szCs w:val="28"/>
          <w:rtl/>
          <w:lang w:bidi="fa-IR"/>
        </w:rPr>
      </w:pPr>
    </w:p>
    <w:p w:rsidR="00641DDD" w:rsidRPr="00641DDD" w:rsidRDefault="00641DDD" w:rsidP="007C711A">
      <w:pPr>
        <w:pStyle w:val="Heading1"/>
        <w:bidi/>
        <w:ind w:left="2"/>
        <w:jc w:val="both"/>
        <w:rPr>
          <w:rFonts w:cs="B Lotus"/>
          <w:sz w:val="28"/>
          <w:szCs w:val="28"/>
          <w:rtl/>
          <w:lang w:bidi="fa-IR"/>
        </w:rPr>
      </w:pPr>
    </w:p>
    <w:p w:rsidR="00641DDD" w:rsidRPr="00641DDD" w:rsidRDefault="00641DDD" w:rsidP="007C711A">
      <w:pPr>
        <w:pStyle w:val="Heading1"/>
        <w:bidi/>
        <w:ind w:left="2"/>
        <w:jc w:val="both"/>
        <w:rPr>
          <w:rFonts w:cs="B Lotus"/>
          <w:sz w:val="28"/>
          <w:szCs w:val="28"/>
          <w:rtl/>
          <w:lang w:bidi="fa-IR"/>
        </w:rPr>
      </w:pPr>
    </w:p>
    <w:p w:rsidR="00641DDD" w:rsidRPr="00641DDD" w:rsidRDefault="00641DDD" w:rsidP="007C711A">
      <w:pPr>
        <w:pStyle w:val="Heading1"/>
        <w:bidi/>
        <w:ind w:left="2"/>
        <w:jc w:val="both"/>
        <w:rPr>
          <w:rFonts w:cs="B Lotus"/>
          <w:sz w:val="28"/>
          <w:szCs w:val="28"/>
          <w:rtl/>
          <w:lang w:bidi="fa-IR"/>
        </w:rPr>
      </w:pPr>
    </w:p>
    <w:p w:rsidR="00641DDD" w:rsidRPr="007C711A" w:rsidRDefault="00641DDD" w:rsidP="007C711A">
      <w:pPr>
        <w:pStyle w:val="Heading1"/>
        <w:bidi/>
        <w:ind w:left="2"/>
        <w:rPr>
          <w:rFonts w:cs="B Lotus"/>
          <w:b/>
          <w:bCs/>
          <w:noProof/>
          <w:sz w:val="28"/>
          <w:szCs w:val="28"/>
        </w:rPr>
      </w:pPr>
      <w:r w:rsidRPr="00641DDD">
        <w:rPr>
          <w:rFonts w:cs="B Lotus"/>
          <w:sz w:val="28"/>
          <w:szCs w:val="28"/>
          <w:rtl/>
          <w:lang w:bidi="fa-IR"/>
        </w:rPr>
        <w:br w:type="page"/>
      </w:r>
      <w:r w:rsidR="007C711A" w:rsidRPr="007C711A">
        <w:rPr>
          <w:rFonts w:cs="B Lotus" w:hint="cs"/>
          <w:b/>
          <w:bCs/>
          <w:sz w:val="28"/>
          <w:szCs w:val="28"/>
          <w:rtl/>
          <w:lang w:bidi="fa-IR"/>
        </w:rPr>
        <w:lastRenderedPageBreak/>
        <w:t>فهرست اشکال</w:t>
      </w:r>
      <w:r w:rsidR="00E9694E" w:rsidRPr="00641DDD">
        <w:rPr>
          <w:rFonts w:cs="B Lotus"/>
          <w:b/>
          <w:bCs/>
          <w:sz w:val="28"/>
          <w:szCs w:val="28"/>
          <w:rtl/>
          <w:lang w:bidi="fa-IR"/>
        </w:rPr>
        <w:fldChar w:fldCharType="begin"/>
      </w:r>
      <w:r w:rsidRPr="007C711A">
        <w:rPr>
          <w:rFonts w:cs="B Lotus"/>
          <w:b/>
          <w:bCs/>
          <w:sz w:val="28"/>
          <w:szCs w:val="28"/>
          <w:rtl/>
          <w:lang w:bidi="fa-IR"/>
        </w:rPr>
        <w:instrText xml:space="preserve"> </w:instrText>
      </w:r>
      <w:r w:rsidRPr="007C711A">
        <w:rPr>
          <w:rFonts w:cs="B Lotus"/>
          <w:b/>
          <w:bCs/>
          <w:sz w:val="28"/>
          <w:szCs w:val="28"/>
          <w:lang w:bidi="fa-IR"/>
        </w:rPr>
        <w:instrText>TOC</w:instrText>
      </w:r>
      <w:r w:rsidRPr="007C711A">
        <w:rPr>
          <w:rFonts w:cs="B Lotus"/>
          <w:b/>
          <w:bCs/>
          <w:sz w:val="28"/>
          <w:szCs w:val="28"/>
          <w:rtl/>
          <w:lang w:bidi="fa-IR"/>
        </w:rPr>
        <w:instrText xml:space="preserve"> \</w:instrText>
      </w:r>
      <w:r w:rsidRPr="007C711A">
        <w:rPr>
          <w:rFonts w:cs="B Lotus"/>
          <w:b/>
          <w:bCs/>
          <w:sz w:val="28"/>
          <w:szCs w:val="28"/>
          <w:lang w:bidi="fa-IR"/>
        </w:rPr>
        <w:instrText>o "3-3" \h \z \u \t "Title</w:instrText>
      </w:r>
      <w:r w:rsidRPr="007C711A">
        <w:rPr>
          <w:rFonts w:cs="B Lotus"/>
          <w:b/>
          <w:bCs/>
          <w:sz w:val="28"/>
          <w:szCs w:val="28"/>
          <w:rtl/>
          <w:lang w:bidi="fa-IR"/>
        </w:rPr>
        <w:instrText>؛1؛</w:instrText>
      </w:r>
      <w:r w:rsidRPr="007C711A">
        <w:rPr>
          <w:rFonts w:cs="B Lotus"/>
          <w:b/>
          <w:bCs/>
          <w:sz w:val="28"/>
          <w:szCs w:val="28"/>
          <w:lang w:bidi="fa-IR"/>
        </w:rPr>
        <w:instrText>Style2</w:instrText>
      </w:r>
      <w:r w:rsidRPr="007C711A">
        <w:rPr>
          <w:rFonts w:cs="B Lotus"/>
          <w:b/>
          <w:bCs/>
          <w:sz w:val="28"/>
          <w:szCs w:val="28"/>
          <w:rtl/>
          <w:lang w:bidi="fa-IR"/>
        </w:rPr>
        <w:instrText xml:space="preserve">؛2" </w:instrText>
      </w:r>
      <w:r w:rsidR="00E9694E" w:rsidRPr="00641DDD">
        <w:rPr>
          <w:rFonts w:cs="B Lotus"/>
          <w:b/>
          <w:bCs/>
          <w:sz w:val="28"/>
          <w:szCs w:val="28"/>
          <w:rtl/>
          <w:lang w:bidi="fa-IR"/>
        </w:rPr>
        <w:fldChar w:fldCharType="separate"/>
      </w:r>
    </w:p>
    <w:p w:rsidR="00641DDD" w:rsidRPr="00641DDD" w:rsidRDefault="00CE7410" w:rsidP="007C711A">
      <w:pPr>
        <w:pStyle w:val="TOC3"/>
        <w:ind w:left="2"/>
        <w:rPr>
          <w:rFonts w:ascii="Calibri" w:hAnsi="Calibri"/>
          <w:noProof/>
        </w:rPr>
      </w:pPr>
      <w:hyperlink w:anchor="_Toc523834403" w:history="1">
        <w:r w:rsidR="00641DDD" w:rsidRPr="00641DDD">
          <w:rPr>
            <w:rStyle w:val="Hyperlink"/>
            <w:rFonts w:cs="B Lotus"/>
            <w:noProof/>
            <w:sz w:val="28"/>
            <w:rtl/>
          </w:rPr>
          <w:t>شکل 2-1 منحن</w:t>
        </w:r>
        <w:r w:rsidR="00641DDD" w:rsidRPr="00641DDD">
          <w:rPr>
            <w:rStyle w:val="Hyperlink"/>
            <w:rFonts w:cs="B Lotus" w:hint="cs"/>
            <w:noProof/>
            <w:sz w:val="28"/>
            <w:rtl/>
          </w:rPr>
          <w:t>ی</w:t>
        </w:r>
        <w:r w:rsidR="00641DDD" w:rsidRPr="00641DDD">
          <w:rPr>
            <w:rStyle w:val="Hyperlink"/>
            <w:rFonts w:cs="B Lotus"/>
            <w:noProof/>
            <w:sz w:val="28"/>
            <w:rtl/>
          </w:rPr>
          <w:t xml:space="preserve"> عمر کالا</w:t>
        </w:r>
        <w:r w:rsidR="00641DDD" w:rsidRPr="00641DDD">
          <w:rPr>
            <w:noProof/>
            <w:webHidden/>
          </w:rPr>
          <w:tab/>
        </w:r>
        <w:r w:rsidR="00E9694E" w:rsidRPr="00641DDD">
          <w:rPr>
            <w:noProof/>
            <w:webHidden/>
          </w:rPr>
          <w:fldChar w:fldCharType="begin"/>
        </w:r>
        <w:r w:rsidR="00641DDD" w:rsidRPr="00641DDD">
          <w:rPr>
            <w:noProof/>
            <w:webHidden/>
          </w:rPr>
          <w:instrText xml:space="preserve"> PAGEREF _Toc523834403 \h </w:instrText>
        </w:r>
        <w:r w:rsidR="00E9694E" w:rsidRPr="00641DDD">
          <w:rPr>
            <w:noProof/>
            <w:webHidden/>
          </w:rPr>
        </w:r>
        <w:r w:rsidR="00E9694E" w:rsidRPr="00641DDD">
          <w:rPr>
            <w:noProof/>
            <w:webHidden/>
          </w:rPr>
          <w:fldChar w:fldCharType="separate"/>
        </w:r>
        <w:r w:rsidR="00955432">
          <w:rPr>
            <w:noProof/>
            <w:webHidden/>
            <w:rtl/>
          </w:rPr>
          <w:t>42</w:t>
        </w:r>
        <w:r w:rsidR="00E9694E" w:rsidRPr="00641DDD">
          <w:rPr>
            <w:noProof/>
            <w:webHidden/>
          </w:rPr>
          <w:fldChar w:fldCharType="end"/>
        </w:r>
      </w:hyperlink>
    </w:p>
    <w:p w:rsidR="00641DDD" w:rsidRPr="00641DDD" w:rsidRDefault="00CE7410" w:rsidP="007C711A">
      <w:pPr>
        <w:pStyle w:val="TOC3"/>
        <w:ind w:left="2"/>
        <w:rPr>
          <w:rFonts w:ascii="Calibri" w:hAnsi="Calibri"/>
          <w:noProof/>
        </w:rPr>
      </w:pPr>
      <w:hyperlink w:anchor="_Toc523834404" w:history="1">
        <w:r w:rsidR="00641DDD" w:rsidRPr="00641DDD">
          <w:rPr>
            <w:rStyle w:val="Hyperlink"/>
            <w:rFonts w:cs="B Lotus"/>
            <w:noProof/>
            <w:sz w:val="28"/>
            <w:rtl/>
          </w:rPr>
          <w:t>شکل 4-1- نمودار ه</w:t>
        </w:r>
        <w:r w:rsidR="00641DDD" w:rsidRPr="00641DDD">
          <w:rPr>
            <w:rStyle w:val="Hyperlink"/>
            <w:rFonts w:cs="B Lotus" w:hint="cs"/>
            <w:noProof/>
            <w:sz w:val="28"/>
            <w:rtl/>
          </w:rPr>
          <w:t>ی</w:t>
        </w:r>
        <w:r w:rsidR="00641DDD" w:rsidRPr="00641DDD">
          <w:rPr>
            <w:rStyle w:val="Hyperlink"/>
            <w:rFonts w:cs="B Lotus" w:hint="eastAsia"/>
            <w:noProof/>
            <w:sz w:val="28"/>
            <w:rtl/>
          </w:rPr>
          <w:t>ستوگرام</w:t>
        </w:r>
        <w:r w:rsidR="00641DDD" w:rsidRPr="00641DDD">
          <w:rPr>
            <w:rStyle w:val="Hyperlink"/>
            <w:rFonts w:cs="B Lotus"/>
            <w:noProof/>
            <w:sz w:val="28"/>
            <w:rtl/>
          </w:rPr>
          <w:t xml:space="preserve"> حاصل از نرمال بودن جزء خطا مربوط به مدل پژوهش</w:t>
        </w:r>
        <w:r w:rsidR="00641DDD" w:rsidRPr="00641DDD">
          <w:rPr>
            <w:noProof/>
            <w:webHidden/>
          </w:rPr>
          <w:tab/>
        </w:r>
        <w:r w:rsidR="00E9694E" w:rsidRPr="00641DDD">
          <w:rPr>
            <w:noProof/>
            <w:webHidden/>
          </w:rPr>
          <w:fldChar w:fldCharType="begin"/>
        </w:r>
        <w:r w:rsidR="00641DDD" w:rsidRPr="00641DDD">
          <w:rPr>
            <w:noProof/>
            <w:webHidden/>
          </w:rPr>
          <w:instrText xml:space="preserve"> PAGEREF _Toc523834404 \h </w:instrText>
        </w:r>
        <w:r w:rsidR="00E9694E" w:rsidRPr="00641DDD">
          <w:rPr>
            <w:noProof/>
            <w:webHidden/>
          </w:rPr>
        </w:r>
        <w:r w:rsidR="00E9694E" w:rsidRPr="00641DDD">
          <w:rPr>
            <w:noProof/>
            <w:webHidden/>
          </w:rPr>
          <w:fldChar w:fldCharType="separate"/>
        </w:r>
        <w:r w:rsidR="00955432">
          <w:rPr>
            <w:b/>
            <w:bCs/>
            <w:noProof/>
            <w:webHidden/>
          </w:rPr>
          <w:t>Error! Bookmark not defined.</w:t>
        </w:r>
        <w:r w:rsidR="00E9694E" w:rsidRPr="00641DDD">
          <w:rPr>
            <w:noProof/>
            <w:webHidden/>
          </w:rPr>
          <w:fldChar w:fldCharType="end"/>
        </w:r>
      </w:hyperlink>
    </w:p>
    <w:p w:rsidR="00641DDD" w:rsidRDefault="00E9694E" w:rsidP="007C711A">
      <w:pPr>
        <w:pStyle w:val="Heading1"/>
        <w:bidi/>
        <w:ind w:left="2"/>
        <w:jc w:val="both"/>
        <w:rPr>
          <w:rFonts w:cs="B Lotus"/>
          <w:b/>
          <w:bCs/>
          <w:sz w:val="24"/>
          <w:szCs w:val="28"/>
          <w:rtl/>
          <w:lang w:bidi="fa-IR"/>
        </w:rPr>
        <w:sectPr w:rsidR="00641DDD" w:rsidSect="007C711A">
          <w:footerReference w:type="default" r:id="rId10"/>
          <w:footnotePr>
            <w:numRestart w:val="eachPage"/>
          </w:footnotePr>
          <w:type w:val="continuous"/>
          <w:pgSz w:w="11909" w:h="16834" w:code="9"/>
          <w:pgMar w:top="1701" w:right="1701" w:bottom="1701" w:left="1134" w:header="720" w:footer="720" w:gutter="0"/>
          <w:pgNumType w:fmt="arabicAbjad"/>
          <w:cols w:space="720"/>
          <w:docGrid w:linePitch="360"/>
        </w:sectPr>
      </w:pPr>
      <w:r w:rsidRPr="00641DDD">
        <w:rPr>
          <w:rFonts w:cs="B Lotus"/>
          <w:sz w:val="28"/>
          <w:szCs w:val="28"/>
          <w:rtl/>
          <w:lang w:bidi="fa-IR"/>
        </w:rPr>
        <w:fldChar w:fldCharType="end"/>
      </w:r>
    </w:p>
    <w:p w:rsidR="00B25427" w:rsidRPr="00286602" w:rsidRDefault="00B25427" w:rsidP="00641DDD">
      <w:pPr>
        <w:pStyle w:val="Heading1"/>
        <w:bidi/>
        <w:jc w:val="left"/>
        <w:rPr>
          <w:rFonts w:cs="B Lotus"/>
          <w:b/>
          <w:bCs/>
          <w:sz w:val="24"/>
          <w:szCs w:val="28"/>
          <w:rtl/>
          <w:lang w:bidi="fa-IR"/>
        </w:rPr>
      </w:pPr>
      <w:bookmarkStart w:id="3" w:name="_Toc523834319"/>
      <w:r w:rsidRPr="00286602">
        <w:rPr>
          <w:rFonts w:cs="B Lotus" w:hint="cs"/>
          <w:b/>
          <w:bCs/>
          <w:sz w:val="24"/>
          <w:szCs w:val="28"/>
          <w:rtl/>
          <w:lang w:bidi="fa-IR"/>
        </w:rPr>
        <w:lastRenderedPageBreak/>
        <w:t>چکیده</w:t>
      </w:r>
      <w:bookmarkEnd w:id="2"/>
      <w:bookmarkEnd w:id="3"/>
    </w:p>
    <w:p w:rsidR="00B25427" w:rsidRPr="00286602" w:rsidRDefault="00AA4160" w:rsidP="00286602">
      <w:pPr>
        <w:bidi/>
        <w:spacing w:line="240" w:lineRule="auto"/>
        <w:jc w:val="lowKashida"/>
        <w:rPr>
          <w:rFonts w:ascii="Times New Roman" w:eastAsia="Times New Roman" w:hAnsi="Times New Roman" w:cs="B Lotus"/>
          <w:sz w:val="24"/>
          <w:szCs w:val="28"/>
          <w:rtl/>
        </w:rPr>
      </w:pPr>
      <w:r w:rsidRPr="00286602">
        <w:rPr>
          <w:rFonts w:ascii="Times New Roman" w:hAnsi="Times New Roman" w:cs="B Lotus"/>
          <w:sz w:val="24"/>
          <w:szCs w:val="28"/>
          <w:rtl/>
        </w:rPr>
        <w:t>اطلاعات مالی افشا شده، همواره به عنوان یکی از موثرترین عوامل در تعیین استراتژی‌های سرمایه‌گذاری در بازار‌های مالی مطرح بوده است</w:t>
      </w:r>
      <w:r w:rsidRPr="00286602">
        <w:rPr>
          <w:rFonts w:ascii="Times New Roman" w:hAnsi="Times New Roman" w:cs="B Lotus" w:hint="cs"/>
          <w:sz w:val="24"/>
          <w:szCs w:val="28"/>
          <w:rtl/>
        </w:rPr>
        <w:t xml:space="preserve">. </w:t>
      </w:r>
      <w:r w:rsidRPr="00286602">
        <w:rPr>
          <w:rFonts w:ascii="Times New Roman" w:hAnsi="Times New Roman" w:cs="B Lotus"/>
          <w:sz w:val="24"/>
          <w:szCs w:val="28"/>
          <w:rtl/>
        </w:rPr>
        <w:t xml:space="preserve">در عین حال می‌توان یکی از عواملی را که منجر به سقوط قیمت </w:t>
      </w:r>
      <w:r w:rsidRPr="00286602">
        <w:rPr>
          <w:rFonts w:ascii="Times New Roman" w:hAnsi="Times New Roman" w:cs="B Lotus" w:hint="cs"/>
          <w:sz w:val="24"/>
          <w:szCs w:val="28"/>
          <w:rtl/>
        </w:rPr>
        <w:t xml:space="preserve"> و بازده </w:t>
      </w:r>
      <w:r w:rsidRPr="00286602">
        <w:rPr>
          <w:rFonts w:ascii="Times New Roman" w:hAnsi="Times New Roman" w:cs="B Lotus"/>
          <w:sz w:val="24"/>
          <w:szCs w:val="28"/>
          <w:rtl/>
        </w:rPr>
        <w:t>سهام می‌‌شود</w:t>
      </w:r>
      <w:r w:rsidR="00860EB3">
        <w:rPr>
          <w:rFonts w:ascii="Times New Roman" w:hAnsi="Times New Roman" w:cs="B Lotus" w:hint="cs"/>
          <w:sz w:val="24"/>
          <w:szCs w:val="28"/>
          <w:rtl/>
        </w:rPr>
        <w:t xml:space="preserve"> را </w:t>
      </w:r>
      <w:r w:rsidRPr="00286602">
        <w:rPr>
          <w:rFonts w:ascii="Times New Roman" w:hAnsi="Times New Roman" w:cs="B Lotus"/>
          <w:sz w:val="24"/>
          <w:szCs w:val="28"/>
          <w:rtl/>
        </w:rPr>
        <w:t xml:space="preserve"> اقدامات مدیران در راستای تأخیر در انتشار اخبار بد درباره شرکت و جلوگیری از افشای اطلاعات مذکور دانست. افشای اطلاعات شرکت می‌تواند سهامداران را در بهبود پیش بینی‌های خود از آینده‌ی شرکت یاری نماید. </w:t>
      </w:r>
      <w:r w:rsidRPr="00286602">
        <w:rPr>
          <w:rFonts w:ascii="Times New Roman" w:hAnsi="Times New Roman" w:cs="B Lotus" w:hint="cs"/>
          <w:sz w:val="24"/>
          <w:szCs w:val="28"/>
          <w:rtl/>
        </w:rPr>
        <w:t xml:space="preserve">از طرفی </w:t>
      </w:r>
      <w:r w:rsidRPr="00286602">
        <w:rPr>
          <w:rFonts w:ascii="Times New Roman" w:hAnsi="Times New Roman" w:cs="B Lotus"/>
          <w:sz w:val="24"/>
          <w:szCs w:val="28"/>
          <w:rtl/>
        </w:rPr>
        <w:t>افشای مالی ضعیف موجب گمراهی سهامداران می‌شود و اثر نامطلوبی بر ثروت آن‌ها دارد</w:t>
      </w:r>
      <w:r w:rsidR="00CE0B02">
        <w:rPr>
          <w:rFonts w:ascii="Times New Roman" w:hAnsi="Times New Roman" w:cs="B Lotus" w:hint="cs"/>
          <w:sz w:val="24"/>
          <w:szCs w:val="28"/>
          <w:rtl/>
        </w:rPr>
        <w:t>(شریفی،1395)</w:t>
      </w:r>
      <w:r w:rsidRPr="00286602">
        <w:rPr>
          <w:rFonts w:ascii="Times New Roman" w:hAnsi="Times New Roman" w:cs="B Lotus" w:hint="cs"/>
          <w:sz w:val="24"/>
          <w:szCs w:val="28"/>
          <w:rtl/>
        </w:rPr>
        <w:t>.</w:t>
      </w:r>
      <w:r w:rsidRPr="00286602">
        <w:rPr>
          <w:rFonts w:ascii="Times New Roman" w:hAnsi="Times New Roman" w:cs="B Lotus"/>
          <w:sz w:val="24"/>
          <w:szCs w:val="28"/>
          <w:rtl/>
        </w:rPr>
        <w:t xml:space="preserve"> در همین راستا، </w:t>
      </w:r>
      <w:r w:rsidRPr="00286602">
        <w:rPr>
          <w:rFonts w:ascii="Times New Roman" w:hAnsi="Times New Roman" w:cs="B Lotus" w:hint="cs"/>
          <w:sz w:val="24"/>
          <w:szCs w:val="28"/>
          <w:rtl/>
        </w:rPr>
        <w:t xml:space="preserve">این تحقیق </w:t>
      </w:r>
      <w:r w:rsidRPr="00286602">
        <w:rPr>
          <w:rFonts w:ascii="Times New Roman" w:hAnsi="Times New Roman" w:cs="B Lotus"/>
          <w:sz w:val="24"/>
          <w:szCs w:val="28"/>
          <w:rtl/>
        </w:rPr>
        <w:t xml:space="preserve"> به بررسی </w:t>
      </w:r>
      <w:r w:rsidRPr="00286602">
        <w:rPr>
          <w:rFonts w:ascii="Times New Roman" w:hAnsi="Times New Roman" w:cs="B Lotus" w:hint="cs"/>
          <w:sz w:val="24"/>
          <w:szCs w:val="28"/>
          <w:rtl/>
        </w:rPr>
        <w:t>نقش</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کیفیت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افشاء</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قیمت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گذاری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مقطعی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بورس</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اوراق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بهادار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تهران</w:t>
      </w:r>
      <w:r w:rsidRPr="00286602">
        <w:rPr>
          <w:rFonts w:ascii="Times New Roman" w:hAnsi="Times New Roman" w:cs="B Lotus"/>
          <w:sz w:val="24"/>
          <w:szCs w:val="28"/>
          <w:rtl/>
        </w:rPr>
        <w:t xml:space="preserve"> می‌پردازد</w:t>
      </w:r>
      <w:r w:rsidRPr="00286602">
        <w:rPr>
          <w:rFonts w:ascii="Times New Roman" w:hAnsi="Times New Roman" w:cs="B Lotus" w:hint="cs"/>
          <w:sz w:val="24"/>
          <w:szCs w:val="28"/>
          <w:rtl/>
        </w:rPr>
        <w:t>.</w:t>
      </w:r>
      <w:r w:rsidR="009A77A7" w:rsidRPr="00286602">
        <w:rPr>
          <w:rFonts w:ascii="Times New Roman" w:hAnsi="Times New Roman" w:cs="B Lotus" w:hint="cs"/>
          <w:sz w:val="24"/>
          <w:szCs w:val="28"/>
          <w:rtl/>
        </w:rPr>
        <w:t xml:space="preserve"> </w:t>
      </w:r>
      <w:r w:rsidR="009A77A7" w:rsidRPr="00286602">
        <w:rPr>
          <w:rFonts w:ascii="Times New Roman" w:hAnsi="Times New Roman" w:cs="B Lotus" w:hint="cs"/>
          <w:sz w:val="24"/>
          <w:szCs w:val="28"/>
          <w:rtl/>
          <w:lang w:bidi="fa-IR"/>
        </w:rPr>
        <w:t>‌اين</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تحقيق</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بر</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اساس</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هدف</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از</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نوع</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كاربردي و ‌از</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نوع</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تحقيقات</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توصيفي</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با</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تأکید</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بر</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روابط</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همبستگی</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مي</w:t>
      </w:r>
      <w:r w:rsidR="009A77A7" w:rsidRPr="00286602">
        <w:rPr>
          <w:rFonts w:ascii="Times New Roman" w:hAnsi="Times New Roman" w:cs="B Lotus"/>
          <w:sz w:val="24"/>
          <w:szCs w:val="28"/>
          <w:rtl/>
          <w:lang w:bidi="fa-IR"/>
        </w:rPr>
        <w:t xml:space="preserve"> </w:t>
      </w:r>
      <w:r w:rsidR="009A77A7" w:rsidRPr="00286602">
        <w:rPr>
          <w:rFonts w:ascii="Times New Roman" w:hAnsi="Times New Roman" w:cs="B Lotus" w:hint="cs"/>
          <w:sz w:val="24"/>
          <w:szCs w:val="28"/>
          <w:rtl/>
          <w:lang w:bidi="fa-IR"/>
        </w:rPr>
        <w:t>باشد.</w:t>
      </w:r>
      <w:r w:rsidR="009A77A7" w:rsidRPr="00286602">
        <w:rPr>
          <w:rFonts w:ascii="Times New Roman" w:hAnsi="Times New Roman" w:cs="B Lotus" w:hint="cs"/>
          <w:sz w:val="24"/>
          <w:szCs w:val="28"/>
          <w:rtl/>
        </w:rPr>
        <w:t>جامعه</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آماري</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اين</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تحقيق</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كليه</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شركت</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هاي</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پذيرفته</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شده</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در</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بورس</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اوراق</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بهادار</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تهران می باشد که با استفاده از روش</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نمونه</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گيري</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به</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صورت</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حذف</w:t>
      </w:r>
      <w:r w:rsidR="009A77A7" w:rsidRPr="00286602">
        <w:rPr>
          <w:rFonts w:ascii="Times New Roman" w:hAnsi="Times New Roman" w:cs="B Lotus"/>
          <w:sz w:val="24"/>
          <w:szCs w:val="28"/>
          <w:rtl/>
        </w:rPr>
        <w:t xml:space="preserve"> </w:t>
      </w:r>
      <w:r w:rsidR="009A77A7" w:rsidRPr="00286602">
        <w:rPr>
          <w:rFonts w:ascii="Times New Roman" w:hAnsi="Times New Roman" w:cs="B Lotus" w:hint="cs"/>
          <w:sz w:val="24"/>
          <w:szCs w:val="28"/>
          <w:rtl/>
        </w:rPr>
        <w:t>سيستماتيك</w:t>
      </w:r>
      <w:bookmarkStart w:id="4" w:name="_Toc461520487"/>
      <w:r w:rsidR="009A77A7" w:rsidRPr="00286602">
        <w:rPr>
          <w:rFonts w:ascii="Times New Roman" w:eastAsia="Times New Roman" w:hAnsi="Times New Roman" w:cs="B Lotus" w:hint="cs"/>
          <w:sz w:val="24"/>
          <w:szCs w:val="28"/>
          <w:rtl/>
        </w:rPr>
        <w:t xml:space="preserve"> </w:t>
      </w:r>
      <w:r w:rsidR="00B25427" w:rsidRPr="00286602">
        <w:rPr>
          <w:rFonts w:ascii="Times New Roman" w:eastAsia="Times New Roman" w:hAnsi="Times New Roman" w:cs="B Lotus" w:hint="cs"/>
          <w:sz w:val="24"/>
          <w:szCs w:val="28"/>
          <w:rtl/>
        </w:rPr>
        <w:t xml:space="preserve">اطلاعات مورد نیاز تحقیق از </w:t>
      </w:r>
      <w:r w:rsidR="009A77A7" w:rsidRPr="00286602">
        <w:rPr>
          <w:rFonts w:ascii="Times New Roman" w:eastAsia="Times New Roman" w:hAnsi="Times New Roman" w:cs="B Lotus" w:hint="cs"/>
          <w:sz w:val="24"/>
          <w:szCs w:val="28"/>
          <w:rtl/>
        </w:rPr>
        <w:t>94</w:t>
      </w:r>
      <w:r w:rsidR="00B25427" w:rsidRPr="00286602">
        <w:rPr>
          <w:rFonts w:ascii="Times New Roman" w:eastAsia="Times New Roman" w:hAnsi="Times New Roman" w:cs="B Lotus" w:hint="cs"/>
          <w:sz w:val="24"/>
          <w:szCs w:val="28"/>
          <w:rtl/>
        </w:rPr>
        <w:t xml:space="preserve"> شرکت پذیرفته شده در بورس اوراق بهادار تهران در دوره زمانی </w:t>
      </w:r>
      <w:r w:rsidR="009A77A7" w:rsidRPr="00286602">
        <w:rPr>
          <w:rFonts w:ascii="Times New Roman" w:eastAsia="Times New Roman" w:hAnsi="Times New Roman" w:cs="B Lotus" w:hint="cs"/>
          <w:sz w:val="24"/>
          <w:szCs w:val="28"/>
          <w:rtl/>
        </w:rPr>
        <w:t>1395</w:t>
      </w:r>
      <w:r w:rsidR="00B25427" w:rsidRPr="00286602">
        <w:rPr>
          <w:rFonts w:ascii="Times New Roman" w:eastAsia="Times New Roman" w:hAnsi="Times New Roman" w:cs="B Lotus" w:hint="cs"/>
          <w:sz w:val="24"/>
          <w:szCs w:val="28"/>
          <w:rtl/>
        </w:rPr>
        <w:t>-</w:t>
      </w:r>
      <w:r w:rsidR="009A77A7" w:rsidRPr="00286602">
        <w:rPr>
          <w:rFonts w:ascii="Times New Roman" w:eastAsia="Times New Roman" w:hAnsi="Times New Roman" w:cs="B Lotus" w:hint="cs"/>
          <w:sz w:val="24"/>
          <w:szCs w:val="28"/>
          <w:rtl/>
        </w:rPr>
        <w:t>1390</w:t>
      </w:r>
      <w:r w:rsidR="00B25427" w:rsidRPr="00286602">
        <w:rPr>
          <w:rFonts w:ascii="Times New Roman" w:eastAsia="Times New Roman" w:hAnsi="Times New Roman" w:cs="B Lotus" w:hint="cs"/>
          <w:sz w:val="24"/>
          <w:szCs w:val="28"/>
          <w:rtl/>
        </w:rPr>
        <w:t xml:space="preserve"> استخراج و از الگوی رگرسیونی داده ترکیبی برای آزمون فرضیه تحقیق استفاده گردید. نتایج تحقیق نشان داد </w:t>
      </w:r>
      <w:bookmarkEnd w:id="4"/>
      <w:r w:rsidR="009A77A7" w:rsidRPr="00286602">
        <w:rPr>
          <w:rFonts w:ascii="Times New Roman" w:eastAsia="Times New Roman" w:hAnsi="Times New Roman" w:cs="B Lotus" w:hint="cs"/>
          <w:sz w:val="24"/>
          <w:szCs w:val="28"/>
          <w:rtl/>
        </w:rPr>
        <w:t>کیفیت</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افشاء</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در</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قیمت</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گذاری</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مقطعی</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در</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شرکت‌های</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پذیرفته‌شده</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در</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بورس</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اوراق</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بهادار</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تهران</w:t>
      </w:r>
      <w:r w:rsidR="009A77A7" w:rsidRPr="00286602">
        <w:rPr>
          <w:rFonts w:ascii="Times New Roman" w:eastAsia="Times New Roman" w:hAnsi="Times New Roman" w:cs="B Lotus"/>
          <w:sz w:val="24"/>
          <w:szCs w:val="28"/>
          <w:rtl/>
        </w:rPr>
        <w:t xml:space="preserve"> </w:t>
      </w:r>
      <w:r w:rsidR="009A77A7" w:rsidRPr="00286602">
        <w:rPr>
          <w:rFonts w:ascii="Times New Roman" w:eastAsia="Times New Roman" w:hAnsi="Times New Roman" w:cs="B Lotus" w:hint="cs"/>
          <w:sz w:val="24"/>
          <w:szCs w:val="28"/>
          <w:rtl/>
        </w:rPr>
        <w:t>تاثیر نقش موثری دارد.</w:t>
      </w:r>
    </w:p>
    <w:p w:rsidR="00B25427" w:rsidRPr="00286602" w:rsidRDefault="00B25427" w:rsidP="00286602">
      <w:pPr>
        <w:tabs>
          <w:tab w:val="left" w:pos="1293"/>
        </w:tabs>
        <w:bidi/>
        <w:spacing w:after="0" w:line="240" w:lineRule="auto"/>
        <w:jc w:val="lowKashida"/>
        <w:outlineLvl w:val="0"/>
        <w:rPr>
          <w:rFonts w:ascii="Times New Roman" w:eastAsia="Times New Roman" w:hAnsi="Times New Roman" w:cs="B Lotus"/>
          <w:sz w:val="24"/>
          <w:szCs w:val="28"/>
          <w:rtl/>
        </w:rPr>
      </w:pPr>
      <w:bookmarkStart w:id="5" w:name="_Toc461520488"/>
      <w:bookmarkStart w:id="6" w:name="_Toc523834320"/>
      <w:r w:rsidRPr="00B152FA">
        <w:rPr>
          <w:rFonts w:ascii="Times New Roman" w:eastAsia="Times New Roman" w:hAnsi="Times New Roman" w:cs="B Lotus" w:hint="cs"/>
          <w:b/>
          <w:bCs/>
          <w:sz w:val="24"/>
          <w:szCs w:val="28"/>
          <w:rtl/>
        </w:rPr>
        <w:t>واژگان کلیدی:</w:t>
      </w:r>
      <w:r w:rsidRPr="00286602">
        <w:rPr>
          <w:rFonts w:ascii="Times New Roman" w:eastAsia="Times New Roman" w:hAnsi="Times New Roman" w:cs="B Lotus" w:hint="cs"/>
          <w:sz w:val="24"/>
          <w:szCs w:val="28"/>
          <w:rtl/>
        </w:rPr>
        <w:t xml:space="preserve"> </w:t>
      </w:r>
      <w:bookmarkEnd w:id="5"/>
      <w:r w:rsidR="00BA43B0" w:rsidRPr="00286602">
        <w:rPr>
          <w:rFonts w:ascii="Times New Roman" w:eastAsia="Times New Roman" w:hAnsi="Times New Roman" w:cs="B Lotus" w:hint="cs"/>
          <w:sz w:val="24"/>
          <w:szCs w:val="28"/>
          <w:rtl/>
        </w:rPr>
        <w:t>کیفیت افشا،</w:t>
      </w:r>
      <w:r w:rsidR="00BA43B0" w:rsidRPr="00286602">
        <w:rPr>
          <w:rFonts w:ascii="Times New Roman" w:hAnsi="Times New Roman" w:cs="B Lotus" w:hint="cs"/>
          <w:sz w:val="24"/>
          <w:szCs w:val="28"/>
          <w:rtl/>
        </w:rPr>
        <w:t xml:space="preserve"> </w:t>
      </w:r>
      <w:r w:rsidR="00BA43B0" w:rsidRPr="00286602">
        <w:rPr>
          <w:rFonts w:ascii="Times New Roman" w:eastAsia="Times New Roman" w:hAnsi="Times New Roman" w:cs="B Lotus" w:hint="cs"/>
          <w:sz w:val="24"/>
          <w:szCs w:val="28"/>
          <w:rtl/>
        </w:rPr>
        <w:t>قیمت</w:t>
      </w:r>
      <w:r w:rsidR="00BA43B0" w:rsidRPr="00286602">
        <w:rPr>
          <w:rFonts w:ascii="Times New Roman" w:eastAsia="Times New Roman" w:hAnsi="Times New Roman" w:cs="B Lotus"/>
          <w:sz w:val="24"/>
          <w:szCs w:val="28"/>
          <w:rtl/>
        </w:rPr>
        <w:t xml:space="preserve"> </w:t>
      </w:r>
      <w:r w:rsidR="00BA43B0" w:rsidRPr="00286602">
        <w:rPr>
          <w:rFonts w:ascii="Times New Roman" w:eastAsia="Times New Roman" w:hAnsi="Times New Roman" w:cs="B Lotus" w:hint="cs"/>
          <w:sz w:val="24"/>
          <w:szCs w:val="28"/>
          <w:rtl/>
        </w:rPr>
        <w:t>گذاری</w:t>
      </w:r>
      <w:r w:rsidR="00BA43B0" w:rsidRPr="00286602">
        <w:rPr>
          <w:rFonts w:ascii="Times New Roman" w:eastAsia="Times New Roman" w:hAnsi="Times New Roman" w:cs="B Lotus"/>
          <w:sz w:val="24"/>
          <w:szCs w:val="28"/>
          <w:rtl/>
        </w:rPr>
        <w:t xml:space="preserve"> </w:t>
      </w:r>
      <w:r w:rsidR="00BA43B0" w:rsidRPr="00286602">
        <w:rPr>
          <w:rFonts w:ascii="Times New Roman" w:eastAsia="Times New Roman" w:hAnsi="Times New Roman" w:cs="B Lotus" w:hint="cs"/>
          <w:sz w:val="24"/>
          <w:szCs w:val="28"/>
          <w:rtl/>
        </w:rPr>
        <w:t>مقطعی، بازده سهام،</w:t>
      </w:r>
      <w:r w:rsidR="00BA43B0" w:rsidRPr="00286602">
        <w:rPr>
          <w:rFonts w:ascii="Times New Roman" w:hAnsi="Times New Roman" w:cs="B Lotus" w:hint="cs"/>
          <w:sz w:val="24"/>
          <w:szCs w:val="28"/>
          <w:rtl/>
        </w:rPr>
        <w:t xml:space="preserve"> </w:t>
      </w:r>
      <w:r w:rsidR="00BA43B0" w:rsidRPr="00286602">
        <w:rPr>
          <w:rFonts w:ascii="Times New Roman" w:eastAsia="Times New Roman" w:hAnsi="Times New Roman" w:cs="B Lotus" w:hint="cs"/>
          <w:sz w:val="24"/>
          <w:szCs w:val="28"/>
          <w:rtl/>
        </w:rPr>
        <w:t>بورس</w:t>
      </w:r>
      <w:r w:rsidR="00BA43B0" w:rsidRPr="00286602">
        <w:rPr>
          <w:rFonts w:ascii="Times New Roman" w:eastAsia="Times New Roman" w:hAnsi="Times New Roman" w:cs="B Lotus"/>
          <w:sz w:val="24"/>
          <w:szCs w:val="28"/>
          <w:rtl/>
        </w:rPr>
        <w:t xml:space="preserve"> </w:t>
      </w:r>
      <w:r w:rsidR="00BA43B0" w:rsidRPr="00286602">
        <w:rPr>
          <w:rFonts w:ascii="Times New Roman" w:eastAsia="Times New Roman" w:hAnsi="Times New Roman" w:cs="B Lotus" w:hint="cs"/>
          <w:sz w:val="24"/>
          <w:szCs w:val="28"/>
          <w:rtl/>
        </w:rPr>
        <w:t>اوراق</w:t>
      </w:r>
      <w:r w:rsidR="00BA43B0" w:rsidRPr="00286602">
        <w:rPr>
          <w:rFonts w:ascii="Times New Roman" w:eastAsia="Times New Roman" w:hAnsi="Times New Roman" w:cs="B Lotus"/>
          <w:sz w:val="24"/>
          <w:szCs w:val="28"/>
          <w:rtl/>
        </w:rPr>
        <w:t xml:space="preserve"> </w:t>
      </w:r>
      <w:r w:rsidR="00BA43B0" w:rsidRPr="00286602">
        <w:rPr>
          <w:rFonts w:ascii="Times New Roman" w:eastAsia="Times New Roman" w:hAnsi="Times New Roman" w:cs="B Lotus" w:hint="cs"/>
          <w:sz w:val="24"/>
          <w:szCs w:val="28"/>
          <w:rtl/>
        </w:rPr>
        <w:t>بهادار</w:t>
      </w:r>
      <w:r w:rsidR="00BA43B0" w:rsidRPr="00286602">
        <w:rPr>
          <w:rFonts w:ascii="Times New Roman" w:eastAsia="Times New Roman" w:hAnsi="Times New Roman" w:cs="B Lotus"/>
          <w:sz w:val="24"/>
          <w:szCs w:val="28"/>
          <w:rtl/>
        </w:rPr>
        <w:t xml:space="preserve"> </w:t>
      </w:r>
      <w:r w:rsidR="00BA43B0" w:rsidRPr="00286602">
        <w:rPr>
          <w:rFonts w:ascii="Times New Roman" w:eastAsia="Times New Roman" w:hAnsi="Times New Roman" w:cs="B Lotus" w:hint="cs"/>
          <w:sz w:val="24"/>
          <w:szCs w:val="28"/>
          <w:rtl/>
        </w:rPr>
        <w:t>تهران</w:t>
      </w:r>
      <w:bookmarkEnd w:id="6"/>
    </w:p>
    <w:p w:rsidR="00B25427" w:rsidRPr="00286602" w:rsidRDefault="00B25427" w:rsidP="00286602">
      <w:pPr>
        <w:tabs>
          <w:tab w:val="left" w:pos="1293"/>
        </w:tabs>
        <w:bidi/>
        <w:spacing w:after="0" w:line="240" w:lineRule="auto"/>
        <w:jc w:val="center"/>
        <w:outlineLvl w:val="0"/>
        <w:rPr>
          <w:rFonts w:ascii="Times New Roman" w:eastAsia="Times New Roman" w:hAnsi="Times New Roman" w:cs="B Lotus"/>
          <w:b/>
          <w:bCs/>
          <w:sz w:val="24"/>
          <w:szCs w:val="28"/>
          <w:rtl/>
        </w:rPr>
      </w:pPr>
    </w:p>
    <w:p w:rsidR="00B25427" w:rsidRPr="00286602" w:rsidRDefault="00286602" w:rsidP="00286602">
      <w:pPr>
        <w:tabs>
          <w:tab w:val="left" w:pos="1293"/>
        </w:tabs>
        <w:bidi/>
        <w:spacing w:after="0" w:line="240" w:lineRule="auto"/>
        <w:jc w:val="center"/>
        <w:outlineLvl w:val="0"/>
        <w:rPr>
          <w:rFonts w:ascii="Times New Roman" w:eastAsia="Times New Roman" w:hAnsi="Times New Roman" w:cs="B Lotus"/>
          <w:b/>
          <w:bCs/>
          <w:sz w:val="24"/>
          <w:szCs w:val="28"/>
          <w:rtl/>
        </w:rPr>
      </w:pPr>
      <w:r w:rsidRPr="00286602">
        <w:rPr>
          <w:rFonts w:ascii="Times New Roman" w:eastAsia="Times New Roman" w:hAnsi="Times New Roman" w:cs="B Lotus"/>
          <w:b/>
          <w:bCs/>
          <w:sz w:val="24"/>
          <w:szCs w:val="28"/>
          <w:rtl/>
        </w:rPr>
        <w:br w:type="page"/>
      </w:r>
    </w:p>
    <w:p w:rsidR="00286602" w:rsidRPr="00286602" w:rsidRDefault="00286602" w:rsidP="00286602">
      <w:pPr>
        <w:tabs>
          <w:tab w:val="left" w:pos="1293"/>
        </w:tabs>
        <w:bidi/>
        <w:spacing w:after="0" w:line="240" w:lineRule="auto"/>
        <w:jc w:val="center"/>
        <w:outlineLvl w:val="0"/>
        <w:rPr>
          <w:rFonts w:ascii="Times New Roman" w:eastAsia="Times New Roman" w:hAnsi="Times New Roman" w:cs="B Lotus"/>
          <w:b/>
          <w:bCs/>
          <w:sz w:val="24"/>
          <w:szCs w:val="28"/>
          <w:rtl/>
        </w:rPr>
      </w:pPr>
    </w:p>
    <w:p w:rsidR="00286602" w:rsidRPr="00286602" w:rsidRDefault="00286602" w:rsidP="00286602">
      <w:pPr>
        <w:tabs>
          <w:tab w:val="left" w:pos="1293"/>
        </w:tabs>
        <w:bidi/>
        <w:spacing w:after="0" w:line="240" w:lineRule="auto"/>
        <w:jc w:val="center"/>
        <w:outlineLvl w:val="0"/>
        <w:rPr>
          <w:rFonts w:ascii="Times New Roman" w:eastAsia="Times New Roman" w:hAnsi="Times New Roman" w:cs="B Lotus"/>
          <w:b/>
          <w:bCs/>
          <w:sz w:val="24"/>
          <w:szCs w:val="28"/>
          <w:rtl/>
        </w:rPr>
      </w:pPr>
    </w:p>
    <w:p w:rsidR="00D74127" w:rsidRPr="00286602" w:rsidRDefault="00D74127" w:rsidP="00286602">
      <w:pPr>
        <w:pStyle w:val="Heading1"/>
        <w:bidi/>
        <w:rPr>
          <w:rFonts w:cs="B Lotus"/>
          <w:b/>
          <w:bCs/>
          <w:sz w:val="24"/>
          <w:szCs w:val="72"/>
          <w:rtl/>
        </w:rPr>
      </w:pPr>
      <w:bookmarkStart w:id="7" w:name="_Toc523834321"/>
      <w:r w:rsidRPr="00286602">
        <w:rPr>
          <w:rFonts w:cs="B Lotus"/>
          <w:b/>
          <w:bCs/>
          <w:sz w:val="24"/>
          <w:szCs w:val="72"/>
          <w:rtl/>
        </w:rPr>
        <w:t>فصل اول</w:t>
      </w:r>
      <w:bookmarkEnd w:id="7"/>
    </w:p>
    <w:p w:rsidR="00D74127" w:rsidRPr="00286602" w:rsidRDefault="00D74127" w:rsidP="00286602">
      <w:pPr>
        <w:pStyle w:val="Heading1"/>
        <w:bidi/>
        <w:rPr>
          <w:rFonts w:cs="B Lotus"/>
          <w:b/>
          <w:bCs/>
          <w:sz w:val="24"/>
          <w:szCs w:val="72"/>
          <w:rtl/>
        </w:rPr>
      </w:pPr>
      <w:bookmarkStart w:id="8" w:name="_Toc418765561"/>
      <w:bookmarkStart w:id="9" w:name="_Toc523834322"/>
      <w:r w:rsidRPr="00286602">
        <w:rPr>
          <w:rFonts w:cs="B Lotus"/>
          <w:b/>
          <w:bCs/>
          <w:sz w:val="24"/>
          <w:szCs w:val="72"/>
          <w:rtl/>
        </w:rPr>
        <w:t>کلیات تحقیق</w:t>
      </w:r>
      <w:bookmarkEnd w:id="8"/>
      <w:bookmarkEnd w:id="9"/>
    </w:p>
    <w:p w:rsidR="00D74127" w:rsidRPr="00286602" w:rsidRDefault="00D74127" w:rsidP="00641DDD">
      <w:pPr>
        <w:pStyle w:val="Heading1"/>
        <w:bidi/>
        <w:jc w:val="left"/>
        <w:rPr>
          <w:rFonts w:cs="B Lotus"/>
          <w:b/>
          <w:bCs/>
          <w:sz w:val="24"/>
          <w:szCs w:val="28"/>
        </w:rPr>
      </w:pPr>
      <w:r w:rsidRPr="00286602">
        <w:rPr>
          <w:rFonts w:cs="B Lotus"/>
          <w:b/>
          <w:bCs/>
          <w:sz w:val="24"/>
          <w:szCs w:val="28"/>
          <w:rtl/>
        </w:rPr>
        <w:br w:type="page"/>
      </w:r>
      <w:bookmarkStart w:id="10" w:name="_Toc418765559"/>
      <w:bookmarkStart w:id="11" w:name="_Toc523834323"/>
      <w:r w:rsidR="00641DDD">
        <w:rPr>
          <w:rFonts w:cs="B Lotus" w:hint="cs"/>
          <w:b/>
          <w:bCs/>
          <w:sz w:val="24"/>
          <w:szCs w:val="28"/>
          <w:rtl/>
        </w:rPr>
        <w:lastRenderedPageBreak/>
        <w:t xml:space="preserve">1-1-  </w:t>
      </w:r>
      <w:r w:rsidRPr="00286602">
        <w:rPr>
          <w:rFonts w:cs="B Lotus"/>
          <w:b/>
          <w:bCs/>
          <w:sz w:val="24"/>
          <w:szCs w:val="28"/>
          <w:rtl/>
        </w:rPr>
        <w:t>مقدمه</w:t>
      </w:r>
      <w:bookmarkEnd w:id="10"/>
      <w:bookmarkEnd w:id="11"/>
    </w:p>
    <w:p w:rsidR="000D4688" w:rsidRPr="00286602" w:rsidRDefault="006B1778" w:rsidP="00CE0B02">
      <w:pPr>
        <w:bidi/>
        <w:spacing w:after="0" w:line="240" w:lineRule="auto"/>
        <w:jc w:val="lowKashida"/>
        <w:rPr>
          <w:rFonts w:ascii="Times New Roman" w:eastAsia="Times New Roman" w:hAnsi="Times New Roman" w:cs="B Lotus"/>
          <w:sz w:val="24"/>
          <w:szCs w:val="28"/>
          <w:rtl/>
        </w:rPr>
      </w:pPr>
      <w:r w:rsidRPr="00286602">
        <w:rPr>
          <w:rFonts w:ascii="Times New Roman" w:hAnsi="Times New Roman" w:cs="B Lotus"/>
          <w:b/>
          <w:sz w:val="24"/>
          <w:szCs w:val="28"/>
          <w:rtl/>
          <w:lang w:bidi="fa-IR"/>
        </w:rPr>
        <w:t>افشا</w:t>
      </w:r>
      <w:r w:rsidRPr="00286602">
        <w:rPr>
          <w:rFonts w:ascii="Times New Roman" w:hAnsi="Times New Roman" w:cs="B Lotus" w:hint="cs"/>
          <w:b/>
          <w:sz w:val="24"/>
          <w:szCs w:val="28"/>
          <w:rtl/>
          <w:lang w:bidi="fa-IR"/>
        </w:rPr>
        <w:t>ء</w:t>
      </w:r>
      <w:r w:rsidRPr="00286602">
        <w:rPr>
          <w:rFonts w:ascii="Times New Roman" w:hAnsi="Times New Roman" w:cs="B Lotus"/>
          <w:b/>
          <w:sz w:val="24"/>
          <w:szCs w:val="28"/>
          <w:rtl/>
          <w:lang w:bidi="fa-IR"/>
        </w:rPr>
        <w:t xml:space="preserve"> یکی از اصول اساسی حسابداری است که بر کلیه جوانب گزارشگری مالی تأثیر دارد. اصل افشا</w:t>
      </w:r>
      <w:r w:rsidRPr="00286602">
        <w:rPr>
          <w:rFonts w:ascii="Times New Roman" w:hAnsi="Times New Roman" w:cs="B Lotus" w:hint="cs"/>
          <w:b/>
          <w:sz w:val="24"/>
          <w:szCs w:val="28"/>
          <w:rtl/>
          <w:lang w:bidi="fa-IR"/>
        </w:rPr>
        <w:t>ء</w:t>
      </w:r>
      <w:r w:rsidRPr="00286602">
        <w:rPr>
          <w:rFonts w:ascii="Times New Roman" w:hAnsi="Times New Roman" w:cs="B Lotus"/>
          <w:b/>
          <w:sz w:val="24"/>
          <w:szCs w:val="28"/>
          <w:rtl/>
          <w:lang w:bidi="fa-IR"/>
        </w:rPr>
        <w:t xml:space="preserve"> ایجاب می‌کند که کلیه واقعیت‌های بااهمیت مربوط به رویدادها و فعالیت‌های مالی واحدتجاری به شکل مناسب و کامل گزارش شود. براساس این اصل، صورت‌های مالی اساسی باید حاوی تمامی اطلاعات بااهمیت، مربوط و به‌موقع بوده و این اطلاعات به گونه‌ای قابل فهم و حتی‌الامکان کامل ارایه شود تا امکان اتخاذ تصمیم‌های آگاهانه را برای استفاده‌کنندگان فراهم ساز</w:t>
      </w:r>
      <w:r w:rsidRPr="00286602">
        <w:rPr>
          <w:rFonts w:ascii="Times New Roman" w:hAnsi="Times New Roman" w:cs="B Lotus" w:hint="cs"/>
          <w:b/>
          <w:sz w:val="24"/>
          <w:szCs w:val="28"/>
          <w:rtl/>
          <w:lang w:bidi="fa-IR"/>
        </w:rPr>
        <w:t>د</w:t>
      </w:r>
      <w:r w:rsidRPr="00286602">
        <w:rPr>
          <w:rFonts w:ascii="Times New Roman" w:hAnsi="Times New Roman" w:cs="B Lotus"/>
          <w:b/>
          <w:sz w:val="24"/>
          <w:szCs w:val="28"/>
          <w:rtl/>
          <w:lang w:bidi="fa-IR"/>
        </w:rPr>
        <w:t>(</w:t>
      </w:r>
      <w:r w:rsidRPr="00286602">
        <w:rPr>
          <w:rFonts w:ascii="Times New Roman" w:hAnsi="Times New Roman" w:cs="B Lotus" w:hint="cs"/>
          <w:b/>
          <w:sz w:val="24"/>
          <w:szCs w:val="28"/>
          <w:rtl/>
          <w:lang w:bidi="fa-IR"/>
        </w:rPr>
        <w:t>مجتهدزاده و همکاران،1394</w:t>
      </w:r>
      <w:r w:rsidRPr="00286602">
        <w:rPr>
          <w:rFonts w:ascii="Times New Roman" w:hAnsi="Times New Roman" w:cs="B Lotus"/>
          <w:b/>
          <w:sz w:val="24"/>
          <w:szCs w:val="28"/>
          <w:rtl/>
          <w:lang w:bidi="fa-IR"/>
        </w:rPr>
        <w:t>).</w:t>
      </w:r>
      <w:r w:rsidR="00CE0B02">
        <w:rPr>
          <w:rFonts w:ascii="Times New Roman" w:hAnsi="Times New Roman" w:cs="B Lotus" w:hint="cs"/>
          <w:b/>
          <w:sz w:val="24"/>
          <w:szCs w:val="28"/>
          <w:rtl/>
          <w:lang w:bidi="fa-IR"/>
        </w:rPr>
        <w:t xml:space="preserve"> </w:t>
      </w:r>
      <w:r w:rsidR="00860EB3">
        <w:rPr>
          <w:rFonts w:ascii="Times New Roman" w:hAnsi="Times New Roman" w:cs="B Lotus" w:hint="cs"/>
          <w:b/>
          <w:sz w:val="24"/>
          <w:szCs w:val="28"/>
          <w:rtl/>
          <w:lang w:bidi="fa-IR"/>
        </w:rPr>
        <w:t xml:space="preserve"> </w:t>
      </w:r>
      <w:r w:rsidRPr="00286602">
        <w:rPr>
          <w:rFonts w:ascii="Times New Roman" w:hAnsi="Times New Roman" w:cs="B Lotus" w:hint="cs"/>
          <w:b/>
          <w:sz w:val="24"/>
          <w:szCs w:val="28"/>
          <w:rtl/>
          <w:lang w:bidi="fa-IR"/>
        </w:rPr>
        <w:t xml:space="preserve">به عبارت دیگر </w:t>
      </w:r>
      <w:r w:rsidRPr="00286602">
        <w:rPr>
          <w:rFonts w:ascii="Times New Roman" w:hAnsi="Times New Roman" w:cs="B Lotus"/>
          <w:b/>
          <w:sz w:val="24"/>
          <w:szCs w:val="28"/>
          <w:rtl/>
          <w:lang w:bidi="fa-IR"/>
        </w:rPr>
        <w:t>افشا</w:t>
      </w:r>
      <w:r w:rsidRPr="00286602">
        <w:rPr>
          <w:rFonts w:ascii="Times New Roman" w:hAnsi="Times New Roman" w:cs="B Lotus" w:hint="cs"/>
          <w:b/>
          <w:sz w:val="24"/>
          <w:szCs w:val="28"/>
          <w:rtl/>
          <w:lang w:bidi="fa-IR"/>
        </w:rPr>
        <w:t>ء</w:t>
      </w:r>
      <w:r w:rsidRPr="00286602">
        <w:rPr>
          <w:rFonts w:ascii="Times New Roman" w:hAnsi="Times New Roman" w:cs="B Lotus"/>
          <w:b/>
          <w:sz w:val="24"/>
          <w:szCs w:val="28"/>
          <w:rtl/>
          <w:lang w:bidi="fa-IR"/>
        </w:rPr>
        <w:t xml:space="preserve"> عبارت از توزیع عمومی اطلاعات به صورت داوطلبانه یا در رعایت قوانین و مقررات وضع شده، است</w:t>
      </w:r>
      <w:r w:rsidRPr="00286602">
        <w:rPr>
          <w:rFonts w:ascii="Times New Roman" w:hAnsi="Times New Roman" w:cs="B Lotus" w:hint="cs"/>
          <w:b/>
          <w:sz w:val="24"/>
          <w:szCs w:val="28"/>
          <w:rtl/>
          <w:lang w:bidi="fa-IR"/>
        </w:rPr>
        <w:t>.</w:t>
      </w:r>
      <w:r w:rsidRPr="00286602">
        <w:rPr>
          <w:rFonts w:ascii="Times New Roman" w:hAnsi="Times New Roman" w:cs="B Lotus"/>
          <w:b/>
          <w:sz w:val="24"/>
          <w:szCs w:val="28"/>
          <w:rtl/>
          <w:lang w:bidi="fa-IR"/>
        </w:rPr>
        <w:t xml:space="preserve"> هرچند که این اطلاعات عرفا</w:t>
      </w:r>
      <w:r w:rsidRPr="00286602">
        <w:rPr>
          <w:rFonts w:ascii="Times New Roman" w:hAnsi="Times New Roman" w:cs="B Lotus" w:hint="cs"/>
          <w:b/>
          <w:sz w:val="24"/>
          <w:szCs w:val="28"/>
          <w:rtl/>
          <w:lang w:bidi="fa-IR"/>
        </w:rPr>
        <w:t>ً</w:t>
      </w:r>
      <w:r w:rsidRPr="00286602">
        <w:rPr>
          <w:rFonts w:ascii="Times New Roman" w:hAnsi="Times New Roman" w:cs="B Lotus"/>
          <w:b/>
          <w:sz w:val="24"/>
          <w:szCs w:val="28"/>
          <w:rtl/>
          <w:lang w:bidi="fa-IR"/>
        </w:rPr>
        <w:t xml:space="preserve"> می‌تواند محرمانه نگهداری شود (مدیروس و کوینتریو</w:t>
      </w:r>
      <w:r w:rsidRPr="00286602">
        <w:rPr>
          <w:rStyle w:val="FootnoteReference"/>
          <w:rFonts w:ascii="Times New Roman" w:hAnsi="Times New Roman" w:cs="B Lotus"/>
          <w:b/>
          <w:sz w:val="24"/>
          <w:szCs w:val="28"/>
          <w:rtl/>
          <w:lang w:bidi="fa-IR"/>
        </w:rPr>
        <w:footnoteReference w:id="1"/>
      </w:r>
      <w:r w:rsidRPr="00286602">
        <w:rPr>
          <w:rFonts w:ascii="Times New Roman" w:hAnsi="Times New Roman" w:cs="B Lotus"/>
          <w:b/>
          <w:sz w:val="24"/>
          <w:szCs w:val="28"/>
          <w:rtl/>
          <w:lang w:bidi="fa-IR"/>
        </w:rPr>
        <w:t>، 2005). البته منظور حسابداران از افشای اطلاعات، محدود به انتشار اطلاعات مالی واحد تجاری در قالب گزارش‌های مالی است</w:t>
      </w:r>
      <w:r w:rsidRPr="00286602">
        <w:rPr>
          <w:rFonts w:ascii="Times New Roman" w:hAnsi="Times New Roman" w:cs="B Lotus" w:hint="cs"/>
          <w:b/>
          <w:sz w:val="24"/>
          <w:szCs w:val="28"/>
          <w:rtl/>
          <w:lang w:bidi="fa-IR"/>
        </w:rPr>
        <w:t>(وانگ</w:t>
      </w:r>
      <w:r w:rsidRPr="00286602">
        <w:rPr>
          <w:rStyle w:val="FootnoteReference"/>
          <w:rFonts w:ascii="Times New Roman" w:hAnsi="Times New Roman" w:cs="B Lotus"/>
          <w:b/>
          <w:sz w:val="24"/>
          <w:szCs w:val="28"/>
          <w:rtl/>
          <w:lang w:bidi="fa-IR"/>
        </w:rPr>
        <w:footnoteReference w:id="2"/>
      </w:r>
      <w:r w:rsidRPr="00286602">
        <w:rPr>
          <w:rFonts w:ascii="Times New Roman" w:hAnsi="Times New Roman" w:cs="B Lotus" w:hint="cs"/>
          <w:b/>
          <w:sz w:val="24"/>
          <w:szCs w:val="28"/>
          <w:rtl/>
          <w:lang w:bidi="fa-IR"/>
        </w:rPr>
        <w:t>،2010).</w:t>
      </w:r>
      <w:r w:rsidR="00CE0B02">
        <w:rPr>
          <w:rFonts w:ascii="Times New Roman" w:hAnsi="Times New Roman" w:cs="B Lotus" w:hint="cs"/>
          <w:b/>
          <w:sz w:val="24"/>
          <w:szCs w:val="28"/>
          <w:rtl/>
          <w:lang w:bidi="fa-IR"/>
        </w:rPr>
        <w:t xml:space="preserve"> </w:t>
      </w:r>
      <w:r w:rsidRPr="00286602">
        <w:rPr>
          <w:rFonts w:ascii="Times New Roman" w:hAnsi="Times New Roman" w:cs="B Lotus" w:hint="cs"/>
          <w:b/>
          <w:sz w:val="24"/>
          <w:szCs w:val="28"/>
          <w:rtl/>
          <w:lang w:bidi="fa-IR"/>
        </w:rPr>
        <w:t>ا</w:t>
      </w:r>
      <w:r w:rsidRPr="00286602">
        <w:rPr>
          <w:rFonts w:ascii="Times New Roman" w:hAnsi="Times New Roman" w:cs="B Lotus"/>
          <w:b/>
          <w:sz w:val="24"/>
          <w:szCs w:val="28"/>
          <w:rtl/>
          <w:lang w:bidi="fa-IR"/>
        </w:rPr>
        <w:t>مروزه بازار سرمايه</w:t>
      </w:r>
      <w:r w:rsidRPr="00286602">
        <w:rPr>
          <w:rStyle w:val="FootnoteReference"/>
          <w:rFonts w:ascii="Times New Roman" w:hAnsi="Times New Roman" w:cs="B Lotus"/>
          <w:b/>
          <w:sz w:val="24"/>
          <w:szCs w:val="28"/>
          <w:rtl/>
          <w:lang w:bidi="fa-IR"/>
        </w:rPr>
        <w:footnoteReference w:id="3"/>
      </w:r>
      <w:r w:rsidRPr="00286602">
        <w:rPr>
          <w:rFonts w:ascii="Times New Roman" w:hAnsi="Times New Roman" w:cs="B Lotus"/>
          <w:b/>
          <w:sz w:val="24"/>
          <w:szCs w:val="28"/>
          <w:rtl/>
          <w:lang w:bidi="fa-IR"/>
        </w:rPr>
        <w:t>، نقش ويژه</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اي را در رشد اقتصادي</w:t>
      </w:r>
      <w:r w:rsidRPr="00286602">
        <w:rPr>
          <w:rFonts w:ascii="Times New Roman" w:hAnsi="Times New Roman" w:cs="B Lotus" w:hint="cs"/>
          <w:b/>
          <w:sz w:val="24"/>
          <w:szCs w:val="28"/>
          <w:rtl/>
          <w:lang w:bidi="fa-IR"/>
        </w:rPr>
        <w:t xml:space="preserve"> کشورها </w:t>
      </w:r>
      <w:r w:rsidRPr="00286602">
        <w:rPr>
          <w:rFonts w:ascii="Times New Roman" w:hAnsi="Times New Roman" w:cs="B Lotus"/>
          <w:b/>
          <w:sz w:val="24"/>
          <w:szCs w:val="28"/>
          <w:rtl/>
          <w:lang w:bidi="fa-IR"/>
        </w:rPr>
        <w:t>ايفا مي</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كند و با قيمت</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گذاري، كاهش ريسك، تجهيز منابع و تخصيص بهينه سرمايه، زمينه را براي رونق اقتصادي فراهم مي</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نمايد</w:t>
      </w:r>
      <w:r w:rsidRPr="00286602">
        <w:rPr>
          <w:rFonts w:ascii="Times New Roman" w:hAnsi="Times New Roman" w:cs="B Lotus" w:hint="cs"/>
          <w:b/>
          <w:sz w:val="24"/>
          <w:szCs w:val="28"/>
          <w:rtl/>
          <w:lang w:bidi="fa-IR"/>
        </w:rPr>
        <w:t>(امیری و همکاران</w:t>
      </w:r>
      <w:r w:rsidRPr="00286602">
        <w:rPr>
          <w:rStyle w:val="FootnoteReference"/>
          <w:rFonts w:ascii="Times New Roman" w:hAnsi="Times New Roman" w:cs="B Lotus"/>
          <w:b/>
          <w:sz w:val="24"/>
          <w:szCs w:val="28"/>
          <w:rtl/>
          <w:lang w:bidi="fa-IR"/>
        </w:rPr>
        <w:footnoteReference w:id="4"/>
      </w:r>
      <w:r w:rsidRPr="00286602">
        <w:rPr>
          <w:rFonts w:ascii="Times New Roman" w:hAnsi="Times New Roman" w:cs="B Lotus" w:hint="cs"/>
          <w:b/>
          <w:sz w:val="24"/>
          <w:szCs w:val="28"/>
          <w:rtl/>
          <w:lang w:bidi="fa-IR"/>
        </w:rPr>
        <w:t>،2009). ب</w:t>
      </w:r>
      <w:r w:rsidRPr="00286602">
        <w:rPr>
          <w:rFonts w:ascii="Times New Roman" w:hAnsi="Times New Roman" w:cs="B Lotus"/>
          <w:b/>
          <w:sz w:val="24"/>
          <w:szCs w:val="28"/>
          <w:rtl/>
          <w:lang w:bidi="fa-IR"/>
        </w:rPr>
        <w:t>ورس اوراق بهادار به معني يك بازار متشكل و رسمي سرمايه است كه درآن خريد و فروش سهام شركت</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ها يا اوراق قرضه دولتي يا مؤسسات معتبر خصوصي، تحت ضوابط و قوانين و مقررات خاصي انجام مي</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شود.</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مشخصه مهم بورس اوراق بهادار، از سويي مركز جمع</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آوري پس اندازها و نقدينگي بخش</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خصوصي به منظور تأمين مالي پروژه</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هاي سرمايه گذاري بلندمدت است و از سوي ديگر، مرجع رسمي و مطمئني است</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كه دارندگان پس اندازهاي راكد مي</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توانند محل نسبتاً مناسب</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و ايمن سرمايه</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گذاري را جستجو كرده و وجوه مازاد خود را براي سرمايه</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گذاري در</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شركت</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ها به كار انداخته و يا</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با</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خريد</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اوراق قرضه دو</w:t>
      </w:r>
      <w:r w:rsidRPr="00286602">
        <w:rPr>
          <w:rFonts w:ascii="Times New Roman" w:hAnsi="Times New Roman" w:cs="B Lotus" w:hint="cs"/>
          <w:b/>
          <w:sz w:val="24"/>
          <w:szCs w:val="28"/>
          <w:rtl/>
          <w:lang w:bidi="fa-IR"/>
        </w:rPr>
        <w:t>ل</w:t>
      </w:r>
      <w:r w:rsidRPr="00286602">
        <w:rPr>
          <w:rFonts w:ascii="Times New Roman" w:hAnsi="Times New Roman" w:cs="B Lotus"/>
          <w:b/>
          <w:sz w:val="24"/>
          <w:szCs w:val="28"/>
          <w:rtl/>
          <w:lang w:bidi="fa-IR"/>
        </w:rPr>
        <w:t>تها</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و شركتهاي معتبر، از سود</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معين و تضمين شده</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اي</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برخوردارشوند</w:t>
      </w:r>
      <w:r w:rsidRPr="00286602">
        <w:rPr>
          <w:rFonts w:ascii="Times New Roman" w:hAnsi="Times New Roman" w:cs="B Lotus" w:hint="cs"/>
          <w:b/>
          <w:sz w:val="24"/>
          <w:szCs w:val="28"/>
          <w:rtl/>
          <w:lang w:bidi="fa-IR"/>
        </w:rPr>
        <w:t>(جوادی،1374).</w:t>
      </w:r>
      <w:r w:rsidR="00CE0B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نیل به اهداف بلندمدت اقتصادی در گرو عملکرد مناسب بازارهای مالی و عملکرد مناسب بازارهای مالی به ویژه بازار سرمایه، در گرو وجود اطلاعاتی با کیفیت بالا است. افشای باکیفیت اطلاعات مالی برای استفاده‌کنندگان برون‌سازمانی به صورت قابل</w:t>
      </w:r>
      <w:r w:rsidRPr="00286602">
        <w:rPr>
          <w:rFonts w:ascii="Times New Roman" w:hAnsi="Times New Roman" w:cs="B Lotus"/>
          <w:b/>
          <w:sz w:val="24"/>
          <w:szCs w:val="28"/>
          <w:rtl/>
          <w:lang w:bidi="fa-IR"/>
        </w:rPr>
        <w:softHyphen/>
        <w:t>اتکا و به</w:t>
      </w:r>
      <w:r w:rsidRPr="00286602">
        <w:rPr>
          <w:rFonts w:ascii="Times New Roman" w:hAnsi="Times New Roman" w:cs="B Lotus"/>
          <w:b/>
          <w:sz w:val="24"/>
          <w:szCs w:val="28"/>
          <w:rtl/>
          <w:lang w:bidi="fa-IR"/>
        </w:rPr>
        <w:softHyphen/>
        <w:t>موقع نیز بر عهده گزارشگری مالی می</w:t>
      </w:r>
      <w:r w:rsidRPr="00286602">
        <w:rPr>
          <w:rFonts w:ascii="Times New Roman" w:hAnsi="Times New Roman" w:cs="B Lotus"/>
          <w:b/>
          <w:sz w:val="24"/>
          <w:szCs w:val="28"/>
          <w:rtl/>
          <w:lang w:bidi="fa-IR"/>
        </w:rPr>
        <w:softHyphen/>
        <w:t>باشد (مرادزاده</w:t>
      </w:r>
      <w:r w:rsidRPr="00286602">
        <w:rPr>
          <w:rFonts w:ascii="Times New Roman" w:hAnsi="Times New Roman" w:cs="B Lotus"/>
          <w:b/>
          <w:sz w:val="24"/>
          <w:szCs w:val="28"/>
          <w:rtl/>
          <w:lang w:bidi="fa-IR"/>
        </w:rPr>
        <w:softHyphen/>
        <w:t>فرد و ابوحمزه،1390).</w:t>
      </w:r>
      <w:r w:rsidR="00CE0B02">
        <w:rPr>
          <w:rFonts w:ascii="Times New Roman" w:hAnsi="Times New Roman" w:cs="B Lotus" w:hint="cs"/>
          <w:b/>
          <w:sz w:val="24"/>
          <w:szCs w:val="28"/>
          <w:rtl/>
          <w:lang w:bidi="fa-IR"/>
        </w:rPr>
        <w:t xml:space="preserve"> </w:t>
      </w:r>
      <w:r w:rsidR="00990786" w:rsidRPr="00286602">
        <w:rPr>
          <w:rFonts w:ascii="Times New Roman" w:hAnsi="Times New Roman" w:cs="B Lotus" w:hint="cs"/>
          <w:b/>
          <w:sz w:val="24"/>
          <w:szCs w:val="28"/>
          <w:rtl/>
          <w:lang w:bidi="fa-IR"/>
        </w:rPr>
        <w:t>این تحقیق با هدف بررسی</w:t>
      </w:r>
      <w:r w:rsidR="00990786" w:rsidRPr="00286602">
        <w:rPr>
          <w:rFonts w:ascii="Times New Roman" w:hAnsi="Times New Roman" w:cs="B Lotus"/>
          <w:b/>
          <w:sz w:val="24"/>
          <w:szCs w:val="28"/>
          <w:rtl/>
          <w:lang w:bidi="fa-IR"/>
        </w:rPr>
        <w:t xml:space="preserve"> </w:t>
      </w:r>
      <w:r w:rsidR="00234BF1" w:rsidRPr="00286602">
        <w:rPr>
          <w:rFonts w:ascii="Times New Roman" w:hAnsi="Times New Roman" w:cs="B Lotus" w:hint="cs"/>
          <w:b/>
          <w:sz w:val="24"/>
          <w:szCs w:val="28"/>
          <w:rtl/>
          <w:lang w:bidi="fa-IR"/>
        </w:rPr>
        <w:t>نقش</w:t>
      </w:r>
      <w:r w:rsidR="00234BF1" w:rsidRPr="00286602">
        <w:rPr>
          <w:rFonts w:ascii="Times New Roman" w:hAnsi="Times New Roman" w:cs="B Lotus"/>
          <w:b/>
          <w:sz w:val="24"/>
          <w:szCs w:val="28"/>
          <w:rtl/>
          <w:lang w:bidi="fa-IR"/>
        </w:rPr>
        <w:t xml:space="preserve"> </w:t>
      </w:r>
      <w:r w:rsidR="00234BF1" w:rsidRPr="00286602">
        <w:rPr>
          <w:rFonts w:ascii="Times New Roman" w:hAnsi="Times New Roman" w:cs="B Lotus" w:hint="cs"/>
          <w:b/>
          <w:sz w:val="24"/>
          <w:szCs w:val="28"/>
          <w:rtl/>
          <w:lang w:bidi="fa-IR"/>
        </w:rPr>
        <w:t>کیفیت</w:t>
      </w:r>
      <w:r w:rsidR="00234BF1" w:rsidRPr="00286602">
        <w:rPr>
          <w:rFonts w:ascii="Times New Roman" w:hAnsi="Times New Roman" w:cs="B Lotus"/>
          <w:b/>
          <w:sz w:val="24"/>
          <w:szCs w:val="28"/>
          <w:rtl/>
          <w:lang w:bidi="fa-IR"/>
        </w:rPr>
        <w:t xml:space="preserve"> </w:t>
      </w:r>
      <w:r w:rsidR="00234BF1" w:rsidRPr="00286602">
        <w:rPr>
          <w:rFonts w:ascii="Times New Roman" w:hAnsi="Times New Roman" w:cs="B Lotus" w:hint="cs"/>
          <w:b/>
          <w:sz w:val="24"/>
          <w:szCs w:val="28"/>
          <w:rtl/>
          <w:lang w:bidi="fa-IR"/>
        </w:rPr>
        <w:t>افشاء</w:t>
      </w:r>
      <w:r w:rsidR="00234BF1" w:rsidRPr="00286602">
        <w:rPr>
          <w:rFonts w:ascii="Times New Roman" w:hAnsi="Times New Roman" w:cs="B Lotus"/>
          <w:b/>
          <w:sz w:val="24"/>
          <w:szCs w:val="28"/>
          <w:rtl/>
          <w:lang w:bidi="fa-IR"/>
        </w:rPr>
        <w:t xml:space="preserve"> </w:t>
      </w:r>
      <w:r w:rsidR="00234BF1" w:rsidRPr="00286602">
        <w:rPr>
          <w:rFonts w:ascii="Times New Roman" w:hAnsi="Times New Roman" w:cs="B Lotus" w:hint="cs"/>
          <w:b/>
          <w:sz w:val="24"/>
          <w:szCs w:val="28"/>
          <w:rtl/>
          <w:lang w:bidi="fa-IR"/>
        </w:rPr>
        <w:t>در</w:t>
      </w:r>
      <w:r w:rsidR="00234BF1" w:rsidRPr="00286602">
        <w:rPr>
          <w:rFonts w:ascii="Times New Roman" w:hAnsi="Times New Roman" w:cs="B Lotus"/>
          <w:b/>
          <w:sz w:val="24"/>
          <w:szCs w:val="28"/>
          <w:rtl/>
          <w:lang w:bidi="fa-IR"/>
        </w:rPr>
        <w:t xml:space="preserve"> </w:t>
      </w:r>
      <w:r w:rsidR="00234BF1" w:rsidRPr="00286602">
        <w:rPr>
          <w:rFonts w:ascii="Times New Roman" w:hAnsi="Times New Roman" w:cs="B Lotus" w:hint="cs"/>
          <w:b/>
          <w:sz w:val="24"/>
          <w:szCs w:val="28"/>
          <w:rtl/>
          <w:lang w:bidi="fa-IR"/>
        </w:rPr>
        <w:t>قیمت</w:t>
      </w:r>
      <w:r w:rsidR="00234BF1" w:rsidRPr="00286602">
        <w:rPr>
          <w:rFonts w:ascii="Times New Roman" w:hAnsi="Times New Roman" w:cs="B Lotus"/>
          <w:b/>
          <w:sz w:val="24"/>
          <w:szCs w:val="28"/>
          <w:rtl/>
          <w:lang w:bidi="fa-IR"/>
        </w:rPr>
        <w:t xml:space="preserve"> </w:t>
      </w:r>
      <w:r w:rsidR="00234BF1" w:rsidRPr="00286602">
        <w:rPr>
          <w:rFonts w:ascii="Times New Roman" w:hAnsi="Times New Roman" w:cs="B Lotus" w:hint="cs"/>
          <w:b/>
          <w:sz w:val="24"/>
          <w:szCs w:val="28"/>
          <w:rtl/>
          <w:lang w:bidi="fa-IR"/>
        </w:rPr>
        <w:t>گذاری</w:t>
      </w:r>
      <w:r w:rsidR="00234BF1" w:rsidRPr="00286602">
        <w:rPr>
          <w:rFonts w:ascii="Times New Roman" w:hAnsi="Times New Roman" w:cs="B Lotus"/>
          <w:b/>
          <w:sz w:val="24"/>
          <w:szCs w:val="28"/>
          <w:rtl/>
          <w:lang w:bidi="fa-IR"/>
        </w:rPr>
        <w:t xml:space="preserve"> </w:t>
      </w:r>
      <w:r w:rsidR="00234BF1" w:rsidRPr="00286602">
        <w:rPr>
          <w:rFonts w:ascii="Times New Roman" w:hAnsi="Times New Roman" w:cs="B Lotus" w:hint="cs"/>
          <w:b/>
          <w:sz w:val="24"/>
          <w:szCs w:val="28"/>
          <w:rtl/>
          <w:lang w:bidi="fa-IR"/>
        </w:rPr>
        <w:t>مقطعی در</w:t>
      </w:r>
      <w:r w:rsidR="00234BF1" w:rsidRPr="00286602">
        <w:rPr>
          <w:rFonts w:ascii="Times New Roman" w:hAnsi="Times New Roman" w:cs="B Lotus"/>
          <w:b/>
          <w:sz w:val="24"/>
          <w:szCs w:val="28"/>
          <w:rtl/>
          <w:lang w:bidi="fa-IR"/>
        </w:rPr>
        <w:t xml:space="preserve"> </w:t>
      </w:r>
      <w:r w:rsidR="00234BF1" w:rsidRPr="00286602">
        <w:rPr>
          <w:rFonts w:ascii="Times New Roman" w:hAnsi="Times New Roman" w:cs="B Lotus" w:hint="cs"/>
          <w:b/>
          <w:sz w:val="24"/>
          <w:szCs w:val="28"/>
          <w:rtl/>
          <w:lang w:bidi="fa-IR"/>
        </w:rPr>
        <w:t>بورس</w:t>
      </w:r>
      <w:r w:rsidR="00234BF1" w:rsidRPr="00286602">
        <w:rPr>
          <w:rFonts w:ascii="Times New Roman" w:hAnsi="Times New Roman" w:cs="B Lotus"/>
          <w:b/>
          <w:sz w:val="24"/>
          <w:szCs w:val="28"/>
          <w:rtl/>
          <w:lang w:bidi="fa-IR"/>
        </w:rPr>
        <w:t xml:space="preserve"> </w:t>
      </w:r>
      <w:r w:rsidR="00234BF1" w:rsidRPr="00286602">
        <w:rPr>
          <w:rFonts w:ascii="Times New Roman" w:hAnsi="Times New Roman" w:cs="B Lotus" w:hint="cs"/>
          <w:b/>
          <w:sz w:val="24"/>
          <w:szCs w:val="28"/>
          <w:rtl/>
          <w:lang w:bidi="fa-IR"/>
        </w:rPr>
        <w:t>اوراق</w:t>
      </w:r>
      <w:r w:rsidR="00234BF1" w:rsidRPr="00286602">
        <w:rPr>
          <w:rFonts w:ascii="Times New Roman" w:hAnsi="Times New Roman" w:cs="B Lotus"/>
          <w:b/>
          <w:sz w:val="24"/>
          <w:szCs w:val="28"/>
          <w:rtl/>
          <w:lang w:bidi="fa-IR"/>
        </w:rPr>
        <w:t xml:space="preserve"> </w:t>
      </w:r>
      <w:r w:rsidR="00234BF1" w:rsidRPr="00286602">
        <w:rPr>
          <w:rFonts w:ascii="Times New Roman" w:hAnsi="Times New Roman" w:cs="B Lotus" w:hint="cs"/>
          <w:b/>
          <w:sz w:val="24"/>
          <w:szCs w:val="28"/>
          <w:rtl/>
          <w:lang w:bidi="fa-IR"/>
        </w:rPr>
        <w:t>بهادار</w:t>
      </w:r>
      <w:r w:rsidR="00234BF1" w:rsidRPr="00286602">
        <w:rPr>
          <w:rFonts w:ascii="Times New Roman" w:hAnsi="Times New Roman" w:cs="B Lotus"/>
          <w:b/>
          <w:sz w:val="24"/>
          <w:szCs w:val="28"/>
          <w:rtl/>
          <w:lang w:bidi="fa-IR"/>
        </w:rPr>
        <w:t xml:space="preserve"> </w:t>
      </w:r>
      <w:r w:rsidR="00234BF1" w:rsidRPr="00286602">
        <w:rPr>
          <w:rFonts w:ascii="Times New Roman" w:hAnsi="Times New Roman" w:cs="B Lotus" w:hint="cs"/>
          <w:b/>
          <w:sz w:val="24"/>
          <w:szCs w:val="28"/>
          <w:rtl/>
          <w:lang w:bidi="fa-IR"/>
        </w:rPr>
        <w:t xml:space="preserve">تهران </w:t>
      </w:r>
      <w:r w:rsidR="00990786" w:rsidRPr="00286602">
        <w:rPr>
          <w:rFonts w:ascii="Times New Roman" w:hAnsi="Times New Roman" w:cs="B Lotus" w:hint="cs"/>
          <w:b/>
          <w:sz w:val="24"/>
          <w:szCs w:val="28"/>
          <w:rtl/>
          <w:lang w:bidi="fa-IR"/>
        </w:rPr>
        <w:t xml:space="preserve"> انجام شده است.</w:t>
      </w:r>
    </w:p>
    <w:p w:rsidR="00D74127" w:rsidRPr="00286602" w:rsidRDefault="00641DDD" w:rsidP="00641DDD">
      <w:pPr>
        <w:pStyle w:val="Heading1"/>
        <w:bidi/>
        <w:jc w:val="left"/>
        <w:rPr>
          <w:rFonts w:cs="B Lotus"/>
          <w:b/>
          <w:bCs/>
          <w:sz w:val="24"/>
          <w:szCs w:val="28"/>
          <w:rtl/>
        </w:rPr>
      </w:pPr>
      <w:bookmarkStart w:id="12" w:name="_Toc418765562"/>
      <w:bookmarkStart w:id="13" w:name="_Toc523834324"/>
      <w:r>
        <w:rPr>
          <w:rFonts w:cs="B Lotus" w:hint="cs"/>
          <w:b/>
          <w:bCs/>
          <w:sz w:val="24"/>
          <w:szCs w:val="28"/>
          <w:rtl/>
        </w:rPr>
        <w:lastRenderedPageBreak/>
        <w:t xml:space="preserve">1-2- </w:t>
      </w:r>
      <w:r w:rsidR="00D74127" w:rsidRPr="00286602">
        <w:rPr>
          <w:rFonts w:cs="B Lotus"/>
          <w:b/>
          <w:bCs/>
          <w:sz w:val="24"/>
          <w:szCs w:val="28"/>
          <w:rtl/>
        </w:rPr>
        <w:t>بیان مسأل</w:t>
      </w:r>
      <w:bookmarkEnd w:id="12"/>
      <w:r w:rsidR="00CB5D3D" w:rsidRPr="00286602">
        <w:rPr>
          <w:rFonts w:cs="B Lotus" w:hint="cs"/>
          <w:b/>
          <w:bCs/>
          <w:sz w:val="24"/>
          <w:szCs w:val="28"/>
          <w:rtl/>
        </w:rPr>
        <w:t>ه</w:t>
      </w:r>
      <w:bookmarkEnd w:id="13"/>
    </w:p>
    <w:p w:rsidR="006B1778" w:rsidRPr="00286602" w:rsidRDefault="006B1778" w:rsidP="00286602">
      <w:pPr>
        <w:bidi/>
        <w:spacing w:after="0" w:line="240" w:lineRule="auto"/>
        <w:jc w:val="lowKashida"/>
        <w:rPr>
          <w:rFonts w:ascii="Times New Roman" w:hAnsi="Times New Roman" w:cs="B Lotus"/>
          <w:b/>
          <w:bCs/>
          <w:sz w:val="24"/>
          <w:szCs w:val="28"/>
          <w:rtl/>
          <w:lang w:bidi="fa-IR"/>
        </w:rPr>
      </w:pPr>
      <w:r w:rsidRPr="00286602">
        <w:rPr>
          <w:rFonts w:ascii="Times New Roman" w:hAnsi="Times New Roman" w:cs="B Lotus"/>
          <w:b/>
          <w:sz w:val="24"/>
          <w:szCs w:val="28"/>
          <w:rtl/>
          <w:lang w:bidi="fa-IR"/>
        </w:rPr>
        <w:t>امروزه کمتر کسی‌ اهمیت شفافیت</w:t>
      </w:r>
      <w:r w:rsidRPr="00286602">
        <w:rPr>
          <w:rStyle w:val="FootnoteReference"/>
          <w:rFonts w:ascii="Times New Roman" w:hAnsi="Times New Roman" w:cs="B Lotus"/>
          <w:b/>
          <w:sz w:val="24"/>
          <w:szCs w:val="28"/>
          <w:rtl/>
          <w:lang w:bidi="fa-IR"/>
        </w:rPr>
        <w:footnoteReference w:id="5"/>
      </w:r>
      <w:r w:rsidRPr="00286602">
        <w:rPr>
          <w:rFonts w:ascii="Times New Roman" w:hAnsi="Times New Roman" w:cs="B Lotus"/>
          <w:b/>
          <w:sz w:val="24"/>
          <w:szCs w:val="28"/>
          <w:rtl/>
          <w:lang w:bidi="fa-IR"/>
        </w:rPr>
        <w:t xml:space="preserve"> اطلاعات مالی شرکت‌ها را نادیده می‌گیرد</w:t>
      </w:r>
      <w:r w:rsidRPr="00286602">
        <w:rPr>
          <w:rFonts w:ascii="Times New Roman" w:hAnsi="Times New Roman" w:cs="B Lotus" w:hint="cs"/>
          <w:b/>
          <w:sz w:val="24"/>
          <w:szCs w:val="28"/>
          <w:rtl/>
          <w:lang w:bidi="fa-IR"/>
        </w:rPr>
        <w:t>،</w:t>
      </w:r>
      <w:r w:rsidRPr="00286602">
        <w:rPr>
          <w:rFonts w:ascii="Times New Roman" w:hAnsi="Times New Roman" w:cs="B Lotus"/>
          <w:b/>
          <w:sz w:val="24"/>
          <w:szCs w:val="28"/>
          <w:rtl/>
          <w:lang w:bidi="fa-IR"/>
        </w:rPr>
        <w:t xml:space="preserve"> زیرا تصمیم‌گیری درست برای سرمایه‌گذاری در بنگاه‌های اقتصادی و تخصیص بهینۀ منابع کمیاب در جامعه، مستلزم وجود اطلاعات مالی شفاف و قابل مقایسه است. استفاده‌کنندگان از اطلاعات مالی</w:t>
      </w:r>
      <w:r w:rsidRPr="00286602">
        <w:rPr>
          <w:rStyle w:val="FootnoteReference"/>
          <w:rFonts w:ascii="Times New Roman" w:hAnsi="Times New Roman" w:cs="B Lotus"/>
          <w:b/>
          <w:sz w:val="24"/>
          <w:szCs w:val="28"/>
          <w:rtl/>
          <w:lang w:bidi="fa-IR"/>
        </w:rPr>
        <w:footnoteReference w:id="6"/>
      </w:r>
      <w:r w:rsidRPr="00286602">
        <w:rPr>
          <w:rFonts w:ascii="Times New Roman" w:hAnsi="Times New Roman" w:cs="B Lotus"/>
          <w:b/>
          <w:sz w:val="24"/>
          <w:szCs w:val="28"/>
          <w:rtl/>
          <w:lang w:bidi="fa-IR"/>
        </w:rPr>
        <w:t>، به‌خصوص سرمایه‌گذاران برای تصمیم‌گیری در زمینۀ خرید و فروش سهام، ارزیابی عملکرد مدیران و دیگر تصمیم‌های اقتصادی مهم به اطلاعات مالی نیاز دارند</w:t>
      </w:r>
      <w:r w:rsidRPr="00286602">
        <w:rPr>
          <w:rFonts w:ascii="Times New Roman" w:hAnsi="Times New Roman" w:cs="B Lotus" w:hint="cs"/>
          <w:b/>
          <w:sz w:val="24"/>
          <w:szCs w:val="28"/>
          <w:rtl/>
          <w:lang w:bidi="fa-IR"/>
        </w:rPr>
        <w:t>(قربانی و همکاران،1392).</w:t>
      </w:r>
      <w:r w:rsidRPr="00286602">
        <w:rPr>
          <w:rFonts w:ascii="Times New Roman" w:hAnsi="Times New Roman" w:cs="B Lotus"/>
          <w:b/>
          <w:sz w:val="24"/>
          <w:szCs w:val="28"/>
          <w:rtl/>
          <w:lang w:bidi="fa-IR"/>
        </w:rPr>
        <w:t xml:space="preserve"> وجود اطلاعات مالی شفاف و قابل مقایسه، همچنین رکن اصلی پاسخگویی و تصمیم‌گیری‌های اقتصادی آگاهانه و از ملزومات بی‌بدیل توسعۀ اقتصادی  و دستیابی به یک بازار سرمایۀ کارا</w:t>
      </w:r>
      <w:r w:rsidRPr="00286602">
        <w:rPr>
          <w:rStyle w:val="FootnoteReference"/>
          <w:rFonts w:ascii="Times New Roman" w:hAnsi="Times New Roman" w:cs="B Lotus"/>
          <w:b/>
          <w:sz w:val="24"/>
          <w:szCs w:val="28"/>
          <w:rtl/>
          <w:lang w:bidi="fa-IR"/>
        </w:rPr>
        <w:footnoteReference w:id="7"/>
      </w:r>
      <w:r w:rsidRPr="00286602">
        <w:rPr>
          <w:rFonts w:ascii="Times New Roman" w:hAnsi="Times New Roman" w:cs="B Lotus"/>
          <w:b/>
          <w:sz w:val="24"/>
          <w:szCs w:val="28"/>
          <w:rtl/>
          <w:lang w:bidi="fa-IR"/>
        </w:rPr>
        <w:t>، به‌شمار می‌رود</w:t>
      </w:r>
      <w:r w:rsidRPr="00286602">
        <w:rPr>
          <w:rFonts w:ascii="Times New Roman" w:hAnsi="Times New Roman" w:cs="B Lotus" w:hint="cs"/>
          <w:b/>
          <w:sz w:val="24"/>
          <w:szCs w:val="28"/>
          <w:rtl/>
          <w:lang w:bidi="fa-IR"/>
        </w:rPr>
        <w:t>(دیدار و همکاران،1396)</w:t>
      </w:r>
      <w:r w:rsidRPr="00286602">
        <w:rPr>
          <w:rFonts w:ascii="Times New Roman" w:hAnsi="Times New Roman" w:cs="B Lotus"/>
          <w:b/>
          <w:sz w:val="24"/>
          <w:szCs w:val="28"/>
          <w:rtl/>
          <w:lang w:bidi="fa-IR"/>
        </w:rPr>
        <w:t>. افزون بر این، افشای اطلاعات</w:t>
      </w:r>
      <w:r w:rsidRPr="00286602">
        <w:rPr>
          <w:rStyle w:val="FootnoteReference"/>
          <w:rFonts w:ascii="Times New Roman" w:hAnsi="Times New Roman" w:cs="B Lotus"/>
          <w:b/>
          <w:sz w:val="24"/>
          <w:szCs w:val="28"/>
          <w:rtl/>
          <w:lang w:bidi="fa-IR"/>
        </w:rPr>
        <w:footnoteReference w:id="8"/>
      </w:r>
      <w:r w:rsidRPr="00286602">
        <w:rPr>
          <w:rFonts w:ascii="Times New Roman" w:hAnsi="Times New Roman" w:cs="B Lotus"/>
          <w:b/>
          <w:sz w:val="24"/>
          <w:szCs w:val="28"/>
          <w:rtl/>
          <w:lang w:bidi="fa-IR"/>
        </w:rPr>
        <w:t>، پیامدهای اقتصادی متعددی از جمله بهبود نقد‌شوندگی سهام در بازار سرمایه، کاهش هزینۀ سرمایۀ شرکت‌ها و افزایش کاربران و افزایش توان پیش‌بینی استفاده‌کنندگان از اطلاعات را به‌دنبال دارد که این موارد در نهایت منجر به افزایش ارزش شرکت می‌شود</w:t>
      </w:r>
      <w:r w:rsidRPr="00286602">
        <w:rPr>
          <w:rFonts w:ascii="Times New Roman" w:hAnsi="Times New Roman" w:cs="B Lotus" w:hint="cs"/>
          <w:b/>
          <w:sz w:val="24"/>
          <w:szCs w:val="28"/>
          <w:rtl/>
          <w:lang w:bidi="fa-IR"/>
        </w:rPr>
        <w:t>(پورحیدری و حسن پور،1391)</w:t>
      </w:r>
      <w:r w:rsidRPr="00286602">
        <w:rPr>
          <w:rFonts w:ascii="Times New Roman" w:hAnsi="Times New Roman" w:cs="B Lotus"/>
          <w:b/>
          <w:sz w:val="24"/>
          <w:szCs w:val="28"/>
          <w:rtl/>
          <w:lang w:bidi="fa-IR"/>
        </w:rPr>
        <w:t>. شفافیت و افشا</w:t>
      </w:r>
      <w:r w:rsidRPr="00286602">
        <w:rPr>
          <w:rFonts w:ascii="Times New Roman" w:hAnsi="Times New Roman" w:cs="B Lotus" w:hint="cs"/>
          <w:b/>
          <w:sz w:val="24"/>
          <w:szCs w:val="28"/>
          <w:rtl/>
          <w:lang w:bidi="fa-IR"/>
        </w:rPr>
        <w:t>ء</w:t>
      </w:r>
      <w:r w:rsidRPr="00286602">
        <w:rPr>
          <w:rFonts w:ascii="Times New Roman" w:hAnsi="Times New Roman" w:cs="B Lotus"/>
          <w:b/>
          <w:sz w:val="24"/>
          <w:szCs w:val="28"/>
          <w:rtl/>
          <w:lang w:bidi="fa-IR"/>
        </w:rPr>
        <w:t xml:space="preserve"> از کارکرد‌های اصلی حسابداری و اجزای اساسی حاکمیت شرکتی</w:t>
      </w:r>
      <w:r w:rsidRPr="00286602">
        <w:rPr>
          <w:rStyle w:val="FootnoteReference"/>
          <w:rFonts w:ascii="Times New Roman" w:hAnsi="Times New Roman" w:cs="B Lotus"/>
          <w:b/>
          <w:sz w:val="24"/>
          <w:szCs w:val="28"/>
          <w:rtl/>
          <w:lang w:bidi="fa-IR"/>
        </w:rPr>
        <w:footnoteReference w:id="9"/>
      </w:r>
      <w:r w:rsidRPr="00286602">
        <w:rPr>
          <w:rFonts w:ascii="Times New Roman" w:hAnsi="Times New Roman" w:cs="B Lotus"/>
          <w:b/>
          <w:sz w:val="24"/>
          <w:szCs w:val="28"/>
          <w:rtl/>
          <w:lang w:bidi="fa-IR"/>
        </w:rPr>
        <w:t xml:space="preserve"> است</w:t>
      </w:r>
      <w:r w:rsidRPr="00286602">
        <w:rPr>
          <w:rFonts w:ascii="Times New Roman" w:hAnsi="Times New Roman" w:cs="B Lotus" w:hint="cs"/>
          <w:b/>
          <w:sz w:val="24"/>
          <w:szCs w:val="28"/>
          <w:rtl/>
          <w:lang w:bidi="fa-IR"/>
        </w:rPr>
        <w:t>(هرمالین و ویزباخ</w:t>
      </w:r>
      <w:r w:rsidRPr="00286602">
        <w:rPr>
          <w:rStyle w:val="FootnoteReference"/>
          <w:rFonts w:ascii="Times New Roman" w:hAnsi="Times New Roman" w:cs="B Lotus"/>
          <w:b/>
          <w:sz w:val="24"/>
          <w:szCs w:val="28"/>
          <w:rtl/>
          <w:lang w:bidi="fa-IR"/>
        </w:rPr>
        <w:footnoteReference w:id="10"/>
      </w:r>
      <w:r w:rsidRPr="00286602">
        <w:rPr>
          <w:rFonts w:ascii="Times New Roman" w:hAnsi="Times New Roman" w:cs="B Lotus" w:hint="cs"/>
          <w:b/>
          <w:sz w:val="24"/>
          <w:szCs w:val="28"/>
          <w:rtl/>
          <w:lang w:bidi="fa-IR"/>
        </w:rPr>
        <w:t>،2010).</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هدف اصلی افشاء آگاه کردن تحلیل گران و سرمایه گذاران درباره ی مبلغ و زمان بندی جریان های نقدی آتی است تا تحلیل گران مالی و سرمایه گذاران پیش بینی بهتری از سودهای آتی داشته باشند. بنابراین شفافیت و کیفیت افشاء</w:t>
      </w:r>
      <w:r w:rsidRPr="00286602">
        <w:rPr>
          <w:rStyle w:val="FootnoteReference"/>
          <w:rFonts w:ascii="Times New Roman" w:hAnsi="Times New Roman" w:cs="B Lotus"/>
          <w:b/>
          <w:sz w:val="24"/>
          <w:szCs w:val="28"/>
          <w:rtl/>
          <w:lang w:bidi="fa-IR"/>
        </w:rPr>
        <w:footnoteReference w:id="11"/>
      </w:r>
      <w:r w:rsidRPr="00286602">
        <w:rPr>
          <w:rFonts w:ascii="Times New Roman" w:hAnsi="Times New Roman" w:cs="B Lotus" w:hint="cs"/>
          <w:b/>
          <w:sz w:val="24"/>
          <w:szCs w:val="28"/>
          <w:rtl/>
          <w:lang w:bidi="fa-IR"/>
        </w:rPr>
        <w:t xml:space="preserve"> برای سهامداران، اطلاع دهندگی بهتری ایجاد می کند. تحقیقاتی که در این زمینه صورت گرفته است، نشان می دهد که یک افشای خوب، دقت پیش بین تحلیل گران از سود سال های آتی را بهبود می بخشد. به این معنی که شرکت های با سطح افشای بالا نسبت به شرکت های با سطح  افشای پایین، رابطه ی قوی تری با بازده سهام سودهای آتی دارند(دسای و همکاران</w:t>
      </w:r>
      <w:r w:rsidRPr="00286602">
        <w:rPr>
          <w:rStyle w:val="FootnoteReference"/>
          <w:rFonts w:ascii="Times New Roman" w:hAnsi="Times New Roman" w:cs="B Lotus"/>
          <w:b/>
          <w:sz w:val="24"/>
          <w:szCs w:val="28"/>
          <w:rtl/>
          <w:lang w:bidi="fa-IR"/>
        </w:rPr>
        <w:footnoteReference w:id="12"/>
      </w:r>
      <w:r w:rsidRPr="00286602">
        <w:rPr>
          <w:rFonts w:ascii="Times New Roman" w:hAnsi="Times New Roman" w:cs="B Lotus" w:hint="cs"/>
          <w:b/>
          <w:sz w:val="24"/>
          <w:szCs w:val="28"/>
          <w:rtl/>
          <w:lang w:bidi="fa-IR"/>
        </w:rPr>
        <w:t>،2004).</w:t>
      </w:r>
    </w:p>
    <w:p w:rsidR="006B1778" w:rsidRPr="00286602" w:rsidRDefault="006B1778" w:rsidP="00286602">
      <w:pPr>
        <w:bidi/>
        <w:spacing w:line="240" w:lineRule="auto"/>
        <w:jc w:val="lowKashida"/>
        <w:rPr>
          <w:rFonts w:ascii="Times New Roman" w:hAnsi="Times New Roman" w:cs="B Lotus"/>
          <w:b/>
          <w:sz w:val="24"/>
          <w:szCs w:val="28"/>
          <w:rtl/>
          <w:lang w:bidi="fa-IR"/>
        </w:rPr>
      </w:pPr>
      <w:r w:rsidRPr="00286602">
        <w:rPr>
          <w:rFonts w:ascii="Times New Roman" w:hAnsi="Times New Roman" w:cs="B Lotus"/>
          <w:b/>
          <w:sz w:val="24"/>
          <w:szCs w:val="28"/>
          <w:rtl/>
          <w:lang w:bidi="fa-IR"/>
        </w:rPr>
        <w:t>کیفیت افشا</w:t>
      </w:r>
      <w:r w:rsidRPr="00286602">
        <w:rPr>
          <w:rFonts w:ascii="Times New Roman" w:hAnsi="Times New Roman" w:cs="B Lotus" w:hint="cs"/>
          <w:b/>
          <w:sz w:val="24"/>
          <w:szCs w:val="28"/>
          <w:rtl/>
          <w:lang w:bidi="fa-IR"/>
        </w:rPr>
        <w:t>ء</w:t>
      </w:r>
      <w:r w:rsidRPr="00286602">
        <w:rPr>
          <w:rFonts w:ascii="Times New Roman" w:hAnsi="Times New Roman" w:cs="B Lotus"/>
          <w:b/>
          <w:sz w:val="24"/>
          <w:szCs w:val="28"/>
          <w:rtl/>
          <w:lang w:bidi="fa-IR"/>
        </w:rPr>
        <w:t xml:space="preserve"> را می</w:t>
      </w:r>
      <w:r w:rsidRPr="00286602">
        <w:rPr>
          <w:rFonts w:ascii="Times New Roman" w:hAnsi="Times New Roman" w:cs="Times New Roman" w:hint="cs"/>
          <w:b/>
          <w:sz w:val="24"/>
          <w:szCs w:val="28"/>
          <w:rtl/>
          <w:lang w:bidi="fa-IR"/>
        </w:rPr>
        <w:t> </w:t>
      </w:r>
      <w:r w:rsidRPr="00286602">
        <w:rPr>
          <w:rFonts w:ascii="Times New Roman" w:hAnsi="Times New Roman" w:cs="B Lotus" w:hint="cs"/>
          <w:b/>
          <w:sz w:val="24"/>
          <w:szCs w:val="28"/>
          <w:rtl/>
          <w:lang w:bidi="fa-IR"/>
        </w:rPr>
        <w:t>توان</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میزان</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دقت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گزارشگری</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مالی</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در</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انعکاس</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اطلاعات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مربوط</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به</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عملیات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و</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جریانات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نقدی</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واحد</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انتفاعی</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تعریف</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نمود(</w:t>
      </w:r>
      <w:r w:rsidRPr="00286602">
        <w:rPr>
          <w:rFonts w:ascii="Times New Roman" w:hAnsi="Times New Roman" w:cs="B Lotus"/>
          <w:b/>
          <w:sz w:val="24"/>
          <w:szCs w:val="28"/>
          <w:rtl/>
          <w:lang w:bidi="fa-IR"/>
        </w:rPr>
        <w:t>آرتیاچ و کلارسون</w:t>
      </w:r>
      <w:r w:rsidRPr="00286602">
        <w:rPr>
          <w:rStyle w:val="FootnoteReference"/>
          <w:rFonts w:ascii="Times New Roman" w:hAnsi="Times New Roman" w:cs="B Lotus"/>
          <w:b/>
          <w:sz w:val="24"/>
          <w:szCs w:val="28"/>
          <w:rtl/>
          <w:lang w:bidi="fa-IR"/>
        </w:rPr>
        <w:footnoteReference w:id="13"/>
      </w:r>
      <w:r w:rsidRPr="00286602">
        <w:rPr>
          <w:rFonts w:ascii="Times New Roman" w:hAnsi="Times New Roman" w:cs="B Lotus" w:hint="cs"/>
          <w:b/>
          <w:sz w:val="24"/>
          <w:szCs w:val="28"/>
          <w:rtl/>
          <w:lang w:bidi="fa-IR"/>
        </w:rPr>
        <w:t>،2010)</w:t>
      </w:r>
      <w:r w:rsidRPr="00286602">
        <w:rPr>
          <w:rFonts w:ascii="Times New Roman" w:hAnsi="Times New Roman" w:cs="B Lotus"/>
          <w:b/>
          <w:sz w:val="24"/>
          <w:szCs w:val="28"/>
          <w:rtl/>
          <w:lang w:bidi="fa-IR"/>
        </w:rPr>
        <w:t>.کیفیت افشا</w:t>
      </w:r>
      <w:r w:rsidRPr="00286602">
        <w:rPr>
          <w:rFonts w:ascii="Times New Roman" w:hAnsi="Times New Roman" w:cs="B Lotus" w:hint="cs"/>
          <w:b/>
          <w:sz w:val="24"/>
          <w:szCs w:val="28"/>
          <w:rtl/>
          <w:lang w:bidi="fa-IR"/>
        </w:rPr>
        <w:t>ء</w:t>
      </w:r>
      <w:r w:rsidRPr="00286602">
        <w:rPr>
          <w:rFonts w:ascii="Times New Roman" w:hAnsi="Times New Roman" w:cs="B Lotus"/>
          <w:b/>
          <w:sz w:val="24"/>
          <w:szCs w:val="28"/>
          <w:rtl/>
          <w:lang w:bidi="fa-IR"/>
        </w:rPr>
        <w:t xml:space="preserve"> میزان اطلاعاتی است که از سوی شرکت‌ها در متن صورت‌های مالی اساسی یا در یادداشت‌های همراه برای کمک به تصمیم‌گیری ارائه می‌شود، این اطلاعات توضیحات مفصلی را در مورد وضعیت مالی و نتایج حاصل از عملکرد آن ارائه می‌کند.</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 xml:space="preserve">اما دسترسی به اطلاعات افشا‌شده با کیفیت، نیازمند وجود سازو‌کارهایی خاص است. از جملۀ این </w:t>
      </w:r>
      <w:r w:rsidRPr="00286602">
        <w:rPr>
          <w:rFonts w:ascii="Times New Roman" w:hAnsi="Times New Roman" w:cs="B Lotus"/>
          <w:b/>
          <w:sz w:val="24"/>
          <w:szCs w:val="28"/>
          <w:rtl/>
          <w:lang w:bidi="fa-IR"/>
        </w:rPr>
        <w:lastRenderedPageBreak/>
        <w:t>سازو-کارها بودن سامانۀ حاکمیت شرکتی مناسب در سطح شرکت‌ها و بنگاه‌های اقتصادی است که بیشتر کشورها به تقویت و بهبود آن همت گمارده‌اند. راهبری مناسب موجبات افشای گزارشگری به‌موقع و با کیفیت ازسوی شرکت‌ها را فراهم می‌کند. هدف نظام حاکمیت شرکت‌ها اطمینان از ‌وقوع‌نیافتن رفتار فرصت‌طلبانه است که از طریق کاهش مشکلات نمایندگی و اطلاعات نامتقارن بالقوه بین نماینده (مدیر) و ذینفعان مختلف (‌سهامداران، اعتباردهندگان و....) تحقق می‌یابد (</w:t>
      </w:r>
      <w:r w:rsidRPr="00286602">
        <w:rPr>
          <w:rFonts w:ascii="Times New Roman" w:hAnsi="Times New Roman" w:cs="B Lotus" w:hint="cs"/>
          <w:b/>
          <w:sz w:val="24"/>
          <w:szCs w:val="28"/>
          <w:rtl/>
          <w:lang w:bidi="fa-IR"/>
        </w:rPr>
        <w:t>نمازی و همکاران،1393</w:t>
      </w:r>
      <w:r w:rsidRPr="00286602">
        <w:rPr>
          <w:rFonts w:ascii="Times New Roman" w:hAnsi="Times New Roman" w:cs="B Lotus"/>
          <w:b/>
          <w:sz w:val="24"/>
          <w:szCs w:val="28"/>
          <w:rtl/>
          <w:lang w:bidi="fa-IR"/>
        </w:rPr>
        <w:t>). کاهش این‌گونه مشکلات باعث افزایش رغبت سهامداران به معامله در این بازارها و افزایش نقد</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شوندگی سهام در بازار می‌شود. ‌افشانکردن به‌موقع و صحیح منجر به افزایش هزینۀ انتخاب نامطلوب و خطر اخلاقی به‌عنوان عناصر حاصل از عدم تقارن اطلاعاتی و در نهایت افزایش هزینۀ مبادله می‌شود</w:t>
      </w:r>
      <w:r w:rsidRPr="00286602">
        <w:rPr>
          <w:rFonts w:ascii="Times New Roman" w:hAnsi="Times New Roman" w:cs="B Lotus" w:hint="cs"/>
          <w:b/>
          <w:sz w:val="24"/>
          <w:szCs w:val="28"/>
          <w:rtl/>
          <w:lang w:bidi="fa-IR"/>
        </w:rPr>
        <w:t>(دیدار و همکاران،1396).</w:t>
      </w:r>
    </w:p>
    <w:p w:rsidR="006B1778" w:rsidRPr="00286602" w:rsidRDefault="006B1778" w:rsidP="00CE0B02">
      <w:pPr>
        <w:bidi/>
        <w:spacing w:line="240" w:lineRule="auto"/>
        <w:jc w:val="lowKashida"/>
        <w:rPr>
          <w:rFonts w:ascii="Times New Roman" w:eastAsia="Times New Roman" w:hAnsi="Times New Roman" w:cs="B Lotus"/>
          <w:sz w:val="24"/>
          <w:szCs w:val="28"/>
          <w:highlight w:val="yellow"/>
          <w:rtl/>
          <w:lang w:bidi="fa-IR"/>
        </w:rPr>
      </w:pPr>
      <w:r w:rsidRPr="00286602">
        <w:rPr>
          <w:rFonts w:ascii="Times New Roman" w:hAnsi="Times New Roman" w:cs="B Lotus" w:hint="cs"/>
          <w:b/>
          <w:sz w:val="24"/>
          <w:szCs w:val="28"/>
          <w:rtl/>
          <w:lang w:bidi="fa-IR"/>
        </w:rPr>
        <w:t xml:space="preserve">به </w:t>
      </w:r>
      <w:r w:rsidRPr="00286602">
        <w:rPr>
          <w:rFonts w:ascii="Times New Roman" w:hAnsi="Times New Roman" w:cs="B Lotus"/>
          <w:b/>
          <w:sz w:val="24"/>
          <w:szCs w:val="28"/>
          <w:rtl/>
          <w:lang w:bidi="fa-IR"/>
        </w:rPr>
        <w:t>عقیدۀ آزوفر</w:t>
      </w:r>
      <w:r w:rsidRPr="00286602">
        <w:rPr>
          <w:rStyle w:val="FootnoteReference"/>
          <w:rFonts w:ascii="Times New Roman" w:hAnsi="Times New Roman" w:cs="B Lotus"/>
          <w:b/>
          <w:sz w:val="24"/>
          <w:szCs w:val="28"/>
          <w:rtl/>
          <w:lang w:bidi="fa-IR"/>
        </w:rPr>
        <w:footnoteReference w:id="14"/>
      </w:r>
      <w:r w:rsidRPr="00286602">
        <w:rPr>
          <w:rFonts w:ascii="Times New Roman" w:hAnsi="Times New Roman" w:cs="B Lotus" w:hint="cs"/>
          <w:b/>
          <w:sz w:val="24"/>
          <w:szCs w:val="28"/>
          <w:rtl/>
          <w:lang w:bidi="fa-IR"/>
        </w:rPr>
        <w:t xml:space="preserve"> (2007)</w:t>
      </w:r>
      <w:r w:rsidRPr="00286602">
        <w:rPr>
          <w:rFonts w:ascii="Times New Roman" w:hAnsi="Times New Roman" w:cs="B Lotus"/>
          <w:b/>
          <w:sz w:val="24"/>
          <w:szCs w:val="28"/>
          <w:rtl/>
          <w:lang w:bidi="fa-IR"/>
        </w:rPr>
        <w:t xml:space="preserve"> و چنگ</w:t>
      </w:r>
      <w:r w:rsidRPr="00286602">
        <w:rPr>
          <w:rStyle w:val="FootnoteReference"/>
          <w:rFonts w:ascii="Times New Roman" w:hAnsi="Times New Roman" w:cs="B Lotus"/>
          <w:b/>
          <w:sz w:val="24"/>
          <w:szCs w:val="28"/>
          <w:rtl/>
          <w:lang w:bidi="fa-IR"/>
        </w:rPr>
        <w:footnoteReference w:id="15"/>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(2006)</w:t>
      </w:r>
      <w:r w:rsidRPr="00286602">
        <w:rPr>
          <w:rFonts w:ascii="Times New Roman" w:hAnsi="Times New Roman" w:cs="B Lotus"/>
          <w:b/>
          <w:sz w:val="24"/>
          <w:szCs w:val="28"/>
          <w:rtl/>
          <w:lang w:bidi="fa-IR"/>
        </w:rPr>
        <w:t xml:space="preserve"> ،‌ کیفیت پایین افشای اطلاعات علاوه بر اینکه موجب گمراهی سرمایه</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گذاران می‌شود، اثر نامطلوبی بر سرمایه و ثروت سرمایه‌گذاران دارد و باعث تخصیص ناکارآمد منابع و انتقال نامناسب ثروت و درنتیجه از دست دادن سرمایه</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گذاران</w:t>
      </w:r>
      <w:r w:rsidRPr="00286602">
        <w:rPr>
          <w:rFonts w:ascii="Times New Roman" w:hAnsi="Times New Roman" w:cs="B Lotus" w:hint="cs"/>
          <w:b/>
          <w:sz w:val="24"/>
          <w:szCs w:val="28"/>
          <w:rtl/>
          <w:lang w:bidi="fa-IR"/>
        </w:rPr>
        <w:t xml:space="preserve"> شرکت</w:t>
      </w:r>
      <w:r w:rsidRPr="00286602">
        <w:rPr>
          <w:rFonts w:ascii="Times New Roman" w:hAnsi="Times New Roman" w:cs="B Lotus"/>
          <w:b/>
          <w:sz w:val="24"/>
          <w:szCs w:val="28"/>
          <w:rtl/>
          <w:lang w:bidi="fa-IR"/>
        </w:rPr>
        <w:t xml:space="preserve"> می‌شود</w:t>
      </w:r>
      <w:r w:rsidRPr="00286602">
        <w:rPr>
          <w:rFonts w:ascii="Times New Roman" w:hAnsi="Times New Roman" w:cs="B Lotus" w:hint="cs"/>
          <w:b/>
          <w:sz w:val="24"/>
          <w:szCs w:val="28"/>
          <w:rtl/>
          <w:lang w:bidi="fa-IR"/>
        </w:rPr>
        <w:t>(آزوفر،2007 و چنگ،2006)</w:t>
      </w:r>
      <w:r w:rsidRPr="00286602">
        <w:rPr>
          <w:rFonts w:ascii="Times New Roman" w:hAnsi="Times New Roman" w:cs="B Lotus"/>
          <w:b/>
          <w:sz w:val="24"/>
          <w:szCs w:val="28"/>
          <w:rtl/>
          <w:lang w:bidi="fa-IR"/>
        </w:rPr>
        <w:t>.</w:t>
      </w:r>
      <w:r w:rsidRPr="00286602">
        <w:rPr>
          <w:rFonts w:ascii="Times New Roman" w:hAnsi="Times New Roman" w:cs="B Lotus" w:hint="cs"/>
          <w:b/>
          <w:sz w:val="24"/>
          <w:szCs w:val="28"/>
          <w:rtl/>
          <w:lang w:bidi="fa-IR"/>
        </w:rPr>
        <w:t xml:space="preserve"> افشای اطلاعات، نقش اساسی در تصمبم گیری های صحیح و آگاهانه ی گروه های مختلف به خصوص سرمایه گذاران دارند. اما واحدهای اقتصادی بدون فشار های خارج سازمان و الزامات قانونی و حرفه ای، تمایلی به افشای کامل اطلاعات مالی ندارند. احتمال می رود که عدم تمایل به افشای کافی با قیمت گذاری</w:t>
      </w:r>
      <w:r w:rsidRPr="00286602">
        <w:rPr>
          <w:rStyle w:val="FootnoteReference"/>
          <w:rFonts w:ascii="Times New Roman" w:hAnsi="Times New Roman" w:cs="B Lotus"/>
          <w:b/>
          <w:sz w:val="24"/>
          <w:szCs w:val="28"/>
          <w:rtl/>
          <w:lang w:bidi="fa-IR"/>
        </w:rPr>
        <w:footnoteReference w:id="16"/>
      </w:r>
      <w:r w:rsidRPr="00286602">
        <w:rPr>
          <w:rFonts w:ascii="Times New Roman" w:hAnsi="Times New Roman" w:cs="B Lotus" w:hint="cs"/>
          <w:b/>
          <w:sz w:val="24"/>
          <w:szCs w:val="28"/>
          <w:rtl/>
          <w:lang w:bidi="fa-IR"/>
        </w:rPr>
        <w:t xml:space="preserve">  و بازده سهام</w:t>
      </w:r>
      <w:r w:rsidRPr="00286602">
        <w:rPr>
          <w:rStyle w:val="FootnoteReference"/>
          <w:rFonts w:ascii="Times New Roman" w:hAnsi="Times New Roman" w:cs="B Lotus"/>
          <w:b/>
          <w:sz w:val="24"/>
          <w:szCs w:val="28"/>
          <w:rtl/>
          <w:lang w:bidi="fa-IR"/>
        </w:rPr>
        <w:footnoteReference w:id="17"/>
      </w:r>
      <w:r w:rsidRPr="00286602">
        <w:rPr>
          <w:rFonts w:ascii="Times New Roman" w:hAnsi="Times New Roman" w:cs="B Lotus" w:hint="cs"/>
          <w:b/>
          <w:sz w:val="24"/>
          <w:szCs w:val="28"/>
          <w:rtl/>
          <w:lang w:bidi="fa-IR"/>
        </w:rPr>
        <w:t xml:space="preserve"> مرتبط باشد و هدف های حسابداری و گزارشگری مالی ایجاب می کند که اطلاعات مربوط، به گونه ای مناسب افشا شود و دسترسی به این اطلاعات برای همه ممکن باشد(عرب مازار یزدی و ارزیتون،1386).</w:t>
      </w:r>
      <w:r w:rsidR="00CE0B02">
        <w:rPr>
          <w:rFonts w:ascii="Times New Roman" w:hAnsi="Times New Roman" w:cs="B Lotus" w:hint="cs"/>
          <w:b/>
          <w:sz w:val="24"/>
          <w:szCs w:val="28"/>
          <w:rtl/>
          <w:lang w:bidi="fa-IR"/>
        </w:rPr>
        <w:t xml:space="preserve"> </w:t>
      </w:r>
      <w:r w:rsidRPr="00286602">
        <w:rPr>
          <w:rFonts w:ascii="Times New Roman" w:hAnsi="Times New Roman" w:cs="B Lotus" w:hint="cs"/>
          <w:b/>
          <w:sz w:val="24"/>
          <w:szCs w:val="28"/>
          <w:rtl/>
          <w:lang w:bidi="fa-IR"/>
        </w:rPr>
        <w:t xml:space="preserve">شناخت </w:t>
      </w:r>
      <w:r w:rsidRPr="00286602">
        <w:rPr>
          <w:rFonts w:ascii="Times New Roman" w:hAnsi="Times New Roman" w:cs="B Lotus"/>
          <w:b/>
          <w:sz w:val="24"/>
          <w:szCs w:val="28"/>
          <w:rtl/>
          <w:lang w:bidi="fa-IR"/>
        </w:rPr>
        <w:t>فرصت‌ها</w:t>
      </w:r>
      <w:r w:rsidRPr="00286602">
        <w:rPr>
          <w:rFonts w:ascii="Times New Roman" w:hAnsi="Times New Roman" w:cs="B Lotus" w:hint="cs"/>
          <w:b/>
          <w:sz w:val="24"/>
          <w:szCs w:val="28"/>
          <w:rtl/>
          <w:lang w:bidi="fa-IR"/>
        </w:rPr>
        <w:t xml:space="preserve">ی مناسب </w:t>
      </w:r>
      <w:r w:rsidRPr="00286602">
        <w:rPr>
          <w:rFonts w:ascii="Times New Roman" w:hAnsi="Times New Roman" w:cs="B Lotus"/>
          <w:b/>
          <w:sz w:val="24"/>
          <w:szCs w:val="28"/>
          <w:rtl/>
          <w:lang w:bidi="fa-IR"/>
        </w:rPr>
        <w:t>سرما</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ه‌گذار</w:t>
      </w:r>
      <w:r w:rsidRPr="00286602">
        <w:rPr>
          <w:rFonts w:ascii="Times New Roman" w:hAnsi="Times New Roman" w:cs="B Lotus" w:hint="cs"/>
          <w:b/>
          <w:sz w:val="24"/>
          <w:szCs w:val="28"/>
          <w:rtl/>
          <w:lang w:bidi="fa-IR"/>
        </w:rPr>
        <w:t xml:space="preserve">ی و در هر بازار اوراق بهادار نیازمند تحلیل دقیق </w:t>
      </w:r>
      <w:r w:rsidRPr="00286602">
        <w:rPr>
          <w:rFonts w:ascii="Times New Roman" w:hAnsi="Times New Roman" w:cs="B Lotus"/>
          <w:b/>
          <w:sz w:val="24"/>
          <w:szCs w:val="28"/>
          <w:rtl/>
          <w:lang w:bidi="fa-IR"/>
        </w:rPr>
        <w:t>صورت‌ها</w:t>
      </w:r>
      <w:r w:rsidRPr="00286602">
        <w:rPr>
          <w:rFonts w:ascii="Times New Roman" w:hAnsi="Times New Roman" w:cs="B Lotus" w:hint="cs"/>
          <w:b/>
          <w:sz w:val="24"/>
          <w:szCs w:val="28"/>
          <w:rtl/>
          <w:lang w:bidi="fa-IR"/>
        </w:rPr>
        <w:t xml:space="preserve">ی مالی </w:t>
      </w:r>
      <w:r w:rsidRPr="00286602">
        <w:rPr>
          <w:rFonts w:ascii="Times New Roman" w:hAnsi="Times New Roman" w:cs="B Lotus"/>
          <w:b/>
          <w:sz w:val="24"/>
          <w:szCs w:val="28"/>
          <w:rtl/>
          <w:lang w:bidi="fa-IR"/>
        </w:rPr>
        <w:t>شرکت‌ها</w:t>
      </w:r>
      <w:r w:rsidRPr="00286602">
        <w:rPr>
          <w:rFonts w:ascii="Times New Roman" w:hAnsi="Times New Roman" w:cs="B Lotus" w:hint="cs"/>
          <w:b/>
          <w:sz w:val="24"/>
          <w:szCs w:val="28"/>
          <w:rtl/>
          <w:lang w:bidi="fa-IR"/>
        </w:rPr>
        <w:t xml:space="preserve"> و </w:t>
      </w:r>
      <w:r w:rsidRPr="00286602">
        <w:rPr>
          <w:rFonts w:ascii="Times New Roman" w:hAnsi="Times New Roman" w:cs="B Lotus"/>
          <w:b/>
          <w:sz w:val="24"/>
          <w:szCs w:val="28"/>
          <w:rtl/>
          <w:lang w:bidi="fa-IR"/>
        </w:rPr>
        <w:t>پ</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ش‌ب</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ن</w:t>
      </w:r>
      <w:r w:rsidRPr="00286602">
        <w:rPr>
          <w:rFonts w:ascii="Times New Roman" w:hAnsi="Times New Roman" w:cs="B Lotus" w:hint="cs"/>
          <w:b/>
          <w:sz w:val="24"/>
          <w:szCs w:val="28"/>
          <w:rtl/>
          <w:lang w:bidi="fa-IR"/>
        </w:rPr>
        <w:t xml:space="preserve">ی مناسب قیمت سهام، سود آتی و بازده آتی در هر سهم </w:t>
      </w:r>
      <w:r w:rsidRPr="00286602">
        <w:rPr>
          <w:rFonts w:ascii="Times New Roman" w:hAnsi="Times New Roman" w:cs="B Lotus"/>
          <w:b/>
          <w:sz w:val="24"/>
          <w:szCs w:val="28"/>
          <w:rtl/>
          <w:lang w:bidi="fa-IR"/>
        </w:rPr>
        <w:t>م</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باشد</w:t>
      </w:r>
      <w:r w:rsidRPr="00286602">
        <w:rPr>
          <w:rFonts w:ascii="Times New Roman" w:hAnsi="Times New Roman" w:cs="B Lotus" w:hint="cs"/>
          <w:b/>
          <w:sz w:val="24"/>
          <w:szCs w:val="28"/>
          <w:rtl/>
          <w:lang w:bidi="fa-IR"/>
        </w:rPr>
        <w:t xml:space="preserve">. بنابراین تحلیل و </w:t>
      </w:r>
      <w:r w:rsidRPr="00286602">
        <w:rPr>
          <w:rFonts w:ascii="Times New Roman" w:hAnsi="Times New Roman" w:cs="B Lotus"/>
          <w:b/>
          <w:sz w:val="24"/>
          <w:szCs w:val="28"/>
          <w:rtl/>
          <w:lang w:bidi="fa-IR"/>
        </w:rPr>
        <w:t>پ</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ش‌ب</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ن</w:t>
      </w:r>
      <w:r w:rsidRPr="00286602">
        <w:rPr>
          <w:rFonts w:ascii="Times New Roman" w:hAnsi="Times New Roman" w:cs="B Lotus" w:hint="cs"/>
          <w:b/>
          <w:sz w:val="24"/>
          <w:szCs w:val="28"/>
          <w:rtl/>
          <w:lang w:bidi="fa-IR"/>
        </w:rPr>
        <w:t xml:space="preserve">ی عوامل </w:t>
      </w:r>
      <w:r w:rsidRPr="00286602">
        <w:rPr>
          <w:rFonts w:ascii="Times New Roman" w:hAnsi="Times New Roman" w:cs="B Lotus"/>
          <w:b/>
          <w:sz w:val="24"/>
          <w:szCs w:val="28"/>
          <w:rtl/>
          <w:lang w:bidi="fa-IR"/>
        </w:rPr>
        <w:t>مؤثر</w:t>
      </w:r>
      <w:r w:rsidRPr="00286602">
        <w:rPr>
          <w:rFonts w:ascii="Times New Roman" w:hAnsi="Times New Roman" w:cs="B Lotus" w:hint="cs"/>
          <w:b/>
          <w:sz w:val="24"/>
          <w:szCs w:val="28"/>
          <w:rtl/>
          <w:lang w:bidi="fa-IR"/>
        </w:rPr>
        <w:t xml:space="preserve"> در بازار سهام </w:t>
      </w:r>
      <w:r w:rsidRPr="00286602">
        <w:rPr>
          <w:rFonts w:ascii="Times New Roman" w:hAnsi="Times New Roman" w:cs="B Lotus"/>
          <w:b/>
          <w:sz w:val="24"/>
          <w:szCs w:val="28"/>
          <w:rtl/>
          <w:lang w:bidi="fa-IR"/>
        </w:rPr>
        <w:t>شرکت‌ها</w:t>
      </w:r>
      <w:r w:rsidRPr="00286602">
        <w:rPr>
          <w:rFonts w:ascii="Times New Roman" w:hAnsi="Times New Roman" w:cs="B Lotus" w:hint="cs"/>
          <w:b/>
          <w:sz w:val="24"/>
          <w:szCs w:val="28"/>
          <w:rtl/>
          <w:lang w:bidi="fa-IR"/>
        </w:rPr>
        <w:t xml:space="preserve"> همواره </w:t>
      </w:r>
      <w:r w:rsidRPr="00286602">
        <w:rPr>
          <w:rFonts w:ascii="Times New Roman" w:hAnsi="Times New Roman" w:cs="B Lotus"/>
          <w:b/>
          <w:sz w:val="24"/>
          <w:szCs w:val="28"/>
          <w:rtl/>
          <w:lang w:bidi="fa-IR"/>
        </w:rPr>
        <w:t>موردنظر</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سرما</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ه‌گذاران</w:t>
      </w:r>
      <w:r w:rsidRPr="00286602">
        <w:rPr>
          <w:rFonts w:ascii="Times New Roman" w:hAnsi="Times New Roman" w:cs="B Lotus" w:hint="cs"/>
          <w:b/>
          <w:sz w:val="24"/>
          <w:szCs w:val="28"/>
          <w:rtl/>
          <w:lang w:bidi="fa-IR"/>
        </w:rPr>
        <w:t xml:space="preserve">، کارگزاران و کلیه ذینفعان در بازار اوراق بهادار </w:t>
      </w:r>
      <w:r w:rsidRPr="00286602">
        <w:rPr>
          <w:rFonts w:ascii="Times New Roman" w:hAnsi="Times New Roman" w:cs="B Lotus"/>
          <w:b/>
          <w:sz w:val="24"/>
          <w:szCs w:val="28"/>
          <w:rtl/>
          <w:lang w:bidi="fa-IR"/>
        </w:rPr>
        <w:t>م</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باشد</w:t>
      </w:r>
      <w:r w:rsidRPr="00286602">
        <w:rPr>
          <w:rFonts w:ascii="Times New Roman" w:hAnsi="Times New Roman" w:cs="B Lotus" w:hint="cs"/>
          <w:b/>
          <w:sz w:val="24"/>
          <w:szCs w:val="28"/>
          <w:rtl/>
          <w:lang w:bidi="fa-IR"/>
        </w:rPr>
        <w:t>(بقایی و همکاران،1390).</w:t>
      </w:r>
      <w:r w:rsidR="00CE0B02">
        <w:rPr>
          <w:rFonts w:ascii="Times New Roman" w:hAnsi="Times New Roman" w:cs="B Lotus" w:hint="cs"/>
          <w:b/>
          <w:sz w:val="24"/>
          <w:szCs w:val="28"/>
          <w:rtl/>
          <w:lang w:bidi="fa-IR"/>
        </w:rPr>
        <w:t xml:space="preserve"> </w:t>
      </w:r>
      <w:r w:rsidRPr="00286602">
        <w:rPr>
          <w:rFonts w:ascii="Times New Roman" w:hAnsi="Times New Roman" w:cs="B Lotus" w:hint="cs"/>
          <w:b/>
          <w:sz w:val="24"/>
          <w:szCs w:val="28"/>
          <w:rtl/>
          <w:lang w:bidi="fa-IR"/>
        </w:rPr>
        <w:t>در بورس اوراق بهادار اولین و مهمترین عاملی که فراروی سرمایه گذار است عامل قیمت است و بررسی روند تغییرات سهام متداول ترین نقطه شروع در زمان خرید سهام می باشد. از این رو آگاهی از عوامل موثر بر قیمت گذاری سهام بسیار حائز اهمیت می باشد.از آنجا که قیمت سهام تحت تأثیر عواملی مختلف تغییر می کند و هر کدام از این عوامل به نوعی باعث کاهش یا افزایش قیمت سهام می شوند. بررسی و تحلیل هر یک از عوامل ضروری می باشد(یاری و همکاران،1391).</w:t>
      </w:r>
      <w:r w:rsidR="00CE0B02">
        <w:rPr>
          <w:rFonts w:ascii="Times New Roman" w:hAnsi="Times New Roman" w:cs="B Lotus" w:hint="cs"/>
          <w:b/>
          <w:sz w:val="24"/>
          <w:szCs w:val="28"/>
          <w:rtl/>
          <w:lang w:bidi="fa-IR"/>
        </w:rPr>
        <w:t xml:space="preserve"> </w:t>
      </w:r>
      <w:r w:rsidRPr="00286602">
        <w:rPr>
          <w:rFonts w:ascii="Times New Roman" w:hAnsi="Times New Roman" w:cs="B Lotus" w:hint="cs"/>
          <w:b/>
          <w:sz w:val="24"/>
          <w:szCs w:val="28"/>
          <w:rtl/>
          <w:lang w:bidi="fa-IR"/>
        </w:rPr>
        <w:t>بر این</w:t>
      </w:r>
      <w:r w:rsidR="00CE0B02">
        <w:rPr>
          <w:rFonts w:ascii="Times New Roman" w:hAnsi="Times New Roman" w:cs="B Lotus" w:hint="cs"/>
          <w:b/>
          <w:sz w:val="24"/>
          <w:szCs w:val="28"/>
          <w:rtl/>
          <w:lang w:bidi="fa-IR"/>
        </w:rPr>
        <w:t xml:space="preserve"> اساس با توجه به مطالب بیان شده و با نظر به اینکه </w:t>
      </w:r>
      <w:r w:rsidR="00CE0B02">
        <w:rPr>
          <w:rFonts w:ascii="Times New Roman" w:hAnsi="Times New Roman" w:cs="B Lotus" w:hint="cs"/>
          <w:b/>
          <w:sz w:val="24"/>
          <w:szCs w:val="28"/>
          <w:rtl/>
          <w:lang w:bidi="fa-IR"/>
        </w:rPr>
        <w:lastRenderedPageBreak/>
        <w:t>تاکنون تحقیق جامعی به بررسی رابطه بین کیفیت افشاء و قیمت گذاری مقطعی صورت نگرفته است در این تحقیق به بررسی رابطه</w:t>
      </w:r>
      <w:r w:rsidRPr="00286602">
        <w:rPr>
          <w:rFonts w:ascii="Times New Roman" w:hAnsi="Times New Roman" w:cs="B Lotus" w:hint="cs"/>
          <w:b/>
          <w:sz w:val="24"/>
          <w:szCs w:val="28"/>
          <w:rtl/>
          <w:lang w:bidi="fa-IR"/>
        </w:rPr>
        <w:t xml:space="preserve"> </w:t>
      </w:r>
      <w:r w:rsidRPr="00286602">
        <w:rPr>
          <w:rFonts w:ascii="Times New Roman" w:hAnsi="Times New Roman" w:cs="B Lotus"/>
          <w:sz w:val="24"/>
          <w:szCs w:val="28"/>
          <w:rtl/>
        </w:rPr>
        <w:t>ک</w:t>
      </w:r>
      <w:r w:rsidRPr="00286602">
        <w:rPr>
          <w:rFonts w:ascii="Times New Roman" w:hAnsi="Times New Roman" w:cs="B Lotus" w:hint="cs"/>
          <w:sz w:val="24"/>
          <w:szCs w:val="28"/>
          <w:rtl/>
        </w:rPr>
        <w:t>ی</w:t>
      </w:r>
      <w:r w:rsidRPr="00286602">
        <w:rPr>
          <w:rFonts w:ascii="Times New Roman" w:hAnsi="Times New Roman" w:cs="B Lotus" w:hint="eastAsia"/>
          <w:sz w:val="24"/>
          <w:szCs w:val="28"/>
          <w:rtl/>
        </w:rPr>
        <w:t>ف</w:t>
      </w:r>
      <w:r w:rsidRPr="00286602">
        <w:rPr>
          <w:rFonts w:ascii="Times New Roman" w:hAnsi="Times New Roman" w:cs="B Lotus" w:hint="cs"/>
          <w:sz w:val="24"/>
          <w:szCs w:val="28"/>
          <w:rtl/>
        </w:rPr>
        <w:t>ی</w:t>
      </w:r>
      <w:r w:rsidRPr="00286602">
        <w:rPr>
          <w:rFonts w:ascii="Times New Roman" w:hAnsi="Times New Roman" w:cs="B Lotus" w:hint="eastAsia"/>
          <w:sz w:val="24"/>
          <w:szCs w:val="28"/>
          <w:rtl/>
        </w:rPr>
        <w:t>ت</w:t>
      </w:r>
      <w:r w:rsidRPr="00286602">
        <w:rPr>
          <w:rFonts w:ascii="Times New Roman" w:hAnsi="Times New Roman" w:cs="B Lotus"/>
          <w:sz w:val="24"/>
          <w:szCs w:val="28"/>
          <w:rtl/>
        </w:rPr>
        <w:t xml:space="preserve"> افشاء </w:t>
      </w:r>
      <w:r w:rsidR="00CE0B02">
        <w:rPr>
          <w:rFonts w:ascii="Times New Roman" w:hAnsi="Times New Roman" w:cs="B Lotus" w:hint="cs"/>
          <w:sz w:val="24"/>
          <w:szCs w:val="28"/>
          <w:rtl/>
        </w:rPr>
        <w:t>و</w:t>
      </w:r>
      <w:r w:rsidRPr="00286602">
        <w:rPr>
          <w:rFonts w:ascii="Times New Roman" w:hAnsi="Times New Roman" w:cs="B Lotus"/>
          <w:sz w:val="24"/>
          <w:szCs w:val="28"/>
          <w:rtl/>
        </w:rPr>
        <w:t xml:space="preserve"> ق</w:t>
      </w:r>
      <w:r w:rsidRPr="00286602">
        <w:rPr>
          <w:rFonts w:ascii="Times New Roman" w:hAnsi="Times New Roman" w:cs="B Lotus" w:hint="cs"/>
          <w:sz w:val="24"/>
          <w:szCs w:val="28"/>
          <w:rtl/>
        </w:rPr>
        <w:t>ی</w:t>
      </w:r>
      <w:r w:rsidRPr="00286602">
        <w:rPr>
          <w:rFonts w:ascii="Times New Roman" w:hAnsi="Times New Roman" w:cs="B Lotus" w:hint="eastAsia"/>
          <w:sz w:val="24"/>
          <w:szCs w:val="28"/>
          <w:rtl/>
        </w:rPr>
        <w:t>مت</w:t>
      </w:r>
      <w:r w:rsidRPr="00286602">
        <w:rPr>
          <w:rFonts w:ascii="Times New Roman" w:hAnsi="Times New Roman" w:cs="B Lotus"/>
          <w:sz w:val="24"/>
          <w:szCs w:val="28"/>
          <w:rtl/>
        </w:rPr>
        <w:t xml:space="preserve"> گذار</w:t>
      </w:r>
      <w:r w:rsidRPr="00286602">
        <w:rPr>
          <w:rFonts w:ascii="Times New Roman" w:hAnsi="Times New Roman" w:cs="B Lotus" w:hint="cs"/>
          <w:sz w:val="24"/>
          <w:szCs w:val="28"/>
          <w:rtl/>
        </w:rPr>
        <w:t>ی</w:t>
      </w:r>
      <w:r w:rsidRPr="00286602">
        <w:rPr>
          <w:rFonts w:ascii="Times New Roman" w:hAnsi="Times New Roman" w:cs="B Lotus"/>
          <w:sz w:val="24"/>
          <w:szCs w:val="28"/>
          <w:rtl/>
        </w:rPr>
        <w:t xml:space="preserve"> مقطع</w:t>
      </w:r>
      <w:r w:rsidRPr="00286602">
        <w:rPr>
          <w:rFonts w:ascii="Times New Roman" w:hAnsi="Times New Roman" w:cs="B Lotus" w:hint="cs"/>
          <w:sz w:val="24"/>
          <w:szCs w:val="28"/>
          <w:rtl/>
        </w:rPr>
        <w:t>ی</w:t>
      </w:r>
      <w:r w:rsidRPr="00286602">
        <w:rPr>
          <w:rFonts w:ascii="Times New Roman" w:hAnsi="Times New Roman" w:cs="B Lotus"/>
          <w:sz w:val="24"/>
          <w:szCs w:val="28"/>
          <w:rtl/>
        </w:rPr>
        <w:t xml:space="preserve"> در  بورس اوراق بهادار </w:t>
      </w:r>
      <w:r w:rsidR="00CE0B02">
        <w:rPr>
          <w:rFonts w:ascii="Times New Roman" w:hAnsi="Times New Roman" w:cs="B Lotus" w:hint="cs"/>
          <w:sz w:val="24"/>
          <w:szCs w:val="28"/>
          <w:rtl/>
        </w:rPr>
        <w:t xml:space="preserve">خواهیم پرداخت. </w:t>
      </w:r>
    </w:p>
    <w:p w:rsidR="0063303E" w:rsidRPr="00286602" w:rsidRDefault="00641DDD" w:rsidP="00286602">
      <w:pPr>
        <w:pStyle w:val="Heading1"/>
        <w:bidi/>
        <w:jc w:val="left"/>
        <w:rPr>
          <w:rFonts w:cs="B Lotus"/>
          <w:b/>
          <w:bCs/>
          <w:sz w:val="24"/>
          <w:szCs w:val="28"/>
        </w:rPr>
      </w:pPr>
      <w:bookmarkStart w:id="14" w:name="_Toc523834325"/>
      <w:r>
        <w:rPr>
          <w:rFonts w:cs="B Lotus" w:hint="cs"/>
          <w:b/>
          <w:bCs/>
          <w:sz w:val="24"/>
          <w:szCs w:val="28"/>
          <w:rtl/>
        </w:rPr>
        <w:t xml:space="preserve">1-3- </w:t>
      </w:r>
      <w:r w:rsidR="0063303E" w:rsidRPr="00286602">
        <w:rPr>
          <w:rFonts w:cs="B Lotus"/>
          <w:b/>
          <w:bCs/>
          <w:sz w:val="24"/>
          <w:szCs w:val="28"/>
          <w:rtl/>
        </w:rPr>
        <w:t>اهمیت و ضرورت تحقیق</w:t>
      </w:r>
      <w:bookmarkEnd w:id="14"/>
    </w:p>
    <w:p w:rsidR="008371D4" w:rsidRPr="00286602" w:rsidRDefault="008371D4" w:rsidP="00286602">
      <w:pPr>
        <w:bidi/>
        <w:spacing w:after="0" w:line="240" w:lineRule="auto"/>
        <w:jc w:val="lowKashida"/>
        <w:rPr>
          <w:rFonts w:ascii="Times New Roman" w:eastAsia="Times New Roman" w:hAnsi="Times New Roman" w:cs="B Lotus"/>
          <w:sz w:val="24"/>
          <w:szCs w:val="28"/>
          <w:rtl/>
        </w:rPr>
      </w:pPr>
      <w:r w:rsidRPr="00286602">
        <w:rPr>
          <w:rFonts w:ascii="Times New Roman" w:hAnsi="Times New Roman" w:cs="B Lotus" w:hint="cs"/>
          <w:b/>
          <w:sz w:val="24"/>
          <w:szCs w:val="28"/>
          <w:rtl/>
          <w:lang w:bidi="fa-IR"/>
        </w:rPr>
        <w:t>ﺳﺮﻣﺎﯾﻪ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ﮔﺬ</w:t>
      </w:r>
      <w:r w:rsidRPr="00286602">
        <w:rPr>
          <w:rFonts w:ascii="Times New Roman" w:hAnsi="Times New Roman" w:cs="B Lotus" w:hint="eastAsia"/>
          <w:b/>
          <w:sz w:val="24"/>
          <w:szCs w:val="28"/>
          <w:rtl/>
          <w:lang w:bidi="fa-IR"/>
        </w:rPr>
        <w:t>اري</w:t>
      </w:r>
      <w:r w:rsidRPr="00286602">
        <w:rPr>
          <w:rStyle w:val="FootnoteReference"/>
          <w:rFonts w:ascii="Times New Roman" w:hAnsi="Times New Roman" w:cs="B Lotus"/>
          <w:b/>
          <w:sz w:val="24"/>
          <w:szCs w:val="28"/>
          <w:rtl/>
          <w:lang w:bidi="fa-IR"/>
        </w:rPr>
        <w:footnoteReference w:id="18"/>
      </w:r>
      <w:r w:rsidRPr="00286602">
        <w:rPr>
          <w:rFonts w:ascii="Times New Roman" w:hAnsi="Times New Roman" w:cs="B Lotus"/>
          <w:b/>
          <w:sz w:val="24"/>
          <w:szCs w:val="28"/>
          <w:rtl/>
          <w:lang w:bidi="fa-IR"/>
        </w:rPr>
        <w:t xml:space="preserve"> در </w:t>
      </w:r>
      <w:r w:rsidRPr="00286602">
        <w:rPr>
          <w:rFonts w:ascii="Times New Roman" w:hAnsi="Times New Roman" w:cs="B Lotus" w:hint="cs"/>
          <w:b/>
          <w:sz w:val="24"/>
          <w:szCs w:val="28"/>
          <w:rtl/>
          <w:lang w:bidi="fa-IR"/>
        </w:rPr>
        <w:t>ﺑﻮ</w:t>
      </w:r>
      <w:r w:rsidRPr="00286602">
        <w:rPr>
          <w:rFonts w:ascii="Times New Roman" w:hAnsi="Times New Roman" w:cs="B Lotus" w:hint="eastAsia"/>
          <w:b/>
          <w:sz w:val="24"/>
          <w:szCs w:val="28"/>
          <w:rtl/>
          <w:lang w:bidi="fa-IR"/>
        </w:rPr>
        <w:t>رس</w:t>
      </w:r>
      <w:r w:rsidRPr="00286602">
        <w:rPr>
          <w:rFonts w:ascii="Times New Roman" w:hAnsi="Times New Roman" w:cs="B Lotus"/>
          <w:b/>
          <w:sz w:val="24"/>
          <w:szCs w:val="28"/>
          <w:rtl/>
          <w:lang w:bidi="fa-IR"/>
        </w:rPr>
        <w:t xml:space="preserve"> اوراق </w:t>
      </w:r>
      <w:r w:rsidRPr="00286602">
        <w:rPr>
          <w:rFonts w:ascii="Times New Roman" w:hAnsi="Times New Roman" w:cs="B Lotus" w:hint="cs"/>
          <w:b/>
          <w:sz w:val="24"/>
          <w:szCs w:val="28"/>
          <w:rtl/>
          <w:lang w:bidi="fa-IR"/>
        </w:rPr>
        <w:t>ﺑﻬﺎ</w:t>
      </w:r>
      <w:r w:rsidRPr="00286602">
        <w:rPr>
          <w:rFonts w:ascii="Times New Roman" w:hAnsi="Times New Roman" w:cs="B Lotus" w:hint="eastAsia"/>
          <w:b/>
          <w:sz w:val="24"/>
          <w:szCs w:val="28"/>
          <w:rtl/>
          <w:lang w:bidi="fa-IR"/>
        </w:rPr>
        <w:t>دار،</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ﺑﻪ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ﻋﻨﻮ</w:t>
      </w:r>
      <w:r w:rsidRPr="00286602">
        <w:rPr>
          <w:rFonts w:ascii="Times New Roman" w:hAnsi="Times New Roman" w:cs="B Lotus" w:hint="eastAsia"/>
          <w:b/>
          <w:sz w:val="24"/>
          <w:szCs w:val="28"/>
          <w:rtl/>
          <w:lang w:bidi="fa-IR"/>
        </w:rPr>
        <w:t>ان</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ﯾﮑﯽ</w:t>
      </w:r>
      <w:r w:rsidRPr="00286602">
        <w:rPr>
          <w:rFonts w:ascii="Times New Roman" w:hAnsi="Times New Roman" w:cs="B Lotus"/>
          <w:b/>
          <w:sz w:val="24"/>
          <w:szCs w:val="28"/>
          <w:rtl/>
          <w:lang w:bidi="fa-IR"/>
        </w:rPr>
        <w:t xml:space="preserve"> از ا</w:t>
      </w:r>
      <w:r w:rsidRPr="00286602">
        <w:rPr>
          <w:rFonts w:ascii="Times New Roman" w:hAnsi="Times New Roman" w:cs="B Lotus" w:hint="cs"/>
          <w:b/>
          <w:sz w:val="24"/>
          <w:szCs w:val="28"/>
          <w:rtl/>
          <w:lang w:bidi="fa-IR"/>
        </w:rPr>
        <w:t>ﯾﺰ</w:t>
      </w:r>
      <w:r w:rsidRPr="00286602">
        <w:rPr>
          <w:rFonts w:ascii="Times New Roman" w:hAnsi="Times New Roman" w:cs="B Lotus" w:hint="eastAsia"/>
          <w:b/>
          <w:sz w:val="24"/>
          <w:szCs w:val="28"/>
          <w:rtl/>
          <w:lang w:bidi="fa-IR"/>
        </w:rPr>
        <w:t>ار</w:t>
      </w:r>
      <w:r w:rsidRPr="00286602">
        <w:rPr>
          <w:rFonts w:ascii="Times New Roman" w:hAnsi="Times New Roman" w:cs="B Lotus" w:hint="cs"/>
          <w:b/>
          <w:sz w:val="24"/>
          <w:szCs w:val="28"/>
          <w:rtl/>
          <w:lang w:bidi="fa-IR"/>
        </w:rPr>
        <w:t>ﻫﺎ</w:t>
      </w:r>
      <w:r w:rsidRPr="00286602">
        <w:rPr>
          <w:rFonts w:ascii="Times New Roman" w:hAnsi="Times New Roman" w:cs="B Lotus" w:hint="eastAsia"/>
          <w:b/>
          <w:sz w:val="24"/>
          <w:szCs w:val="28"/>
          <w:rtl/>
          <w:lang w:bidi="fa-IR"/>
        </w:rPr>
        <w:t>ي</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ﻣﺎﻟﯽ</w:t>
      </w:r>
      <w:r w:rsidRPr="00286602">
        <w:rPr>
          <w:rFonts w:ascii="Times New Roman" w:hAnsi="Times New Roman" w:cs="B Lotus" w:hint="eastAsia"/>
          <w:b/>
          <w:sz w:val="24"/>
          <w:szCs w:val="28"/>
          <w:rtl/>
          <w:lang w:bidi="fa-IR"/>
        </w:rPr>
        <w:t>،</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ﻫﻤﻮ</w:t>
      </w:r>
      <w:r w:rsidRPr="00286602">
        <w:rPr>
          <w:rFonts w:ascii="Times New Roman" w:hAnsi="Times New Roman" w:cs="B Lotus" w:hint="eastAsia"/>
          <w:b/>
          <w:sz w:val="24"/>
          <w:szCs w:val="28"/>
          <w:rtl/>
          <w:lang w:bidi="fa-IR"/>
        </w:rPr>
        <w:t>اره</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ﻣﻮ</w:t>
      </w:r>
      <w:r w:rsidRPr="00286602">
        <w:rPr>
          <w:rFonts w:ascii="Times New Roman" w:hAnsi="Times New Roman" w:cs="B Lotus" w:hint="eastAsia"/>
          <w:b/>
          <w:sz w:val="24"/>
          <w:szCs w:val="28"/>
          <w:rtl/>
          <w:lang w:bidi="fa-IR"/>
        </w:rPr>
        <w:t>رد</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ﻋﻼﻗﻪ</w:t>
      </w:r>
      <w:r w:rsidRPr="00286602">
        <w:rPr>
          <w:rFonts w:ascii="Times New Roman" w:hAnsi="Times New Roman" w:cs="B Lotus"/>
          <w:b/>
          <w:sz w:val="24"/>
          <w:szCs w:val="28"/>
          <w:rtl/>
          <w:lang w:bidi="fa-IR"/>
        </w:rPr>
        <w:t xml:space="preserve"> ي </w:t>
      </w:r>
      <w:r w:rsidRPr="00286602">
        <w:rPr>
          <w:rFonts w:ascii="Times New Roman" w:hAnsi="Times New Roman" w:cs="B Lotus" w:hint="cs"/>
          <w:b/>
          <w:sz w:val="24"/>
          <w:szCs w:val="28"/>
          <w:rtl/>
          <w:lang w:bidi="fa-IR"/>
        </w:rPr>
        <w:t>ﺑﺴﯿﺎ</w:t>
      </w:r>
      <w:r w:rsidRPr="00286602">
        <w:rPr>
          <w:rFonts w:ascii="Times New Roman" w:hAnsi="Times New Roman" w:cs="B Lotus" w:hint="eastAsia"/>
          <w:b/>
          <w:sz w:val="24"/>
          <w:szCs w:val="28"/>
          <w:rtl/>
          <w:lang w:bidi="fa-IR"/>
        </w:rPr>
        <w:t>ري</w:t>
      </w:r>
      <w:r w:rsidRPr="00286602">
        <w:rPr>
          <w:rFonts w:ascii="Times New Roman" w:hAnsi="Times New Roman" w:cs="B Lotus"/>
          <w:b/>
          <w:sz w:val="24"/>
          <w:szCs w:val="28"/>
          <w:rtl/>
          <w:lang w:bidi="fa-IR"/>
        </w:rPr>
        <w:t xml:space="preserve"> از </w:t>
      </w:r>
      <w:r w:rsidRPr="00286602">
        <w:rPr>
          <w:rFonts w:ascii="Times New Roman" w:hAnsi="Times New Roman" w:cs="B Lotus" w:hint="cs"/>
          <w:b/>
          <w:sz w:val="24"/>
          <w:szCs w:val="28"/>
          <w:rtl/>
          <w:lang w:bidi="fa-IR"/>
        </w:rPr>
        <w:t>ﺳﺮﻣﺎﯾﻪ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ﮔﺬ</w:t>
      </w:r>
      <w:r w:rsidRPr="00286602">
        <w:rPr>
          <w:rFonts w:ascii="Times New Roman" w:hAnsi="Times New Roman" w:cs="B Lotus" w:hint="eastAsia"/>
          <w:b/>
          <w:sz w:val="24"/>
          <w:szCs w:val="28"/>
          <w:rtl/>
          <w:lang w:bidi="fa-IR"/>
        </w:rPr>
        <w:t>اران</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ﺑﻮ</w:t>
      </w:r>
      <w:r w:rsidRPr="00286602">
        <w:rPr>
          <w:rFonts w:ascii="Times New Roman" w:hAnsi="Times New Roman" w:cs="B Lotus" w:hint="eastAsia"/>
          <w:b/>
          <w:sz w:val="24"/>
          <w:szCs w:val="28"/>
          <w:rtl/>
          <w:lang w:bidi="fa-IR"/>
        </w:rPr>
        <w:t>ده</w:t>
      </w:r>
      <w:r w:rsidR="00286602"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ا</w:t>
      </w:r>
      <w:r w:rsidRPr="00286602">
        <w:rPr>
          <w:rFonts w:ascii="Times New Roman" w:hAnsi="Times New Roman" w:cs="B Lotus" w:hint="cs"/>
          <w:b/>
          <w:sz w:val="24"/>
          <w:szCs w:val="28"/>
          <w:rtl/>
          <w:lang w:bidi="fa-IR"/>
        </w:rPr>
        <w:t>ﺳﺖ</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ﻣﻬﻢ</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ﺗﺮﯾﻦ</w:t>
      </w:r>
      <w:r w:rsidRPr="00286602">
        <w:rPr>
          <w:rFonts w:ascii="Times New Roman" w:hAnsi="Times New Roman" w:cs="B Lotus"/>
          <w:b/>
          <w:sz w:val="24"/>
          <w:szCs w:val="28"/>
          <w:rtl/>
          <w:lang w:bidi="fa-IR"/>
        </w:rPr>
        <w:t xml:space="preserve"> د</w:t>
      </w:r>
      <w:r w:rsidRPr="00286602">
        <w:rPr>
          <w:rFonts w:ascii="Times New Roman" w:hAnsi="Times New Roman" w:cs="B Lotus" w:hint="cs"/>
          <w:b/>
          <w:sz w:val="24"/>
          <w:szCs w:val="28"/>
          <w:rtl/>
          <w:lang w:bidi="fa-IR"/>
        </w:rPr>
        <w:t>ﻟﯿﻞ</w:t>
      </w:r>
      <w:r w:rsidRPr="00286602">
        <w:rPr>
          <w:rFonts w:ascii="Times New Roman" w:hAnsi="Times New Roman" w:cs="B Lotus"/>
          <w:b/>
          <w:sz w:val="24"/>
          <w:szCs w:val="28"/>
          <w:rtl/>
          <w:lang w:bidi="fa-IR"/>
        </w:rPr>
        <w:t xml:space="preserve"> ا</w:t>
      </w:r>
      <w:r w:rsidRPr="00286602">
        <w:rPr>
          <w:rFonts w:ascii="Times New Roman" w:hAnsi="Times New Roman" w:cs="B Lotus" w:hint="cs"/>
          <w:b/>
          <w:sz w:val="24"/>
          <w:szCs w:val="28"/>
          <w:rtl/>
          <w:lang w:bidi="fa-IR"/>
        </w:rPr>
        <w:t>ﺳﺘﻘﺒﺎ</w:t>
      </w:r>
      <w:r w:rsidRPr="00286602">
        <w:rPr>
          <w:rFonts w:ascii="Times New Roman" w:hAnsi="Times New Roman" w:cs="B Lotus" w:hint="eastAsia"/>
          <w:b/>
          <w:sz w:val="24"/>
          <w:szCs w:val="28"/>
          <w:rtl/>
          <w:lang w:bidi="fa-IR"/>
        </w:rPr>
        <w:t>ل</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ﺳﺮﻣﺎﯾﻪ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ﮔﺬ</w:t>
      </w:r>
      <w:r w:rsidRPr="00286602">
        <w:rPr>
          <w:rFonts w:ascii="Times New Roman" w:hAnsi="Times New Roman" w:cs="B Lotus" w:hint="eastAsia"/>
          <w:b/>
          <w:sz w:val="24"/>
          <w:szCs w:val="28"/>
          <w:rtl/>
          <w:lang w:bidi="fa-IR"/>
        </w:rPr>
        <w:t>ران</w:t>
      </w:r>
      <w:r w:rsidRPr="00286602">
        <w:rPr>
          <w:rFonts w:ascii="Times New Roman" w:hAnsi="Times New Roman" w:cs="B Lotus"/>
          <w:b/>
          <w:sz w:val="24"/>
          <w:szCs w:val="28"/>
          <w:rtl/>
          <w:lang w:bidi="fa-IR"/>
        </w:rPr>
        <w:t xml:space="preserve"> از </w:t>
      </w:r>
      <w:r w:rsidRPr="00286602">
        <w:rPr>
          <w:rFonts w:ascii="Times New Roman" w:hAnsi="Times New Roman" w:cs="B Lotus" w:hint="cs"/>
          <w:b/>
          <w:sz w:val="24"/>
          <w:szCs w:val="28"/>
          <w:rtl/>
          <w:lang w:bidi="fa-IR"/>
        </w:rPr>
        <w:t>ﺧﺮﯾﺪ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ﺳﻬﺎ</w:t>
      </w:r>
      <w:r w:rsidRPr="00286602">
        <w:rPr>
          <w:rFonts w:ascii="Times New Roman" w:hAnsi="Times New Roman" w:cs="B Lotus" w:hint="eastAsia"/>
          <w:b/>
          <w:sz w:val="24"/>
          <w:szCs w:val="28"/>
          <w:rtl/>
          <w:lang w:bidi="fa-IR"/>
        </w:rPr>
        <w:t>م</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ﻋﺎ</w:t>
      </w:r>
      <w:r w:rsidRPr="00286602">
        <w:rPr>
          <w:rFonts w:ascii="Times New Roman" w:hAnsi="Times New Roman" w:cs="B Lotus" w:hint="eastAsia"/>
          <w:b/>
          <w:sz w:val="24"/>
          <w:szCs w:val="28"/>
          <w:rtl/>
          <w:lang w:bidi="fa-IR"/>
        </w:rPr>
        <w:t>دي،</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ﺑﺎ</w:t>
      </w:r>
      <w:r w:rsidRPr="00286602">
        <w:rPr>
          <w:rFonts w:ascii="Times New Roman" w:hAnsi="Times New Roman" w:cs="B Lotus" w:hint="eastAsia"/>
          <w:b/>
          <w:sz w:val="24"/>
          <w:szCs w:val="28"/>
          <w:rtl/>
          <w:lang w:bidi="fa-IR"/>
        </w:rPr>
        <w:t>زد</w:t>
      </w:r>
      <w:r w:rsidRPr="00286602">
        <w:rPr>
          <w:rFonts w:ascii="Times New Roman" w:hAnsi="Times New Roman" w:cs="B Lotus" w:hint="cs"/>
          <w:b/>
          <w:sz w:val="24"/>
          <w:szCs w:val="28"/>
          <w:rtl/>
          <w:lang w:bidi="fa-IR"/>
        </w:rPr>
        <w:t>ﻫﯽ</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ﺑﺎﻻ</w:t>
      </w:r>
      <w:r w:rsidRPr="00286602">
        <w:rPr>
          <w:rFonts w:ascii="Times New Roman" w:hAnsi="Times New Roman" w:cs="B Lotus" w:hint="eastAsia"/>
          <w:b/>
          <w:sz w:val="24"/>
          <w:szCs w:val="28"/>
          <w:rtl/>
          <w:lang w:bidi="fa-IR"/>
        </w:rPr>
        <w:t>ي</w:t>
      </w:r>
      <w:r w:rsidRPr="00286602">
        <w:rPr>
          <w:rFonts w:ascii="Times New Roman" w:hAnsi="Times New Roman" w:cs="B Lotus"/>
          <w:b/>
          <w:sz w:val="24"/>
          <w:szCs w:val="28"/>
          <w:rtl/>
          <w:lang w:bidi="fa-IR"/>
        </w:rPr>
        <w:t xml:space="preserve"> آن ا</w:t>
      </w:r>
      <w:r w:rsidRPr="00286602">
        <w:rPr>
          <w:rFonts w:ascii="Times New Roman" w:hAnsi="Times New Roman" w:cs="B Lotus" w:hint="cs"/>
          <w:b/>
          <w:sz w:val="24"/>
          <w:szCs w:val="28"/>
          <w:rtl/>
          <w:lang w:bidi="fa-IR"/>
        </w:rPr>
        <w:t>ﺳﺖ، اين در حالي است كه</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ﺳﻬﺎ</w:t>
      </w:r>
      <w:r w:rsidRPr="00286602">
        <w:rPr>
          <w:rFonts w:ascii="Times New Roman" w:hAnsi="Times New Roman" w:cs="B Lotus" w:hint="eastAsia"/>
          <w:b/>
          <w:sz w:val="24"/>
          <w:szCs w:val="28"/>
          <w:rtl/>
          <w:lang w:bidi="fa-IR"/>
        </w:rPr>
        <w:t>م</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ﻋﺎ</w:t>
      </w:r>
      <w:r w:rsidRPr="00286602">
        <w:rPr>
          <w:rFonts w:ascii="Times New Roman" w:hAnsi="Times New Roman" w:cs="B Lotus" w:hint="eastAsia"/>
          <w:b/>
          <w:sz w:val="24"/>
          <w:szCs w:val="28"/>
          <w:rtl/>
          <w:lang w:bidi="fa-IR"/>
        </w:rPr>
        <w:t>دي</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ﻧﻮﺳﺎ</w:t>
      </w:r>
      <w:r w:rsidRPr="00286602">
        <w:rPr>
          <w:rFonts w:ascii="Times New Roman" w:hAnsi="Times New Roman" w:cs="B Lotus" w:hint="eastAsia"/>
          <w:b/>
          <w:sz w:val="24"/>
          <w:szCs w:val="28"/>
          <w:rtl/>
          <w:lang w:bidi="fa-IR"/>
        </w:rPr>
        <w:t>ن</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ﭘﺬﯾﺮ</w:t>
      </w:r>
      <w:r w:rsidRPr="00286602">
        <w:rPr>
          <w:rFonts w:ascii="Times New Roman" w:hAnsi="Times New Roman" w:cs="B Lotus" w:hint="eastAsia"/>
          <w:b/>
          <w:sz w:val="24"/>
          <w:szCs w:val="28"/>
          <w:rtl/>
          <w:lang w:bidi="fa-IR"/>
        </w:rPr>
        <w:t>ي</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ﺑﯿﺸﺘﺮ</w:t>
      </w:r>
      <w:r w:rsidRPr="00286602">
        <w:rPr>
          <w:rFonts w:ascii="Times New Roman" w:hAnsi="Times New Roman" w:cs="B Lotus" w:hint="eastAsia"/>
          <w:b/>
          <w:sz w:val="24"/>
          <w:szCs w:val="28"/>
          <w:rtl/>
          <w:lang w:bidi="fa-IR"/>
        </w:rPr>
        <w:t>ي</w:t>
      </w:r>
      <w:r w:rsidRPr="00286602">
        <w:rPr>
          <w:rFonts w:ascii="Times New Roman" w:hAnsi="Times New Roman" w:cs="B Lotus"/>
          <w:b/>
          <w:sz w:val="24"/>
          <w:szCs w:val="28"/>
          <w:rtl/>
          <w:lang w:bidi="fa-IR"/>
        </w:rPr>
        <w:t xml:space="preserve"> را </w:t>
      </w:r>
      <w:r w:rsidRPr="00286602">
        <w:rPr>
          <w:rFonts w:ascii="Times New Roman" w:hAnsi="Times New Roman" w:cs="B Lotus" w:hint="cs"/>
          <w:b/>
          <w:sz w:val="24"/>
          <w:szCs w:val="28"/>
          <w:rtl/>
          <w:lang w:bidi="fa-IR"/>
        </w:rPr>
        <w:t>ﻧﯿﺰ</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ﻧﺸﺎ</w:t>
      </w:r>
      <w:r w:rsidRPr="00286602">
        <w:rPr>
          <w:rFonts w:ascii="Times New Roman" w:hAnsi="Times New Roman" w:cs="B Lotus" w:hint="eastAsia"/>
          <w:b/>
          <w:sz w:val="24"/>
          <w:szCs w:val="28"/>
          <w:rtl/>
          <w:lang w:bidi="fa-IR"/>
        </w:rPr>
        <w:t>ن</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ﻣﯽ</w:t>
      </w:r>
      <w:r w:rsidRPr="00286602">
        <w:rPr>
          <w:rFonts w:ascii="Times New Roman" w:hAnsi="Times New Roman" w:cs="B Lotus"/>
          <w:b/>
          <w:sz w:val="24"/>
          <w:szCs w:val="28"/>
          <w:rtl/>
          <w:lang w:bidi="fa-IR"/>
        </w:rPr>
        <w:t xml:space="preserve"> د</w:t>
      </w:r>
      <w:r w:rsidRPr="00286602">
        <w:rPr>
          <w:rFonts w:ascii="Times New Roman" w:hAnsi="Times New Roman" w:cs="B Lotus" w:hint="cs"/>
          <w:b/>
          <w:sz w:val="24"/>
          <w:szCs w:val="28"/>
          <w:rtl/>
          <w:lang w:bidi="fa-IR"/>
        </w:rPr>
        <w:t>ﻫﻨﺪ(تهراني، 1395).</w:t>
      </w:r>
      <w:r w:rsidRPr="00286602">
        <w:rPr>
          <w:rFonts w:ascii="Times New Roman" w:hAnsi="Times New Roman" w:cs="B Lotus"/>
          <w:b/>
          <w:sz w:val="24"/>
          <w:szCs w:val="28"/>
          <w:rtl/>
          <w:lang w:bidi="fa-IR"/>
        </w:rPr>
        <w:t>با توجه به این که سرمایه گذاران با استفاده از اطلاعات مالی شرکت ها بازده مورد انتظار خود را برآورد می کنند لذا برای اینکه اطلاعات مالی گزارش شده بتواند در ارزیابی عملکرد و توان سودآوری یک شرکت به استفاده کنندگان کمک کند و سرمایه گذاران بتوانند به اتکای این اطلاعات، بازده مورد انتظار خود را برآورد کنند، ارائه اطلاعات باید به نحوی باشد که ارزیابی عملکرد گذشته شرکت را ممکن سازد و در سنجش توان سودآوری و پیش بینی فعالیتهای آتی مؤثر باشد. بنابراین علاوه بر اینکه ارقام مندرج در گزارشگری مالی برای سرمایه گذاران مهم است و بر تصمیم های آن‏ها تأثیر دارد، کیفیت گزارشگری مالی و افشا نیز به عنوان یکی از ابعاد اطلاعات مالی مورد توجه خاص سرمایه گذاران است</w:t>
      </w:r>
      <w:r w:rsidRPr="00286602">
        <w:rPr>
          <w:rFonts w:ascii="Times New Roman" w:hAnsi="Times New Roman" w:cs="B Lotus" w:hint="cs"/>
          <w:b/>
          <w:sz w:val="24"/>
          <w:szCs w:val="28"/>
          <w:rtl/>
          <w:lang w:bidi="fa-IR"/>
        </w:rPr>
        <w:t>(کردستانی،1386).</w:t>
      </w:r>
      <w:r w:rsidRPr="00286602">
        <w:rPr>
          <w:rFonts w:ascii="Times New Roman" w:eastAsia="Times New Roman" w:hAnsi="Times New Roman" w:cs="B Lotus"/>
          <w:sz w:val="24"/>
          <w:szCs w:val="28"/>
          <w:rtl/>
        </w:rPr>
        <w:t>کیفیت افشا</w:t>
      </w:r>
      <w:r w:rsidRPr="00286602">
        <w:rPr>
          <w:rStyle w:val="FootnoteReference"/>
          <w:rFonts w:ascii="Times New Roman" w:eastAsia="Times New Roman" w:hAnsi="Times New Roman" w:cs="B Lotus"/>
          <w:sz w:val="24"/>
          <w:szCs w:val="28"/>
          <w:rtl/>
        </w:rPr>
        <w:footnoteReference w:id="19"/>
      </w:r>
      <w:r w:rsidRPr="00286602">
        <w:rPr>
          <w:rFonts w:ascii="Times New Roman" w:eastAsia="Times New Roman" w:hAnsi="Times New Roman" w:cs="B Lotus"/>
          <w:sz w:val="24"/>
          <w:szCs w:val="28"/>
          <w:rtl/>
        </w:rPr>
        <w:t xml:space="preserve"> میزان اطلاعاتی است که از سوی شرکت‌ها در متن صورت‌های مالی اساسی یا در یادداشت‌های همراه برای کمک به تصمیم‌گیری ارائه می‌شود، این اطلاعات توضیحات مفصلی را در مورد وضعیت مالی و نتایج حاصل از عملکرد آن ارائه می‌کند. شفافیت اطلاعات مالی از جنبۀ اقتصادی اهمیت </w:t>
      </w:r>
      <w:r w:rsidRPr="00286602">
        <w:rPr>
          <w:rFonts w:ascii="Times New Roman" w:eastAsia="Times New Roman" w:hAnsi="Times New Roman" w:cs="B Lotus" w:hint="cs"/>
          <w:sz w:val="24"/>
          <w:szCs w:val="28"/>
          <w:rtl/>
        </w:rPr>
        <w:t xml:space="preserve">زیادی </w:t>
      </w:r>
      <w:r w:rsidRPr="00286602">
        <w:rPr>
          <w:rFonts w:ascii="Times New Roman" w:eastAsia="Times New Roman" w:hAnsi="Times New Roman" w:cs="B Lotus"/>
          <w:sz w:val="24"/>
          <w:szCs w:val="28"/>
          <w:rtl/>
        </w:rPr>
        <w:t>دارد، زیرا باعث بهبود تخصیص منابع می‌شود و یکی از مهم‌ترین عوامل تأثیرگذار در ایجاد شرایط رقابت کامل و ایجاد فرصت‌های برابر در این بازار است. نقصان اطلاعات شفاف در بازار موجب افزایش هزینۀ معاملات و شکست بازار خواهد شد. از این‌رو، در بسیاری از شکست‌های اخیر بازار سرمایه، نبود شفافیت، یکی از عوامل تأثیر‌گذار قلمداد شده است</w:t>
      </w:r>
      <w:r w:rsidRPr="00286602">
        <w:rPr>
          <w:rFonts w:ascii="Times New Roman" w:eastAsia="Times New Roman" w:hAnsi="Times New Roman" w:cs="B Lotus" w:hint="cs"/>
          <w:sz w:val="24"/>
          <w:szCs w:val="28"/>
          <w:rtl/>
        </w:rPr>
        <w:t>(دیدار و همکاران،1396)</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 xml:space="preserve"> </w:t>
      </w:r>
    </w:p>
    <w:p w:rsidR="008371D4" w:rsidRPr="00286602" w:rsidRDefault="008371D4" w:rsidP="00286602">
      <w:pPr>
        <w:bidi/>
        <w:spacing w:after="0" w:line="240" w:lineRule="auto"/>
        <w:jc w:val="lowKashida"/>
        <w:rPr>
          <w:rFonts w:ascii="Times New Roman" w:eastAsia="Times New Roman" w:hAnsi="Times New Roman" w:cs="B Lotus"/>
          <w:b/>
          <w:bCs/>
          <w:sz w:val="24"/>
          <w:szCs w:val="28"/>
          <w:highlight w:val="yellow"/>
          <w:rtl/>
        </w:rPr>
      </w:pPr>
      <w:r w:rsidRPr="00286602">
        <w:rPr>
          <w:rFonts w:ascii="Times New Roman" w:hAnsi="Times New Roman" w:cs="B Lotus"/>
          <w:b/>
          <w:sz w:val="24"/>
          <w:szCs w:val="28"/>
          <w:rtl/>
          <w:lang w:bidi="fa-IR"/>
        </w:rPr>
        <w:t>شفافیت اطلاعات مالی از جنبۀ اقتصادی نیز اهمیت دارد، زیرا باعث بهبود تخصیص منابع می‌شود و یکی از مهم‌ترین عوامل تأثیرگذار در ایجاد شرایط رقابت کامل و ایجاد فرصت‌های برابر در این بازار است. نقصان اطلاعات شفاف در بازار موجب افزایش هزینۀ معاملات و شکست بازار خواهد شد. از این‌رو، در بسیاری از شکست‌های اخیر بازار سرمایه، نبود شفافیت، یکی از عوامل تأثیر‌گذار قلمداد شده است</w:t>
      </w:r>
      <w:r w:rsidRPr="00286602">
        <w:rPr>
          <w:rFonts w:ascii="Times New Roman" w:hAnsi="Times New Roman" w:cs="B Lotus" w:hint="cs"/>
          <w:b/>
          <w:sz w:val="24"/>
          <w:szCs w:val="28"/>
          <w:rtl/>
          <w:lang w:bidi="fa-IR"/>
        </w:rPr>
        <w:t>(ساموئل و همکاران</w:t>
      </w:r>
      <w:r w:rsidRPr="00286602">
        <w:rPr>
          <w:rStyle w:val="FootnoteReference"/>
          <w:rFonts w:ascii="Times New Roman" w:hAnsi="Times New Roman" w:cs="B Lotus"/>
          <w:b/>
          <w:sz w:val="24"/>
          <w:szCs w:val="28"/>
          <w:rtl/>
          <w:lang w:bidi="fa-IR"/>
        </w:rPr>
        <w:footnoteReference w:id="20"/>
      </w:r>
      <w:r w:rsidRPr="00286602">
        <w:rPr>
          <w:rFonts w:ascii="Times New Roman" w:hAnsi="Times New Roman" w:cs="B Lotus" w:hint="cs"/>
          <w:b/>
          <w:sz w:val="24"/>
          <w:szCs w:val="28"/>
          <w:rtl/>
          <w:lang w:bidi="fa-IR"/>
        </w:rPr>
        <w:t>،2002). از طرفی با توجه به اینکه اولین</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و</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مهمترین</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عاملی</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که</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در</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اتخاذ</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تصمیمات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سرمایه گذاری</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در</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بورس</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اوراق</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بهادار فراروی سرمایه گذاران قرار</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می گیرد،</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عامل</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قیمت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است که سیگنالی</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در</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هدایت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حجم</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lastRenderedPageBreak/>
        <w:t>نقدینگی</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و</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تخصیص</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مؤثر</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سرمایه</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است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و</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در صورت</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تطابق</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با</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ارزش</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ذاتی</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سهام</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به</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ابزار</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قدرتمندی</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در</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تخصیص</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کارآمد</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منابع</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مبدل</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می گردد(روشن و همكاران،1391). بر این اساس محقق در انجام این تحقیق ضروری دید تا نقش</w:t>
      </w:r>
      <w:r w:rsidRPr="00286602">
        <w:rPr>
          <w:rFonts w:ascii="Times New Roman" w:hAnsi="Times New Roman" w:cs="B Lotus"/>
          <w:b/>
          <w:sz w:val="24"/>
          <w:szCs w:val="28"/>
          <w:rtl/>
          <w:lang w:bidi="fa-IR"/>
        </w:rPr>
        <w:t xml:space="preserve"> ک</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ف</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ت</w:t>
      </w:r>
      <w:r w:rsidRPr="00286602">
        <w:rPr>
          <w:rFonts w:ascii="Times New Roman" w:hAnsi="Times New Roman" w:cs="B Lotus"/>
          <w:b/>
          <w:sz w:val="24"/>
          <w:szCs w:val="28"/>
          <w:rtl/>
          <w:lang w:bidi="fa-IR"/>
        </w:rPr>
        <w:t xml:space="preserve"> افشاء بر ق</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مت</w:t>
      </w:r>
      <w:r w:rsidRPr="00286602">
        <w:rPr>
          <w:rFonts w:ascii="Times New Roman" w:hAnsi="Times New Roman" w:cs="B Lotus"/>
          <w:b/>
          <w:sz w:val="24"/>
          <w:szCs w:val="28"/>
          <w:rtl/>
          <w:lang w:bidi="fa-IR"/>
        </w:rPr>
        <w:t xml:space="preserve"> گذار</w:t>
      </w:r>
      <w:r w:rsidRPr="00286602">
        <w:rPr>
          <w:rFonts w:ascii="Times New Roman" w:hAnsi="Times New Roman" w:cs="B Lotus" w:hint="cs"/>
          <w:b/>
          <w:sz w:val="24"/>
          <w:szCs w:val="28"/>
          <w:rtl/>
          <w:lang w:bidi="fa-IR"/>
        </w:rPr>
        <w:t>ی</w:t>
      </w:r>
      <w:r w:rsidRPr="00286602">
        <w:rPr>
          <w:rFonts w:ascii="Times New Roman" w:hAnsi="Times New Roman" w:cs="B Lotus"/>
          <w:b/>
          <w:sz w:val="24"/>
          <w:szCs w:val="28"/>
          <w:rtl/>
          <w:lang w:bidi="fa-IR"/>
        </w:rPr>
        <w:t xml:space="preserve"> در شرکت‌ها</w:t>
      </w:r>
      <w:r w:rsidRPr="00286602">
        <w:rPr>
          <w:rFonts w:ascii="Times New Roman" w:hAnsi="Times New Roman" w:cs="B Lotus" w:hint="cs"/>
          <w:b/>
          <w:sz w:val="24"/>
          <w:szCs w:val="28"/>
          <w:rtl/>
          <w:lang w:bidi="fa-IR"/>
        </w:rPr>
        <w:t>ی</w:t>
      </w:r>
      <w:r w:rsidRPr="00286602">
        <w:rPr>
          <w:rFonts w:ascii="Times New Roman" w:hAnsi="Times New Roman" w:cs="B Lotus"/>
          <w:b/>
          <w:sz w:val="24"/>
          <w:szCs w:val="28"/>
          <w:rtl/>
          <w:lang w:bidi="fa-IR"/>
        </w:rPr>
        <w:t xml:space="preserve"> پذ</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رفته‌شده</w:t>
      </w:r>
      <w:r w:rsidRPr="00286602">
        <w:rPr>
          <w:rFonts w:ascii="Times New Roman" w:hAnsi="Times New Roman" w:cs="B Lotus"/>
          <w:b/>
          <w:sz w:val="24"/>
          <w:szCs w:val="28"/>
          <w:rtl/>
          <w:lang w:bidi="fa-IR"/>
        </w:rPr>
        <w:t xml:space="preserve"> در بورس اوراق بهادار تهران</w:t>
      </w:r>
      <w:r w:rsidRPr="00286602">
        <w:rPr>
          <w:rFonts w:ascii="Times New Roman" w:hAnsi="Times New Roman" w:cs="B Lotus" w:hint="cs"/>
          <w:b/>
          <w:sz w:val="24"/>
          <w:szCs w:val="28"/>
          <w:rtl/>
          <w:lang w:bidi="fa-IR"/>
        </w:rPr>
        <w:t xml:space="preserve"> را مورد بررسی قرار دهد.</w:t>
      </w:r>
    </w:p>
    <w:p w:rsidR="00D74127" w:rsidRPr="00286602" w:rsidRDefault="00D74127" w:rsidP="00286602">
      <w:pPr>
        <w:pStyle w:val="Heading1"/>
        <w:bidi/>
        <w:jc w:val="left"/>
        <w:rPr>
          <w:rFonts w:cs="B Lotus"/>
          <w:b/>
          <w:bCs/>
          <w:sz w:val="24"/>
          <w:szCs w:val="28"/>
          <w:rtl/>
          <w:lang w:bidi="fa-IR"/>
        </w:rPr>
      </w:pPr>
      <w:bookmarkStart w:id="15" w:name="_Toc418765564"/>
      <w:bookmarkStart w:id="16" w:name="_Toc523834326"/>
      <w:r w:rsidRPr="00286602">
        <w:rPr>
          <w:rFonts w:cs="B Lotus"/>
          <w:b/>
          <w:bCs/>
          <w:sz w:val="24"/>
          <w:szCs w:val="28"/>
          <w:rtl/>
          <w:lang w:bidi="fa-IR"/>
        </w:rPr>
        <w:t>1-</w:t>
      </w:r>
      <w:r w:rsidRPr="00286602">
        <w:rPr>
          <w:rFonts w:cs="B Lotus" w:hint="cs"/>
          <w:b/>
          <w:bCs/>
          <w:sz w:val="24"/>
          <w:szCs w:val="28"/>
          <w:rtl/>
          <w:lang w:bidi="fa-IR"/>
        </w:rPr>
        <w:t>4</w:t>
      </w:r>
      <w:r w:rsidRPr="00286602">
        <w:rPr>
          <w:rFonts w:cs="B Lotus"/>
          <w:b/>
          <w:bCs/>
          <w:sz w:val="24"/>
          <w:szCs w:val="28"/>
          <w:rtl/>
          <w:lang w:bidi="fa-IR"/>
        </w:rPr>
        <w:t>- اهداف تحقیق</w:t>
      </w:r>
      <w:bookmarkEnd w:id="15"/>
      <w:bookmarkEnd w:id="16"/>
    </w:p>
    <w:p w:rsidR="00865157" w:rsidRPr="00286602" w:rsidRDefault="00865157" w:rsidP="00286602">
      <w:pPr>
        <w:bidi/>
        <w:spacing w:after="0" w:line="240" w:lineRule="auto"/>
        <w:jc w:val="lowKashida"/>
        <w:rPr>
          <w:rFonts w:ascii="Times New Roman" w:hAnsi="Times New Roman" w:cs="B Lotus"/>
          <w:b/>
          <w:sz w:val="24"/>
          <w:szCs w:val="28"/>
          <w:rtl/>
          <w:lang w:bidi="fa-IR"/>
        </w:rPr>
      </w:pPr>
      <w:r w:rsidRPr="00286602">
        <w:rPr>
          <w:rFonts w:ascii="Times New Roman" w:hAnsi="Times New Roman" w:cs="B Lotus"/>
          <w:b/>
          <w:sz w:val="24"/>
          <w:szCs w:val="28"/>
          <w:rtl/>
          <w:lang w:bidi="fa-IR"/>
        </w:rPr>
        <w:t>هدف</w:t>
      </w:r>
      <w:r w:rsidRPr="00286602">
        <w:rPr>
          <w:rFonts w:ascii="Times New Roman" w:hAnsi="Times New Roman" w:cs="B Lotus" w:hint="cs"/>
          <w:b/>
          <w:sz w:val="24"/>
          <w:szCs w:val="28"/>
          <w:rtl/>
          <w:lang w:bidi="fa-IR"/>
        </w:rPr>
        <w:t xml:space="preserve"> اصلی</w:t>
      </w:r>
      <w:r w:rsidRPr="00286602">
        <w:rPr>
          <w:rFonts w:ascii="Times New Roman" w:hAnsi="Times New Roman" w:cs="B Lotus"/>
          <w:b/>
          <w:sz w:val="24"/>
          <w:szCs w:val="28"/>
          <w:rtl/>
          <w:lang w:bidi="fa-IR"/>
        </w:rPr>
        <w:t xml:space="preserve"> ا</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ن</w:t>
      </w:r>
      <w:r w:rsidRPr="00286602">
        <w:rPr>
          <w:rFonts w:ascii="Times New Roman" w:hAnsi="Times New Roman" w:cs="B Lotus"/>
          <w:b/>
          <w:sz w:val="24"/>
          <w:szCs w:val="28"/>
          <w:rtl/>
          <w:lang w:bidi="fa-IR"/>
        </w:rPr>
        <w:t xml:space="preserve"> تحق</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ق</w:t>
      </w:r>
      <w:r w:rsidRPr="00286602">
        <w:rPr>
          <w:rFonts w:ascii="Times New Roman" w:hAnsi="Times New Roman" w:cs="B Lotus"/>
          <w:b/>
          <w:sz w:val="24"/>
          <w:szCs w:val="28"/>
          <w:rtl/>
          <w:lang w:bidi="fa-IR"/>
        </w:rPr>
        <w:t xml:space="preserve"> بررس</w:t>
      </w:r>
      <w:r w:rsidRPr="00286602">
        <w:rPr>
          <w:rFonts w:ascii="Times New Roman" w:hAnsi="Times New Roman" w:cs="B Lotus" w:hint="cs"/>
          <w:b/>
          <w:sz w:val="24"/>
          <w:szCs w:val="28"/>
          <w:rtl/>
          <w:lang w:bidi="fa-IR"/>
        </w:rPr>
        <w:t>ی</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 xml:space="preserve">تاثیر  </w:t>
      </w:r>
      <w:r w:rsidRPr="00286602">
        <w:rPr>
          <w:rFonts w:ascii="Times New Roman" w:hAnsi="Times New Roman" w:cs="B Lotus"/>
          <w:b/>
          <w:sz w:val="24"/>
          <w:szCs w:val="28"/>
          <w:rtl/>
          <w:lang w:bidi="fa-IR"/>
        </w:rPr>
        <w:t>ک</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ف</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ت</w:t>
      </w:r>
      <w:r w:rsidRPr="00286602">
        <w:rPr>
          <w:rFonts w:ascii="Times New Roman" w:hAnsi="Times New Roman" w:cs="B Lotus"/>
          <w:b/>
          <w:sz w:val="24"/>
          <w:szCs w:val="28"/>
          <w:rtl/>
          <w:lang w:bidi="fa-IR"/>
        </w:rPr>
        <w:t xml:space="preserve"> افشاء بر ق</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مت</w:t>
      </w:r>
      <w:r w:rsidRPr="00286602">
        <w:rPr>
          <w:rFonts w:ascii="Times New Roman" w:hAnsi="Times New Roman" w:cs="B Lotus"/>
          <w:b/>
          <w:sz w:val="24"/>
          <w:szCs w:val="28"/>
          <w:rtl/>
          <w:lang w:bidi="fa-IR"/>
        </w:rPr>
        <w:t xml:space="preserve"> گذار</w:t>
      </w:r>
      <w:r w:rsidRPr="00286602">
        <w:rPr>
          <w:rFonts w:ascii="Times New Roman" w:hAnsi="Times New Roman" w:cs="B Lotus" w:hint="cs"/>
          <w:b/>
          <w:sz w:val="24"/>
          <w:szCs w:val="28"/>
          <w:rtl/>
          <w:lang w:bidi="fa-IR"/>
        </w:rPr>
        <w:t>ی</w:t>
      </w:r>
      <w:r w:rsidRPr="00286602">
        <w:rPr>
          <w:rFonts w:ascii="Times New Roman" w:hAnsi="Times New Roman" w:cs="B Lotus"/>
          <w:b/>
          <w:sz w:val="24"/>
          <w:szCs w:val="28"/>
          <w:rtl/>
          <w:lang w:bidi="fa-IR"/>
        </w:rPr>
        <w:t xml:space="preserve"> مقطع</w:t>
      </w:r>
      <w:r w:rsidRPr="00286602">
        <w:rPr>
          <w:rFonts w:ascii="Times New Roman" w:hAnsi="Times New Roman" w:cs="B Lotus" w:hint="cs"/>
          <w:b/>
          <w:sz w:val="24"/>
          <w:szCs w:val="28"/>
          <w:rtl/>
          <w:lang w:bidi="fa-IR"/>
        </w:rPr>
        <w:t>ی</w:t>
      </w:r>
      <w:r w:rsidRPr="00286602">
        <w:rPr>
          <w:rFonts w:ascii="Times New Roman" w:hAnsi="Times New Roman" w:cs="B Lotus"/>
          <w:b/>
          <w:sz w:val="24"/>
          <w:szCs w:val="28"/>
          <w:rtl/>
          <w:lang w:bidi="fa-IR"/>
        </w:rPr>
        <w:t xml:space="preserve"> در شرکت‌ها</w:t>
      </w:r>
      <w:r w:rsidRPr="00286602">
        <w:rPr>
          <w:rFonts w:ascii="Times New Roman" w:hAnsi="Times New Roman" w:cs="B Lotus" w:hint="cs"/>
          <w:b/>
          <w:sz w:val="24"/>
          <w:szCs w:val="28"/>
          <w:rtl/>
          <w:lang w:bidi="fa-IR"/>
        </w:rPr>
        <w:t>ی</w:t>
      </w:r>
      <w:r w:rsidRPr="00286602">
        <w:rPr>
          <w:rFonts w:ascii="Times New Roman" w:hAnsi="Times New Roman" w:cs="B Lotus"/>
          <w:b/>
          <w:sz w:val="24"/>
          <w:szCs w:val="28"/>
          <w:rtl/>
          <w:lang w:bidi="fa-IR"/>
        </w:rPr>
        <w:t xml:space="preserve"> پذ</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رفته‌شده</w:t>
      </w:r>
      <w:r w:rsidRPr="00286602">
        <w:rPr>
          <w:rFonts w:ascii="Times New Roman" w:hAnsi="Times New Roman" w:cs="B Lotus"/>
          <w:b/>
          <w:sz w:val="24"/>
          <w:szCs w:val="28"/>
          <w:rtl/>
          <w:lang w:bidi="fa-IR"/>
        </w:rPr>
        <w:t xml:space="preserve"> در بورس اوراق بهادار تهران م</w:t>
      </w:r>
      <w:r w:rsidRPr="00286602">
        <w:rPr>
          <w:rFonts w:ascii="Times New Roman" w:hAnsi="Times New Roman" w:cs="B Lotus" w:hint="cs"/>
          <w:b/>
          <w:sz w:val="24"/>
          <w:szCs w:val="28"/>
          <w:rtl/>
          <w:lang w:bidi="fa-IR"/>
        </w:rPr>
        <w:t>ی</w:t>
      </w:r>
      <w:r w:rsidRPr="00286602">
        <w:rPr>
          <w:rFonts w:ascii="Times New Roman" w:hAnsi="Times New Roman" w:cs="B Lotus"/>
          <w:b/>
          <w:sz w:val="24"/>
          <w:szCs w:val="28"/>
          <w:rtl/>
          <w:lang w:bidi="fa-IR"/>
        </w:rPr>
        <w:t xml:space="preserve"> باشد.</w:t>
      </w:r>
      <w:r w:rsidRPr="00286602">
        <w:rPr>
          <w:rFonts w:ascii="Times New Roman" w:hAnsi="Times New Roman" w:cs="B Lotus" w:hint="cs"/>
          <w:b/>
          <w:sz w:val="24"/>
          <w:szCs w:val="28"/>
          <w:rtl/>
          <w:lang w:bidi="fa-IR"/>
        </w:rPr>
        <w:t xml:space="preserve"> </w:t>
      </w:r>
      <w:r w:rsidRPr="00286602">
        <w:rPr>
          <w:rFonts w:ascii="Times New Roman" w:hAnsi="Times New Roman" w:cs="B Lotus" w:hint="eastAsia"/>
          <w:b/>
          <w:sz w:val="24"/>
          <w:szCs w:val="28"/>
          <w:rtl/>
          <w:lang w:bidi="fa-IR"/>
        </w:rPr>
        <w:t>در</w:t>
      </w:r>
      <w:r w:rsidRPr="00286602">
        <w:rPr>
          <w:rFonts w:ascii="Times New Roman" w:hAnsi="Times New Roman" w:cs="B Lotus"/>
          <w:b/>
          <w:sz w:val="24"/>
          <w:szCs w:val="28"/>
          <w:rtl/>
          <w:lang w:bidi="fa-IR"/>
        </w:rPr>
        <w:t xml:space="preserve"> ا</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ن</w:t>
      </w:r>
      <w:r w:rsidRPr="00286602">
        <w:rPr>
          <w:rFonts w:ascii="Times New Roman" w:hAnsi="Times New Roman" w:cs="B Lotus"/>
          <w:b/>
          <w:sz w:val="24"/>
          <w:szCs w:val="28"/>
          <w:rtl/>
          <w:lang w:bidi="fa-IR"/>
        </w:rPr>
        <w:t xml:space="preserve"> پژوهش بر اساس مدل هاي نظري گذشته</w:t>
      </w:r>
      <w:r w:rsidRPr="00286602">
        <w:rPr>
          <w:rFonts w:ascii="Times New Roman" w:hAnsi="Times New Roman" w:cs="B Lotus" w:hint="cs"/>
          <w:b/>
          <w:sz w:val="24"/>
          <w:szCs w:val="28"/>
          <w:rtl/>
          <w:lang w:bidi="fa-IR"/>
        </w:rPr>
        <w:t xml:space="preserve"> </w:t>
      </w:r>
      <w:r w:rsidRPr="00286602">
        <w:rPr>
          <w:rFonts w:ascii="Times New Roman" w:hAnsi="Times New Roman" w:cs="B Lotus" w:hint="eastAsia"/>
          <w:b/>
          <w:sz w:val="24"/>
          <w:szCs w:val="28"/>
          <w:rtl/>
          <w:lang w:bidi="fa-IR"/>
        </w:rPr>
        <w:t>اقدام</w:t>
      </w:r>
      <w:r w:rsidRPr="00286602">
        <w:rPr>
          <w:rFonts w:ascii="Times New Roman" w:hAnsi="Times New Roman" w:cs="B Lotus"/>
          <w:b/>
          <w:sz w:val="24"/>
          <w:szCs w:val="28"/>
          <w:rtl/>
          <w:lang w:bidi="fa-IR"/>
        </w:rPr>
        <w:t xml:space="preserve"> به بررس</w:t>
      </w:r>
      <w:r w:rsidRPr="00286602">
        <w:rPr>
          <w:rFonts w:ascii="Times New Roman" w:hAnsi="Times New Roman" w:cs="B Lotus" w:hint="cs"/>
          <w:b/>
          <w:sz w:val="24"/>
          <w:szCs w:val="28"/>
          <w:rtl/>
          <w:lang w:bidi="fa-IR"/>
        </w:rPr>
        <w:t>ی</w:t>
      </w:r>
      <w:r w:rsidRPr="00286602">
        <w:rPr>
          <w:rFonts w:ascii="Times New Roman" w:hAnsi="Times New Roman" w:cs="B Lotus"/>
          <w:b/>
          <w:sz w:val="24"/>
          <w:szCs w:val="28"/>
          <w:rtl/>
          <w:lang w:bidi="fa-IR"/>
        </w:rPr>
        <w:t xml:space="preserve"> ا</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ن</w:t>
      </w:r>
      <w:r w:rsidRPr="00286602">
        <w:rPr>
          <w:rFonts w:ascii="Times New Roman" w:hAnsi="Times New Roman" w:cs="B Lotus"/>
          <w:b/>
          <w:sz w:val="24"/>
          <w:szCs w:val="28"/>
          <w:rtl/>
          <w:lang w:bidi="fa-IR"/>
        </w:rPr>
        <w:t xml:space="preserve"> رابطه بصورت مدل رگرس</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ون</w:t>
      </w:r>
      <w:r w:rsidRPr="00286602">
        <w:rPr>
          <w:rFonts w:ascii="Times New Roman" w:hAnsi="Times New Roman" w:cs="B Lotus" w:hint="cs"/>
          <w:b/>
          <w:sz w:val="24"/>
          <w:szCs w:val="28"/>
          <w:rtl/>
          <w:lang w:bidi="fa-IR"/>
        </w:rPr>
        <w:t>ی می‌شود. از اهداف علمی این تحقیق  می‌توان به موارد زیر اشاره کرد:</w:t>
      </w:r>
    </w:p>
    <w:p w:rsidR="00865157" w:rsidRPr="00286602" w:rsidRDefault="00865157" w:rsidP="00286602">
      <w:pPr>
        <w:pStyle w:val="ListParagraph"/>
        <w:numPr>
          <w:ilvl w:val="0"/>
          <w:numId w:val="4"/>
        </w:numPr>
        <w:spacing w:after="0" w:line="240" w:lineRule="auto"/>
        <w:jc w:val="lowKashida"/>
        <w:rPr>
          <w:rFonts w:ascii="Times New Roman" w:hAnsi="Times New Roman" w:cs="B Lotus"/>
          <w:b/>
          <w:sz w:val="24"/>
          <w:szCs w:val="28"/>
        </w:rPr>
      </w:pPr>
      <w:r w:rsidRPr="00286602">
        <w:rPr>
          <w:rFonts w:ascii="Times New Roman" w:hAnsi="Times New Roman" w:cs="B Lotus" w:hint="cs"/>
          <w:b/>
          <w:sz w:val="24"/>
          <w:szCs w:val="28"/>
          <w:rtl/>
        </w:rPr>
        <w:t>توصیف</w:t>
      </w:r>
      <w:r w:rsidRPr="00286602">
        <w:rPr>
          <w:rFonts w:ascii="Times New Roman" w:hAnsi="Times New Roman" w:cs="B Lotus"/>
          <w:b/>
          <w:sz w:val="24"/>
          <w:szCs w:val="28"/>
          <w:rtl/>
        </w:rPr>
        <w:t xml:space="preserve"> </w:t>
      </w:r>
      <w:r w:rsidRPr="00286602">
        <w:rPr>
          <w:rFonts w:ascii="Times New Roman" w:hAnsi="Times New Roman" w:cs="B Lotus" w:hint="cs"/>
          <w:b/>
          <w:sz w:val="24"/>
          <w:szCs w:val="28"/>
          <w:rtl/>
        </w:rPr>
        <w:t>متغیرهای</w:t>
      </w:r>
      <w:r w:rsidRPr="00286602">
        <w:rPr>
          <w:rFonts w:ascii="Times New Roman" w:hAnsi="Times New Roman" w:cs="B Lotus"/>
          <w:b/>
          <w:sz w:val="24"/>
          <w:szCs w:val="28"/>
          <w:rtl/>
        </w:rPr>
        <w:t xml:space="preserve">  </w:t>
      </w:r>
      <w:r w:rsidRPr="00286602">
        <w:rPr>
          <w:rFonts w:ascii="Times New Roman" w:hAnsi="Times New Roman" w:cs="B Lotus" w:hint="cs"/>
          <w:b/>
          <w:sz w:val="24"/>
          <w:szCs w:val="28"/>
          <w:rtl/>
        </w:rPr>
        <w:t>تحقيق</w:t>
      </w:r>
      <w:r w:rsidRPr="00286602">
        <w:rPr>
          <w:rFonts w:ascii="Times New Roman" w:hAnsi="Times New Roman" w:cs="B Lotus"/>
          <w:b/>
          <w:sz w:val="24"/>
          <w:szCs w:val="28"/>
          <w:rtl/>
        </w:rPr>
        <w:t xml:space="preserve"> </w:t>
      </w:r>
      <w:r w:rsidRPr="00286602">
        <w:rPr>
          <w:rFonts w:ascii="Times New Roman" w:hAnsi="Times New Roman" w:cs="B Lotus" w:hint="cs"/>
          <w:b/>
          <w:sz w:val="24"/>
          <w:szCs w:val="28"/>
          <w:rtl/>
        </w:rPr>
        <w:t xml:space="preserve"> </w:t>
      </w:r>
    </w:p>
    <w:p w:rsidR="00865157" w:rsidRPr="00286602" w:rsidRDefault="00865157" w:rsidP="00286602">
      <w:pPr>
        <w:pStyle w:val="ListParagraph"/>
        <w:numPr>
          <w:ilvl w:val="0"/>
          <w:numId w:val="4"/>
        </w:numPr>
        <w:spacing w:after="0" w:line="240" w:lineRule="auto"/>
        <w:jc w:val="lowKashida"/>
        <w:rPr>
          <w:rFonts w:ascii="Times New Roman" w:hAnsi="Times New Roman" w:cs="B Lotus"/>
          <w:b/>
          <w:sz w:val="24"/>
          <w:szCs w:val="28"/>
        </w:rPr>
      </w:pPr>
      <w:r w:rsidRPr="00286602">
        <w:rPr>
          <w:rFonts w:ascii="Times New Roman" w:hAnsi="Times New Roman" w:cs="B Lotus" w:hint="cs"/>
          <w:b/>
          <w:sz w:val="24"/>
          <w:szCs w:val="28"/>
          <w:rtl/>
        </w:rPr>
        <w:t>تعیین رابطه ی بین متغیرهای تحقیق مطابق مدل ارائه شده</w:t>
      </w:r>
    </w:p>
    <w:p w:rsidR="00865157" w:rsidRPr="00286602" w:rsidRDefault="00865157" w:rsidP="00286602">
      <w:pPr>
        <w:pStyle w:val="ListParagraph"/>
        <w:numPr>
          <w:ilvl w:val="0"/>
          <w:numId w:val="4"/>
        </w:numPr>
        <w:spacing w:after="0" w:line="240" w:lineRule="auto"/>
        <w:jc w:val="lowKashida"/>
        <w:rPr>
          <w:rFonts w:ascii="Times New Roman" w:hAnsi="Times New Roman" w:cs="B Lotus"/>
          <w:b/>
          <w:sz w:val="24"/>
          <w:szCs w:val="28"/>
          <w:rtl/>
        </w:rPr>
      </w:pPr>
      <w:r w:rsidRPr="00286602">
        <w:rPr>
          <w:rFonts w:ascii="Times New Roman" w:hAnsi="Times New Roman" w:cs="B Lotus" w:hint="cs"/>
          <w:b/>
          <w:sz w:val="24"/>
          <w:szCs w:val="28"/>
          <w:rtl/>
        </w:rPr>
        <w:t>آزمون فرضیه تحقیق</w:t>
      </w:r>
    </w:p>
    <w:p w:rsidR="00390CCA" w:rsidRPr="00286602" w:rsidRDefault="00390CCA"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هدف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اصلی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تحقیق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حاضر</w:t>
      </w:r>
      <w:r w:rsidRPr="00286602">
        <w:rPr>
          <w:rFonts w:ascii="Times New Roman" w:eastAsia="Times New Roman" w:hAnsi="Times New Roman" w:cs="B Lotus"/>
          <w:sz w:val="24"/>
          <w:szCs w:val="28"/>
          <w:rtl/>
        </w:rPr>
        <w:t xml:space="preserve"> </w:t>
      </w:r>
      <w:r w:rsidR="00AE69A8" w:rsidRPr="00286602">
        <w:rPr>
          <w:rFonts w:ascii="Times New Roman" w:eastAsia="Times New Roman" w:hAnsi="Times New Roman" w:cs="B Lotus" w:hint="cs"/>
          <w:sz w:val="24"/>
          <w:szCs w:val="28"/>
          <w:rtl/>
        </w:rPr>
        <w:t>بررسی</w:t>
      </w:r>
      <w:r w:rsidR="00AE69A8" w:rsidRPr="00286602">
        <w:rPr>
          <w:rFonts w:ascii="Times New Roman" w:eastAsia="Times New Roman" w:hAnsi="Times New Roman" w:cs="B Lotus"/>
          <w:sz w:val="24"/>
          <w:szCs w:val="28"/>
          <w:rtl/>
        </w:rPr>
        <w:t xml:space="preserve"> </w:t>
      </w:r>
      <w:r w:rsidR="00AE69A8" w:rsidRPr="00286602">
        <w:rPr>
          <w:rFonts w:ascii="Times New Roman" w:eastAsia="Times New Roman" w:hAnsi="Times New Roman" w:cs="B Lotus" w:hint="cs"/>
          <w:sz w:val="24"/>
          <w:szCs w:val="28"/>
          <w:rtl/>
        </w:rPr>
        <w:t>ارتباط</w:t>
      </w:r>
      <w:r w:rsidR="00AE69A8" w:rsidRPr="00286602">
        <w:rPr>
          <w:rFonts w:ascii="Times New Roman" w:eastAsia="Times New Roman" w:hAnsi="Times New Roman" w:cs="B Lotus"/>
          <w:sz w:val="24"/>
          <w:szCs w:val="28"/>
          <w:rtl/>
        </w:rPr>
        <w:t xml:space="preserve"> </w:t>
      </w:r>
      <w:r w:rsidR="00AE69A8" w:rsidRPr="00286602">
        <w:rPr>
          <w:rFonts w:ascii="Times New Roman" w:eastAsia="Times New Roman" w:hAnsi="Times New Roman" w:cs="B Lotus" w:hint="cs"/>
          <w:sz w:val="24"/>
          <w:szCs w:val="28"/>
          <w:rtl/>
        </w:rPr>
        <w:t>بین</w:t>
      </w:r>
      <w:r w:rsidR="00AE69A8" w:rsidRPr="00286602">
        <w:rPr>
          <w:rFonts w:ascii="Times New Roman" w:eastAsia="Times New Roman" w:hAnsi="Times New Roman" w:cs="B Lotus"/>
          <w:sz w:val="24"/>
          <w:szCs w:val="28"/>
          <w:rtl/>
        </w:rPr>
        <w:t xml:space="preserve"> </w:t>
      </w:r>
      <w:r w:rsidR="00AE69A8" w:rsidRPr="00286602">
        <w:rPr>
          <w:rFonts w:ascii="Times New Roman" w:eastAsia="Times New Roman" w:hAnsi="Times New Roman" w:cs="B Lotus" w:hint="cs"/>
          <w:sz w:val="24"/>
          <w:szCs w:val="28"/>
          <w:rtl/>
        </w:rPr>
        <w:t>افشای</w:t>
      </w:r>
      <w:r w:rsidR="00AE69A8" w:rsidRPr="00286602">
        <w:rPr>
          <w:rFonts w:ascii="Times New Roman" w:eastAsia="Times New Roman" w:hAnsi="Times New Roman" w:cs="B Lotus"/>
          <w:sz w:val="24"/>
          <w:szCs w:val="28"/>
          <w:rtl/>
        </w:rPr>
        <w:t xml:space="preserve"> </w:t>
      </w:r>
      <w:r w:rsidR="00AE69A8" w:rsidRPr="00286602">
        <w:rPr>
          <w:rFonts w:ascii="Times New Roman" w:eastAsia="Times New Roman" w:hAnsi="Times New Roman" w:cs="B Lotus" w:hint="cs"/>
          <w:sz w:val="24"/>
          <w:szCs w:val="28"/>
          <w:rtl/>
        </w:rPr>
        <w:t>نظام</w:t>
      </w:r>
      <w:r w:rsidR="00AE69A8" w:rsidRPr="00286602">
        <w:rPr>
          <w:rFonts w:ascii="Times New Roman" w:eastAsia="Times New Roman" w:hAnsi="Times New Roman" w:cs="B Lotus"/>
          <w:sz w:val="24"/>
          <w:szCs w:val="28"/>
          <w:rtl/>
        </w:rPr>
        <w:t xml:space="preserve"> </w:t>
      </w:r>
      <w:r w:rsidR="00AE69A8" w:rsidRPr="00286602">
        <w:rPr>
          <w:rFonts w:ascii="Times New Roman" w:eastAsia="Times New Roman" w:hAnsi="Times New Roman" w:cs="B Lotus" w:hint="cs"/>
          <w:sz w:val="24"/>
          <w:szCs w:val="28"/>
          <w:rtl/>
        </w:rPr>
        <w:t>راهبری</w:t>
      </w:r>
      <w:r w:rsidR="00AE69A8" w:rsidRPr="00286602">
        <w:rPr>
          <w:rFonts w:ascii="Times New Roman" w:eastAsia="Times New Roman" w:hAnsi="Times New Roman" w:cs="B Lotus"/>
          <w:sz w:val="24"/>
          <w:szCs w:val="28"/>
          <w:rtl/>
        </w:rPr>
        <w:t xml:space="preserve"> </w:t>
      </w:r>
      <w:r w:rsidR="00AE69A8" w:rsidRPr="00286602">
        <w:rPr>
          <w:rFonts w:ascii="Times New Roman" w:eastAsia="Times New Roman" w:hAnsi="Times New Roman" w:cs="B Lotus" w:hint="cs"/>
          <w:sz w:val="24"/>
          <w:szCs w:val="28"/>
          <w:rtl/>
        </w:rPr>
        <w:t>بر</w:t>
      </w:r>
      <w:r w:rsidR="00AE69A8" w:rsidRPr="00286602">
        <w:rPr>
          <w:rFonts w:ascii="Times New Roman" w:eastAsia="Times New Roman" w:hAnsi="Times New Roman" w:cs="B Lotus"/>
          <w:sz w:val="24"/>
          <w:szCs w:val="28"/>
          <w:rtl/>
        </w:rPr>
        <w:t xml:space="preserve"> </w:t>
      </w:r>
      <w:r w:rsidR="00AE69A8" w:rsidRPr="00286602">
        <w:rPr>
          <w:rFonts w:ascii="Times New Roman" w:eastAsia="Times New Roman" w:hAnsi="Times New Roman" w:cs="B Lotus" w:hint="cs"/>
          <w:sz w:val="24"/>
          <w:szCs w:val="28"/>
          <w:rtl/>
        </w:rPr>
        <w:t>توسعه</w:t>
      </w:r>
      <w:r w:rsidR="00AE69A8" w:rsidRPr="00286602">
        <w:rPr>
          <w:rFonts w:ascii="Times New Roman" w:eastAsia="Times New Roman" w:hAnsi="Times New Roman" w:cs="B Lotus"/>
          <w:sz w:val="24"/>
          <w:szCs w:val="28"/>
          <w:rtl/>
        </w:rPr>
        <w:t xml:space="preserve"> </w:t>
      </w:r>
      <w:r w:rsidR="00AE69A8" w:rsidRPr="00286602">
        <w:rPr>
          <w:rFonts w:ascii="Times New Roman" w:eastAsia="Times New Roman" w:hAnsi="Times New Roman" w:cs="B Lotus" w:hint="cs"/>
          <w:sz w:val="24"/>
          <w:szCs w:val="28"/>
          <w:rtl/>
        </w:rPr>
        <w:t>بازارهای</w:t>
      </w:r>
      <w:r w:rsidR="00AE69A8" w:rsidRPr="00286602">
        <w:rPr>
          <w:rFonts w:ascii="Times New Roman" w:eastAsia="Times New Roman" w:hAnsi="Times New Roman" w:cs="B Lotus"/>
          <w:sz w:val="24"/>
          <w:szCs w:val="28"/>
          <w:rtl/>
        </w:rPr>
        <w:t xml:space="preserve"> </w:t>
      </w:r>
      <w:r w:rsidR="00AE69A8" w:rsidRPr="00286602">
        <w:rPr>
          <w:rFonts w:ascii="Times New Roman" w:eastAsia="Times New Roman" w:hAnsi="Times New Roman" w:cs="B Lotus" w:hint="cs"/>
          <w:sz w:val="24"/>
          <w:szCs w:val="28"/>
          <w:rtl/>
        </w:rPr>
        <w:t>سرمایه</w:t>
      </w:r>
      <w:r w:rsidR="00AE69A8"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w:t>
      </w:r>
    </w:p>
    <w:p w:rsidR="00D74127" w:rsidRPr="00286602" w:rsidRDefault="00D7412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 </w:t>
      </w:r>
      <w:r w:rsidR="00AE69A8" w:rsidRPr="00286602">
        <w:rPr>
          <w:rFonts w:ascii="Times New Roman" w:eastAsia="Times New Roman" w:hAnsi="Times New Roman" w:cs="B Lotus" w:hint="cs"/>
          <w:sz w:val="24"/>
          <w:szCs w:val="28"/>
          <w:rtl/>
        </w:rPr>
        <w:t xml:space="preserve">همچنین </w:t>
      </w:r>
      <w:r w:rsidRPr="00286602">
        <w:rPr>
          <w:rFonts w:ascii="Times New Roman" w:eastAsia="Times New Roman" w:hAnsi="Times New Roman" w:cs="B Lotus" w:hint="cs"/>
          <w:sz w:val="24"/>
          <w:szCs w:val="28"/>
          <w:rtl/>
        </w:rPr>
        <w:t xml:space="preserve">در این راستا اهداف </w:t>
      </w:r>
      <w:r w:rsidR="00865157" w:rsidRPr="00286602">
        <w:rPr>
          <w:rFonts w:ascii="Times New Roman" w:eastAsia="Times New Roman" w:hAnsi="Times New Roman" w:cs="B Lotus" w:hint="cs"/>
          <w:sz w:val="24"/>
          <w:szCs w:val="28"/>
          <w:rtl/>
        </w:rPr>
        <w:t xml:space="preserve"> کاربردی </w:t>
      </w:r>
      <w:r w:rsidRPr="00286602">
        <w:rPr>
          <w:rFonts w:ascii="Times New Roman" w:eastAsia="Times New Roman" w:hAnsi="Times New Roman" w:cs="B Lotus" w:hint="cs"/>
          <w:sz w:val="24"/>
          <w:szCs w:val="28"/>
          <w:rtl/>
        </w:rPr>
        <w:t xml:space="preserve">زیر قابل دسترسی است : </w:t>
      </w:r>
    </w:p>
    <w:p w:rsidR="00865157" w:rsidRPr="00286602" w:rsidRDefault="00865157" w:rsidP="00286602">
      <w:pPr>
        <w:bidi/>
        <w:spacing w:after="0" w:line="240" w:lineRule="auto"/>
        <w:jc w:val="lowKashida"/>
        <w:rPr>
          <w:rFonts w:ascii="Times New Roman" w:hAnsi="Times New Roman" w:cs="B Lotus"/>
          <w:b/>
          <w:sz w:val="24"/>
          <w:szCs w:val="28"/>
          <w:rtl/>
          <w:lang w:bidi="fa-IR"/>
        </w:rPr>
      </w:pPr>
      <w:r w:rsidRPr="00286602">
        <w:rPr>
          <w:rFonts w:ascii="Times New Roman" w:hAnsi="Times New Roman" w:cs="B Lotus"/>
          <w:b/>
          <w:sz w:val="24"/>
          <w:szCs w:val="28"/>
          <w:rtl/>
          <w:lang w:bidi="fa-IR"/>
        </w:rPr>
        <w:t>نتا</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ج</w:t>
      </w:r>
      <w:r w:rsidRPr="00286602">
        <w:rPr>
          <w:rFonts w:ascii="Times New Roman" w:hAnsi="Times New Roman" w:cs="B Lotus"/>
          <w:b/>
          <w:sz w:val="24"/>
          <w:szCs w:val="28"/>
          <w:rtl/>
          <w:lang w:bidi="fa-IR"/>
        </w:rPr>
        <w:t xml:space="preserve"> ا</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ن</w:t>
      </w:r>
      <w:r w:rsidRPr="00286602">
        <w:rPr>
          <w:rFonts w:ascii="Times New Roman" w:hAnsi="Times New Roman" w:cs="B Lotus"/>
          <w:b/>
          <w:sz w:val="24"/>
          <w:szCs w:val="28"/>
          <w:rtl/>
          <w:lang w:bidi="fa-IR"/>
        </w:rPr>
        <w:t xml:space="preserve"> تحق</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ق</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 xml:space="preserve"> با فراهم کردن شواهد تجربی می تواند حداقل برخی ناهنجاری های بازار  را از طریق افشای با کیفیت بالا کاهش دهد و شواهدی برای سیاست گذاران حسابداری فراهم سازد تا آنها هزینه و فایده ضرورت توسعه ی افشای اطلاعات را بسنجد. از طرفی نتایج این تحقیق </w:t>
      </w:r>
      <w:r w:rsidRPr="00286602">
        <w:rPr>
          <w:rFonts w:ascii="Times New Roman" w:hAnsi="Times New Roman" w:cs="B Lotus"/>
          <w:b/>
          <w:sz w:val="24"/>
          <w:szCs w:val="28"/>
          <w:rtl/>
          <w:lang w:bidi="fa-IR"/>
        </w:rPr>
        <w:t>براي مد</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ران</w:t>
      </w:r>
      <w:r w:rsidRPr="00286602">
        <w:rPr>
          <w:rFonts w:ascii="Times New Roman" w:hAnsi="Times New Roman" w:cs="B Lotus"/>
          <w:b/>
          <w:sz w:val="24"/>
          <w:szCs w:val="28"/>
          <w:rtl/>
          <w:lang w:bidi="fa-IR"/>
        </w:rPr>
        <w:t xml:space="preserve"> مال</w:t>
      </w:r>
      <w:r w:rsidRPr="00286602">
        <w:rPr>
          <w:rFonts w:ascii="Times New Roman" w:hAnsi="Times New Roman" w:cs="B Lotus" w:hint="cs"/>
          <w:b/>
          <w:sz w:val="24"/>
          <w:szCs w:val="28"/>
          <w:rtl/>
          <w:lang w:bidi="fa-IR"/>
        </w:rPr>
        <w:t>ی</w:t>
      </w:r>
      <w:r w:rsidRPr="00286602">
        <w:rPr>
          <w:rFonts w:ascii="Times New Roman" w:hAnsi="Times New Roman" w:cs="B Lotus"/>
          <w:b/>
          <w:sz w:val="24"/>
          <w:szCs w:val="28"/>
          <w:rtl/>
          <w:lang w:bidi="fa-IR"/>
        </w:rPr>
        <w:t xml:space="preserve"> شرکت</w:t>
      </w:r>
      <w:r w:rsidRPr="00286602">
        <w:rPr>
          <w:rFonts w:ascii="Times New Roman" w:hAnsi="Times New Roman" w:cs="B Lotus" w:hint="cs"/>
          <w:b/>
          <w:sz w:val="24"/>
          <w:szCs w:val="28"/>
          <w:rtl/>
          <w:lang w:bidi="fa-IR"/>
        </w:rPr>
        <w:t xml:space="preserve"> </w:t>
      </w:r>
      <w:r w:rsidRPr="00286602">
        <w:rPr>
          <w:rFonts w:ascii="Times New Roman" w:hAnsi="Times New Roman" w:cs="B Lotus" w:hint="eastAsia"/>
          <w:b/>
          <w:sz w:val="24"/>
          <w:szCs w:val="28"/>
          <w:rtl/>
          <w:lang w:bidi="fa-IR"/>
        </w:rPr>
        <w:t>هاي</w:t>
      </w:r>
      <w:r w:rsidRPr="00286602">
        <w:rPr>
          <w:rFonts w:ascii="Times New Roman" w:hAnsi="Times New Roman" w:cs="B Lotus"/>
          <w:b/>
          <w:sz w:val="24"/>
          <w:szCs w:val="28"/>
          <w:rtl/>
          <w:lang w:bidi="fa-IR"/>
        </w:rPr>
        <w:t xml:space="preserve"> پذ</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رفته</w:t>
      </w:r>
      <w:r w:rsidRPr="00286602">
        <w:rPr>
          <w:rFonts w:ascii="Times New Roman" w:hAnsi="Times New Roman" w:cs="B Lotus"/>
          <w:b/>
          <w:sz w:val="24"/>
          <w:szCs w:val="28"/>
          <w:rtl/>
          <w:lang w:bidi="fa-IR"/>
        </w:rPr>
        <w:t xml:space="preserve"> شده</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در بورس اوراق بهادار با ارزش</w:t>
      </w:r>
      <w:r w:rsidRPr="00286602">
        <w:rPr>
          <w:rFonts w:ascii="Times New Roman" w:hAnsi="Times New Roman" w:cs="B Lotus" w:hint="cs"/>
          <w:b/>
          <w:sz w:val="24"/>
          <w:szCs w:val="28"/>
          <w:rtl/>
          <w:lang w:bidi="fa-IR"/>
        </w:rPr>
        <w:t xml:space="preserve"> </w:t>
      </w:r>
      <w:r w:rsidRPr="00286602">
        <w:rPr>
          <w:rFonts w:ascii="Times New Roman" w:hAnsi="Times New Roman" w:cs="B Lotus" w:hint="eastAsia"/>
          <w:b/>
          <w:sz w:val="24"/>
          <w:szCs w:val="28"/>
          <w:rtl/>
          <w:lang w:bidi="fa-IR"/>
        </w:rPr>
        <w:t>خواهد</w:t>
      </w:r>
      <w:r w:rsidRPr="00286602">
        <w:rPr>
          <w:rFonts w:ascii="Times New Roman" w:hAnsi="Times New Roman" w:cs="B Lotus"/>
          <w:b/>
          <w:sz w:val="24"/>
          <w:szCs w:val="28"/>
          <w:rtl/>
          <w:lang w:bidi="fa-IR"/>
        </w:rPr>
        <w:t xml:space="preserve"> بود ز</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را</w:t>
      </w:r>
      <w:r w:rsidRPr="00286602">
        <w:rPr>
          <w:rFonts w:ascii="Times New Roman" w:hAnsi="Times New Roman" w:cs="B Lotus"/>
          <w:b/>
          <w:sz w:val="24"/>
          <w:szCs w:val="28"/>
          <w:rtl/>
          <w:lang w:bidi="fa-IR"/>
        </w:rPr>
        <w:t xml:space="preserve"> آن ها </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ک</w:t>
      </w:r>
      <w:r w:rsidRPr="00286602">
        <w:rPr>
          <w:rFonts w:ascii="Times New Roman" w:hAnsi="Times New Roman" w:cs="B Lotus"/>
          <w:b/>
          <w:sz w:val="24"/>
          <w:szCs w:val="28"/>
          <w:rtl/>
          <w:lang w:bidi="fa-IR"/>
        </w:rPr>
        <w:t xml:space="preserve"> د</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د</w:t>
      </w:r>
      <w:r w:rsidRPr="00286602">
        <w:rPr>
          <w:rFonts w:ascii="Times New Roman" w:hAnsi="Times New Roman" w:cs="B Lotus"/>
          <w:b/>
          <w:sz w:val="24"/>
          <w:szCs w:val="28"/>
          <w:rtl/>
          <w:lang w:bidi="fa-IR"/>
        </w:rPr>
        <w:t xml:space="preserve"> جد</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دي</w:t>
      </w:r>
      <w:r w:rsidRPr="00286602">
        <w:rPr>
          <w:rFonts w:ascii="Times New Roman" w:hAnsi="Times New Roman" w:cs="B Lotus"/>
          <w:b/>
          <w:sz w:val="24"/>
          <w:szCs w:val="28"/>
          <w:rtl/>
          <w:lang w:bidi="fa-IR"/>
        </w:rPr>
        <w:t xml:space="preserve"> نسبت به</w:t>
      </w:r>
      <w:r w:rsidRPr="00286602">
        <w:rPr>
          <w:rFonts w:ascii="Times New Roman" w:hAnsi="Times New Roman" w:cs="B Lotus" w:hint="cs"/>
          <w:b/>
          <w:sz w:val="24"/>
          <w:szCs w:val="28"/>
          <w:rtl/>
          <w:lang w:bidi="fa-IR"/>
        </w:rPr>
        <w:t xml:space="preserve"> کیفیت افشاء پیدا </w:t>
      </w:r>
      <w:r w:rsidRPr="00286602">
        <w:rPr>
          <w:rFonts w:ascii="Times New Roman" w:hAnsi="Times New Roman" w:cs="B Lotus"/>
          <w:b/>
          <w:sz w:val="24"/>
          <w:szCs w:val="28"/>
          <w:rtl/>
          <w:lang w:bidi="fa-IR"/>
        </w:rPr>
        <w:t xml:space="preserve">خواهند کرد و </w:t>
      </w:r>
      <w:r w:rsidRPr="00286602">
        <w:rPr>
          <w:rFonts w:ascii="Times New Roman" w:hAnsi="Times New Roman" w:cs="B Lotus" w:hint="cs"/>
          <w:b/>
          <w:sz w:val="24"/>
          <w:szCs w:val="28"/>
          <w:rtl/>
          <w:lang w:bidi="fa-IR"/>
        </w:rPr>
        <w:t xml:space="preserve">در نهایت </w:t>
      </w:r>
      <w:r w:rsidRPr="00286602">
        <w:rPr>
          <w:rFonts w:ascii="Times New Roman" w:hAnsi="Times New Roman" w:cs="B Lotus"/>
          <w:b/>
          <w:sz w:val="24"/>
          <w:szCs w:val="28"/>
          <w:rtl/>
          <w:lang w:bidi="fa-IR"/>
        </w:rPr>
        <w:t>نتا</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ج</w:t>
      </w:r>
      <w:r w:rsidRPr="00286602">
        <w:rPr>
          <w:rFonts w:ascii="Times New Roman" w:hAnsi="Times New Roman" w:cs="B Lotus"/>
          <w:b/>
          <w:sz w:val="24"/>
          <w:szCs w:val="28"/>
          <w:rtl/>
          <w:lang w:bidi="fa-IR"/>
        </w:rPr>
        <w:t xml:space="preserve"> ا</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ن</w:t>
      </w:r>
      <w:r w:rsidRPr="00286602">
        <w:rPr>
          <w:rFonts w:ascii="Times New Roman" w:hAnsi="Times New Roman" w:cs="B Lotus"/>
          <w:b/>
          <w:sz w:val="24"/>
          <w:szCs w:val="28"/>
          <w:rtl/>
          <w:lang w:bidi="fa-IR"/>
        </w:rPr>
        <w:t xml:space="preserve"> تحق</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ق</w:t>
      </w:r>
      <w:r w:rsidRPr="00286602">
        <w:rPr>
          <w:rFonts w:ascii="Times New Roman" w:hAnsi="Times New Roman" w:cs="B Lotus"/>
          <w:b/>
          <w:sz w:val="24"/>
          <w:szCs w:val="28"/>
          <w:rtl/>
          <w:lang w:bidi="fa-IR"/>
        </w:rPr>
        <w:t xml:space="preserve"> براي سرما</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ه</w:t>
      </w:r>
      <w:r w:rsidRPr="00286602">
        <w:rPr>
          <w:rFonts w:ascii="Times New Roman" w:hAnsi="Times New Roman" w:cs="B Lotus"/>
          <w:b/>
          <w:sz w:val="24"/>
          <w:szCs w:val="28"/>
          <w:rtl/>
          <w:lang w:bidi="fa-IR"/>
        </w:rPr>
        <w:t xml:space="preserve"> گذاران اطلاعات</w:t>
      </w:r>
      <w:r w:rsidRPr="00286602">
        <w:rPr>
          <w:rFonts w:ascii="Times New Roman" w:hAnsi="Times New Roman" w:cs="B Lotus" w:hint="cs"/>
          <w:b/>
          <w:sz w:val="24"/>
          <w:szCs w:val="28"/>
          <w:rtl/>
          <w:lang w:bidi="fa-IR"/>
        </w:rPr>
        <w:t>ی</w:t>
      </w:r>
      <w:r w:rsidRPr="00286602">
        <w:rPr>
          <w:rFonts w:ascii="Times New Roman" w:hAnsi="Times New Roman" w:cs="B Lotus"/>
          <w:b/>
          <w:sz w:val="24"/>
          <w:szCs w:val="28"/>
          <w:rtl/>
          <w:lang w:bidi="fa-IR"/>
        </w:rPr>
        <w:t xml:space="preserve"> جامع در مورد تاث</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ر</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کیفیت افشاء</w:t>
      </w:r>
      <w:r w:rsidRPr="00286602">
        <w:rPr>
          <w:rFonts w:ascii="Times New Roman" w:hAnsi="Times New Roman" w:cs="B Lotus"/>
          <w:b/>
          <w:sz w:val="24"/>
          <w:szCs w:val="28"/>
          <w:rtl/>
          <w:lang w:bidi="fa-IR"/>
        </w:rPr>
        <w:t xml:space="preserve"> </w:t>
      </w:r>
      <w:r w:rsidRPr="00286602">
        <w:rPr>
          <w:rFonts w:ascii="Times New Roman" w:hAnsi="Times New Roman" w:cs="B Lotus" w:hint="cs"/>
          <w:b/>
          <w:sz w:val="24"/>
          <w:szCs w:val="28"/>
          <w:rtl/>
          <w:lang w:bidi="fa-IR"/>
        </w:rPr>
        <w:t xml:space="preserve">بر قیمت و </w:t>
      </w:r>
      <w:r w:rsidRPr="00286602">
        <w:rPr>
          <w:rFonts w:ascii="Times New Roman" w:hAnsi="Times New Roman" w:cs="B Lotus" w:hint="eastAsia"/>
          <w:b/>
          <w:sz w:val="24"/>
          <w:szCs w:val="28"/>
          <w:rtl/>
          <w:lang w:bidi="fa-IR"/>
        </w:rPr>
        <w:t>بازده</w:t>
      </w:r>
      <w:r w:rsidRPr="00286602">
        <w:rPr>
          <w:rFonts w:ascii="Times New Roman" w:hAnsi="Times New Roman" w:cs="B Lotus"/>
          <w:b/>
          <w:sz w:val="24"/>
          <w:szCs w:val="28"/>
          <w:rtl/>
          <w:lang w:bidi="fa-IR"/>
        </w:rPr>
        <w:t xml:space="preserve"> سهام شرکت</w:t>
      </w:r>
      <w:r w:rsidRPr="00286602">
        <w:rPr>
          <w:rFonts w:ascii="Times New Roman" w:hAnsi="Times New Roman" w:cs="B Lotus" w:hint="cs"/>
          <w:b/>
          <w:sz w:val="24"/>
          <w:szCs w:val="28"/>
          <w:rtl/>
          <w:lang w:bidi="fa-IR"/>
        </w:rPr>
        <w:t xml:space="preserve"> </w:t>
      </w:r>
      <w:r w:rsidRPr="00286602">
        <w:rPr>
          <w:rFonts w:ascii="Times New Roman" w:hAnsi="Times New Roman" w:cs="B Lotus"/>
          <w:b/>
          <w:sz w:val="24"/>
          <w:szCs w:val="28"/>
          <w:rtl/>
          <w:lang w:bidi="fa-IR"/>
        </w:rPr>
        <w:t>هاي پذ</w:t>
      </w:r>
      <w:r w:rsidRPr="00286602">
        <w:rPr>
          <w:rFonts w:ascii="Times New Roman" w:hAnsi="Times New Roman" w:cs="B Lotus" w:hint="cs"/>
          <w:b/>
          <w:sz w:val="24"/>
          <w:szCs w:val="28"/>
          <w:rtl/>
          <w:lang w:bidi="fa-IR"/>
        </w:rPr>
        <w:t>ی</w:t>
      </w:r>
      <w:r w:rsidRPr="00286602">
        <w:rPr>
          <w:rFonts w:ascii="Times New Roman" w:hAnsi="Times New Roman" w:cs="B Lotus" w:hint="eastAsia"/>
          <w:b/>
          <w:sz w:val="24"/>
          <w:szCs w:val="28"/>
          <w:rtl/>
          <w:lang w:bidi="fa-IR"/>
        </w:rPr>
        <w:t>رفته</w:t>
      </w:r>
      <w:r w:rsidRPr="00286602">
        <w:rPr>
          <w:rFonts w:ascii="Times New Roman" w:hAnsi="Times New Roman" w:cs="B Lotus"/>
          <w:b/>
          <w:sz w:val="24"/>
          <w:szCs w:val="28"/>
          <w:rtl/>
          <w:lang w:bidi="fa-IR"/>
        </w:rPr>
        <w:t xml:space="preserve"> شده در بورس اوراق</w:t>
      </w:r>
      <w:r w:rsidRPr="00286602">
        <w:rPr>
          <w:rFonts w:ascii="Times New Roman" w:hAnsi="Times New Roman" w:cs="B Lotus" w:hint="cs"/>
          <w:b/>
          <w:sz w:val="24"/>
          <w:szCs w:val="28"/>
          <w:rtl/>
          <w:lang w:bidi="fa-IR"/>
        </w:rPr>
        <w:t xml:space="preserve"> </w:t>
      </w:r>
      <w:r w:rsidRPr="00286602">
        <w:rPr>
          <w:rFonts w:ascii="Times New Roman" w:hAnsi="Times New Roman" w:cs="B Lotus" w:hint="eastAsia"/>
          <w:b/>
          <w:sz w:val="24"/>
          <w:szCs w:val="28"/>
          <w:rtl/>
          <w:lang w:bidi="fa-IR"/>
        </w:rPr>
        <w:t>بهادار</w:t>
      </w:r>
      <w:r w:rsidRPr="00286602">
        <w:rPr>
          <w:rFonts w:ascii="Times New Roman" w:hAnsi="Times New Roman" w:cs="B Lotus"/>
          <w:b/>
          <w:sz w:val="24"/>
          <w:szCs w:val="28"/>
          <w:rtl/>
          <w:lang w:bidi="fa-IR"/>
        </w:rPr>
        <w:t xml:space="preserve"> تهران </w:t>
      </w:r>
      <w:r w:rsidRPr="00286602">
        <w:rPr>
          <w:rFonts w:ascii="Times New Roman" w:hAnsi="Times New Roman" w:cs="B Lotus" w:hint="cs"/>
          <w:b/>
          <w:sz w:val="24"/>
          <w:szCs w:val="28"/>
          <w:rtl/>
          <w:lang w:bidi="fa-IR"/>
        </w:rPr>
        <w:t>فراهم خواهد کرد.</w:t>
      </w:r>
    </w:p>
    <w:p w:rsidR="00C1170F" w:rsidRPr="00286602" w:rsidRDefault="00C1170F" w:rsidP="00286602">
      <w:pPr>
        <w:pStyle w:val="Heading1"/>
        <w:bidi/>
        <w:jc w:val="left"/>
        <w:rPr>
          <w:rFonts w:cs="B Lotus"/>
          <w:b/>
          <w:bCs/>
          <w:sz w:val="24"/>
          <w:szCs w:val="28"/>
          <w:rtl/>
          <w:lang w:bidi="fa-IR"/>
        </w:rPr>
      </w:pPr>
      <w:bookmarkStart w:id="17" w:name="_Toc523834327"/>
      <w:r w:rsidRPr="00286602">
        <w:rPr>
          <w:rFonts w:cs="B Lotus"/>
          <w:b/>
          <w:bCs/>
          <w:sz w:val="24"/>
          <w:szCs w:val="28"/>
          <w:rtl/>
          <w:lang w:bidi="fa-IR"/>
        </w:rPr>
        <w:t>1-</w:t>
      </w:r>
      <w:r w:rsidRPr="00286602">
        <w:rPr>
          <w:rFonts w:cs="B Lotus" w:hint="cs"/>
          <w:b/>
          <w:bCs/>
          <w:sz w:val="24"/>
          <w:szCs w:val="28"/>
          <w:rtl/>
          <w:lang w:bidi="fa-IR"/>
        </w:rPr>
        <w:t>5</w:t>
      </w:r>
      <w:r w:rsidRPr="00286602">
        <w:rPr>
          <w:rFonts w:cs="B Lotus"/>
          <w:b/>
          <w:bCs/>
          <w:sz w:val="24"/>
          <w:szCs w:val="28"/>
          <w:rtl/>
          <w:lang w:bidi="fa-IR"/>
        </w:rPr>
        <w:t>-</w:t>
      </w:r>
      <w:r w:rsidRPr="00286602">
        <w:rPr>
          <w:rFonts w:cs="B Lotus" w:hint="cs"/>
          <w:b/>
          <w:bCs/>
          <w:sz w:val="24"/>
          <w:szCs w:val="28"/>
          <w:rtl/>
          <w:lang w:bidi="fa-IR"/>
        </w:rPr>
        <w:t xml:space="preserve"> </w:t>
      </w:r>
      <w:r w:rsidRPr="00286602">
        <w:rPr>
          <w:rFonts w:cs="B Lotus"/>
          <w:b/>
          <w:bCs/>
          <w:sz w:val="24"/>
          <w:szCs w:val="28"/>
          <w:rtl/>
          <w:lang w:bidi="fa-IR"/>
        </w:rPr>
        <w:t>فرضیه تحقیق</w:t>
      </w:r>
      <w:bookmarkEnd w:id="17"/>
    </w:p>
    <w:p w:rsidR="00C1170F" w:rsidRPr="00286602" w:rsidRDefault="00C1170F" w:rsidP="00286602">
      <w:pPr>
        <w:bidi/>
        <w:spacing w:after="0" w:line="240" w:lineRule="auto"/>
        <w:jc w:val="lowKashida"/>
        <w:rPr>
          <w:rFonts w:ascii="Times New Roman" w:hAnsi="Times New Roman" w:cs="B Lotus"/>
          <w:b/>
          <w:sz w:val="24"/>
          <w:szCs w:val="28"/>
          <w:rtl/>
          <w:lang w:bidi="fa-IR"/>
        </w:rPr>
      </w:pPr>
      <w:r w:rsidRPr="00286602">
        <w:rPr>
          <w:rFonts w:ascii="Times New Roman" w:hAnsi="Times New Roman" w:cs="B Lotus" w:hint="cs"/>
          <w:b/>
          <w:sz w:val="24"/>
          <w:szCs w:val="28"/>
          <w:rtl/>
          <w:lang w:bidi="fa-IR"/>
        </w:rPr>
        <w:t>فرضیه یک حدس عالمانه ای است درباره ی حل یک مسأله، فرضیه را می توان به منزله ی رابطه ای منطقی بین دو یا چند متغیر تعریف نمود که به صورت جمله ای آزمون پذیر بیان می شود. با توجه به بیان مسأله و مدل تحقیق  فرضیه تحقیق عبارت</w:t>
      </w:r>
      <w:r w:rsidR="00865157" w:rsidRPr="00286602">
        <w:rPr>
          <w:rFonts w:ascii="Times New Roman" w:hAnsi="Times New Roman" w:cs="B Lotus" w:hint="cs"/>
          <w:b/>
          <w:sz w:val="24"/>
          <w:szCs w:val="28"/>
          <w:rtl/>
          <w:lang w:bidi="fa-IR"/>
        </w:rPr>
        <w:t xml:space="preserve"> است</w:t>
      </w:r>
      <w:r w:rsidRPr="00286602">
        <w:rPr>
          <w:rFonts w:ascii="Times New Roman" w:hAnsi="Times New Roman" w:cs="B Lotus" w:hint="cs"/>
          <w:b/>
          <w:sz w:val="24"/>
          <w:szCs w:val="28"/>
          <w:rtl/>
          <w:lang w:bidi="fa-IR"/>
        </w:rPr>
        <w:t xml:space="preserve"> از : </w:t>
      </w:r>
    </w:p>
    <w:p w:rsidR="00CE0B02" w:rsidRPr="00CE0B02" w:rsidRDefault="00CE0B02" w:rsidP="00CE0B02">
      <w:pPr>
        <w:numPr>
          <w:ilvl w:val="0"/>
          <w:numId w:val="35"/>
        </w:numPr>
        <w:bidi/>
        <w:rPr>
          <w:rFonts w:ascii="Times New Roman" w:hAnsi="Times New Roman" w:cs="B Lotus"/>
          <w:b/>
          <w:sz w:val="24"/>
          <w:szCs w:val="28"/>
          <w:lang w:bidi="fa-IR"/>
        </w:rPr>
      </w:pPr>
      <w:bookmarkStart w:id="18" w:name="_Toc418765569"/>
      <w:bookmarkStart w:id="19" w:name="_Toc523834328"/>
      <w:r w:rsidRPr="00CE0B02">
        <w:rPr>
          <w:rFonts w:ascii="Times New Roman" w:hAnsi="Times New Roman" w:cs="B Lotus" w:hint="cs"/>
          <w:b/>
          <w:sz w:val="24"/>
          <w:szCs w:val="28"/>
          <w:rtl/>
          <w:lang w:bidi="fa-IR"/>
        </w:rPr>
        <w:t>کیفیت</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افشاء</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با</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قیمت</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گذاری</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مقطعی</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در</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شرکت‌های</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پذیرفته‌شده</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در</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بورس</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اوراق</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بهادار</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تهران</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رابطه</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معنی</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داری</w:t>
      </w:r>
      <w:r w:rsidRPr="00CE0B02">
        <w:rPr>
          <w:rFonts w:ascii="Times New Roman" w:hAnsi="Times New Roman" w:cs="B Lotus"/>
          <w:b/>
          <w:sz w:val="24"/>
          <w:szCs w:val="28"/>
          <w:rtl/>
          <w:lang w:bidi="fa-IR"/>
        </w:rPr>
        <w:t xml:space="preserve"> </w:t>
      </w:r>
      <w:r w:rsidRPr="00CE0B02">
        <w:rPr>
          <w:rFonts w:ascii="Times New Roman" w:hAnsi="Times New Roman" w:cs="B Lotus" w:hint="cs"/>
          <w:b/>
          <w:sz w:val="24"/>
          <w:szCs w:val="28"/>
          <w:rtl/>
          <w:lang w:bidi="fa-IR"/>
        </w:rPr>
        <w:t>دارد</w:t>
      </w:r>
      <w:r w:rsidRPr="00CE0B02">
        <w:rPr>
          <w:rFonts w:ascii="Times New Roman" w:hAnsi="Times New Roman" w:cs="B Lotus"/>
          <w:b/>
          <w:sz w:val="24"/>
          <w:szCs w:val="28"/>
          <w:lang w:bidi="fa-IR"/>
        </w:rPr>
        <w:t>.</w:t>
      </w:r>
    </w:p>
    <w:p w:rsidR="00687E53" w:rsidRPr="00286602" w:rsidRDefault="00687E53" w:rsidP="00286602">
      <w:pPr>
        <w:pStyle w:val="Heading1"/>
        <w:bidi/>
        <w:jc w:val="left"/>
        <w:rPr>
          <w:rFonts w:cs="B Lotus"/>
          <w:b/>
          <w:bCs/>
          <w:sz w:val="24"/>
          <w:szCs w:val="28"/>
          <w:rtl/>
          <w:lang w:bidi="fa-IR"/>
        </w:rPr>
      </w:pPr>
      <w:r w:rsidRPr="00286602">
        <w:rPr>
          <w:rFonts w:cs="B Lotus"/>
          <w:b/>
          <w:bCs/>
          <w:sz w:val="24"/>
          <w:szCs w:val="28"/>
          <w:rtl/>
          <w:lang w:bidi="fa-IR"/>
        </w:rPr>
        <w:lastRenderedPageBreak/>
        <w:t>1-</w:t>
      </w:r>
      <w:r w:rsidR="00865157" w:rsidRPr="00286602">
        <w:rPr>
          <w:rFonts w:cs="B Lotus" w:hint="cs"/>
          <w:b/>
          <w:bCs/>
          <w:sz w:val="24"/>
          <w:szCs w:val="28"/>
          <w:rtl/>
          <w:lang w:bidi="fa-IR"/>
        </w:rPr>
        <w:t>6</w:t>
      </w:r>
      <w:r w:rsidRPr="00286602">
        <w:rPr>
          <w:rFonts w:cs="B Lotus"/>
          <w:b/>
          <w:bCs/>
          <w:sz w:val="24"/>
          <w:szCs w:val="28"/>
          <w:rtl/>
          <w:lang w:bidi="fa-IR"/>
        </w:rPr>
        <w:t xml:space="preserve">- </w:t>
      </w:r>
      <w:bookmarkEnd w:id="18"/>
      <w:r w:rsidR="00627159" w:rsidRPr="00286602">
        <w:rPr>
          <w:rFonts w:cs="B Lotus" w:hint="cs"/>
          <w:b/>
          <w:bCs/>
          <w:sz w:val="24"/>
          <w:szCs w:val="28"/>
          <w:rtl/>
          <w:lang w:bidi="fa-IR"/>
        </w:rPr>
        <w:t>تعاریف</w:t>
      </w:r>
      <w:r w:rsidR="00627159" w:rsidRPr="00286602">
        <w:rPr>
          <w:rFonts w:cs="B Lotus"/>
          <w:b/>
          <w:bCs/>
          <w:sz w:val="24"/>
          <w:szCs w:val="28"/>
          <w:rtl/>
          <w:lang w:bidi="fa-IR"/>
        </w:rPr>
        <w:t xml:space="preserve"> </w:t>
      </w:r>
      <w:r w:rsidR="00CE3F59" w:rsidRPr="00286602">
        <w:rPr>
          <w:rFonts w:cs="B Lotus" w:hint="cs"/>
          <w:b/>
          <w:bCs/>
          <w:sz w:val="24"/>
          <w:szCs w:val="28"/>
          <w:rtl/>
          <w:lang w:bidi="fa-IR"/>
        </w:rPr>
        <w:t>متغيرهاي تحقيق</w:t>
      </w:r>
      <w:bookmarkEnd w:id="19"/>
    </w:p>
    <w:p w:rsidR="00E136FB" w:rsidRPr="00286602" w:rsidRDefault="00E136FB"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تعریف مفهومی به تعریف یک واژه توسط واژه دیگر اشاره دارد. تعریف مفهومی را باید به تعریف عملیاتی تبدیل کرده تا بتوان آن را مشاهده کرد. تعریف عملیاتی تعریفی است که بر ویژگی</w:t>
      </w:r>
      <w:r w:rsidRPr="00286602">
        <w:rPr>
          <w:rFonts w:ascii="Times New Roman" w:eastAsia="Times New Roman" w:hAnsi="Times New Roman" w:cs="B Lotus" w:hint="cs"/>
          <w:sz w:val="24"/>
          <w:szCs w:val="28"/>
          <w:rtl/>
        </w:rPr>
        <w:softHyphen/>
        <w:t>های قابل مشاهده استوار است (سرمد و همکاران، 1389). شرح و معرفي متغيرها در اين تحقيق به صورت زير است :</w:t>
      </w:r>
    </w:p>
    <w:p w:rsidR="0016149B" w:rsidRPr="00286602" w:rsidRDefault="0016149B" w:rsidP="00286602">
      <w:pPr>
        <w:pStyle w:val="Heading1"/>
        <w:bidi/>
        <w:jc w:val="left"/>
        <w:rPr>
          <w:rFonts w:cs="B Lotus"/>
          <w:b/>
          <w:bCs/>
          <w:sz w:val="24"/>
          <w:szCs w:val="28"/>
          <w:rtl/>
          <w:lang w:bidi="fa-IR"/>
        </w:rPr>
      </w:pPr>
      <w:bookmarkStart w:id="20" w:name="_Toc523834329"/>
      <w:r w:rsidRPr="00286602">
        <w:rPr>
          <w:rFonts w:cs="B Lotus"/>
          <w:b/>
          <w:bCs/>
          <w:sz w:val="24"/>
          <w:szCs w:val="28"/>
          <w:rtl/>
          <w:lang w:bidi="fa-IR"/>
        </w:rPr>
        <w:t>1-</w:t>
      </w:r>
      <w:r w:rsidR="00865157" w:rsidRPr="00286602">
        <w:rPr>
          <w:rFonts w:cs="B Lotus" w:hint="cs"/>
          <w:b/>
          <w:bCs/>
          <w:sz w:val="24"/>
          <w:szCs w:val="28"/>
          <w:rtl/>
          <w:lang w:bidi="fa-IR"/>
        </w:rPr>
        <w:t>6</w:t>
      </w:r>
      <w:r w:rsidRPr="00286602">
        <w:rPr>
          <w:rFonts w:cs="B Lotus"/>
          <w:b/>
          <w:bCs/>
          <w:sz w:val="24"/>
          <w:szCs w:val="28"/>
          <w:rtl/>
          <w:lang w:bidi="fa-IR"/>
        </w:rPr>
        <w:t>-</w:t>
      </w:r>
      <w:r w:rsidRPr="00286602">
        <w:rPr>
          <w:rFonts w:cs="B Lotus" w:hint="cs"/>
          <w:b/>
          <w:bCs/>
          <w:sz w:val="24"/>
          <w:szCs w:val="28"/>
          <w:rtl/>
          <w:lang w:bidi="fa-IR"/>
        </w:rPr>
        <w:t xml:space="preserve">1- </w:t>
      </w:r>
      <w:r w:rsidRPr="00286602">
        <w:rPr>
          <w:rFonts w:cs="B Lotus"/>
          <w:b/>
          <w:bCs/>
          <w:sz w:val="24"/>
          <w:szCs w:val="28"/>
          <w:rtl/>
          <w:lang w:bidi="fa-IR"/>
        </w:rPr>
        <w:t xml:space="preserve"> </w:t>
      </w:r>
      <w:r w:rsidR="002C7C4B" w:rsidRPr="00286602">
        <w:rPr>
          <w:rFonts w:cs="B Lotus" w:hint="cs"/>
          <w:b/>
          <w:bCs/>
          <w:sz w:val="24"/>
          <w:szCs w:val="28"/>
          <w:rtl/>
          <w:lang w:bidi="fa-IR"/>
        </w:rPr>
        <w:t>کیفیت</w:t>
      </w:r>
      <w:r w:rsidR="002C7C4B" w:rsidRPr="00286602">
        <w:rPr>
          <w:rFonts w:cs="B Lotus"/>
          <w:b/>
          <w:bCs/>
          <w:sz w:val="24"/>
          <w:szCs w:val="28"/>
          <w:rtl/>
          <w:lang w:bidi="fa-IR"/>
        </w:rPr>
        <w:t xml:space="preserve"> </w:t>
      </w:r>
      <w:r w:rsidR="002C7C4B" w:rsidRPr="00286602">
        <w:rPr>
          <w:rFonts w:cs="B Lotus" w:hint="cs"/>
          <w:b/>
          <w:bCs/>
          <w:sz w:val="24"/>
          <w:szCs w:val="28"/>
          <w:rtl/>
          <w:lang w:bidi="fa-IR"/>
        </w:rPr>
        <w:t>افشاء</w:t>
      </w:r>
      <w:bookmarkEnd w:id="20"/>
    </w:p>
    <w:p w:rsidR="001924C9" w:rsidRPr="00286602" w:rsidRDefault="0016149B"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تعریف مفهومی: </w:t>
      </w:r>
      <w:r w:rsidR="001924C9" w:rsidRPr="00286602">
        <w:rPr>
          <w:rFonts w:ascii="Times New Roman" w:eastAsia="Times New Roman" w:hAnsi="Times New Roman" w:cs="B Lotus"/>
          <w:sz w:val="24"/>
          <w:szCs w:val="28"/>
          <w:rtl/>
        </w:rPr>
        <w:t>مطابق نظر براون و هیلجیست</w:t>
      </w:r>
      <w:r w:rsidR="001924C9" w:rsidRPr="00286602">
        <w:rPr>
          <w:rStyle w:val="FootnoteReference"/>
          <w:rFonts w:ascii="Times New Roman" w:eastAsia="Times New Roman" w:hAnsi="Times New Roman" w:cs="B Lotus"/>
          <w:sz w:val="24"/>
          <w:szCs w:val="28"/>
          <w:rtl/>
        </w:rPr>
        <w:footnoteReference w:id="21"/>
      </w:r>
      <w:r w:rsidR="001924C9" w:rsidRPr="00286602">
        <w:rPr>
          <w:rFonts w:ascii="Times New Roman" w:eastAsia="Times New Roman" w:hAnsi="Times New Roman" w:cs="B Lotus"/>
          <w:sz w:val="24"/>
          <w:szCs w:val="28"/>
          <w:rtl/>
        </w:rPr>
        <w:t xml:space="preserve"> (2006)، کیفیت افشا آگاهی بخشی کلی افشاییات شرکت را نشان می‌دهد و به حجم اطلاعات افشا شده، به‌موقع بودن اطلاعات و دقت آن بستگی دارد. برخی نیز کیفیت افشا را منوط به انتشار مستمر اطلاعات به</w:t>
      </w:r>
      <w:r w:rsidR="001924C9" w:rsidRPr="00286602">
        <w:rPr>
          <w:rFonts w:ascii="Times New Roman" w:eastAsia="Times New Roman" w:hAnsi="Times New Roman" w:cs="B Lotus"/>
          <w:sz w:val="24"/>
          <w:szCs w:val="28"/>
          <w:rtl/>
        </w:rPr>
        <w:softHyphen/>
        <w:t>موقع و آگاهی</w:t>
      </w:r>
      <w:r w:rsidR="001924C9" w:rsidRPr="00286602">
        <w:rPr>
          <w:rFonts w:ascii="Times New Roman" w:eastAsia="Times New Roman" w:hAnsi="Times New Roman" w:cs="B Lotus"/>
          <w:sz w:val="24"/>
          <w:szCs w:val="28"/>
          <w:rtl/>
        </w:rPr>
        <w:softHyphen/>
        <w:t>بخش می‌دانند. از نظر آن</w:t>
      </w:r>
      <w:r w:rsidR="001924C9" w:rsidRPr="00286602">
        <w:rPr>
          <w:rFonts w:ascii="Times New Roman" w:eastAsia="Times New Roman" w:hAnsi="Times New Roman" w:cs="B Lotus"/>
          <w:sz w:val="24"/>
          <w:szCs w:val="28"/>
          <w:rtl/>
        </w:rPr>
        <w:softHyphen/>
        <w:t>ها در شرکت‌هایی که کیفیت افشا بالا است احتمال خودداری از افشای اطلاعات نامساعد ولی با ارزش، بسیار کم است</w:t>
      </w:r>
      <w:r w:rsidR="001924C9" w:rsidRPr="00286602">
        <w:rPr>
          <w:rFonts w:ascii="Times New Roman" w:eastAsia="Times New Roman" w:hAnsi="Times New Roman" w:cs="B Lotus" w:hint="cs"/>
          <w:sz w:val="24"/>
          <w:szCs w:val="28"/>
          <w:rtl/>
        </w:rPr>
        <w:t>(مجتهد زاده و همکاران،1394).</w:t>
      </w:r>
    </w:p>
    <w:p w:rsidR="0016149B" w:rsidRPr="00286602" w:rsidRDefault="0016149B"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تعریف عملیاتی: محقق </w:t>
      </w:r>
      <w:r w:rsidR="001924C9" w:rsidRPr="00286602">
        <w:rPr>
          <w:rFonts w:ascii="Times New Roman" w:eastAsia="Times New Roman" w:hAnsi="Times New Roman" w:cs="B Lotus" w:hint="cs"/>
          <w:sz w:val="24"/>
          <w:szCs w:val="28"/>
          <w:rtl/>
        </w:rPr>
        <w:t>برای</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اندازه</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گیری</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 xml:space="preserve">کیفیت  افشا </w:t>
      </w:r>
      <w:r w:rsidR="001924C9" w:rsidRPr="00286602">
        <w:rPr>
          <w:rFonts w:ascii="Times New Roman" w:eastAsia="Times New Roman" w:hAnsi="Times New Roman" w:cs="B Lotus"/>
          <w:sz w:val="24"/>
          <w:szCs w:val="28"/>
          <w:rtl/>
        </w:rPr>
        <w:t xml:space="preserve">در این پژوهش </w:t>
      </w:r>
      <w:r w:rsidR="001924C9" w:rsidRPr="00286602">
        <w:rPr>
          <w:rFonts w:ascii="Times New Roman" w:eastAsia="Times New Roman" w:hAnsi="Times New Roman" w:cs="B Lotus" w:hint="cs"/>
          <w:sz w:val="24"/>
          <w:szCs w:val="28"/>
          <w:rtl/>
        </w:rPr>
        <w:t>از</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امتیازهای</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سالیانه</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کبفیت</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افشای</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شرکت</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ها</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که</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توسط</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سازمان</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بورس</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اوراق</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بهادار</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برای</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سال</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های</w:t>
      </w:r>
      <w:r w:rsidR="001924C9" w:rsidRPr="00286602">
        <w:rPr>
          <w:rFonts w:ascii="Times New Roman" w:eastAsia="Times New Roman" w:hAnsi="Times New Roman" w:cs="B Lotus"/>
          <w:sz w:val="24"/>
          <w:szCs w:val="28"/>
          <w:rtl/>
        </w:rPr>
        <w:t xml:space="preserve"> 1382 </w:t>
      </w:r>
      <w:r w:rsidR="001924C9" w:rsidRPr="00286602">
        <w:rPr>
          <w:rFonts w:ascii="Times New Roman" w:eastAsia="Times New Roman" w:hAnsi="Times New Roman" w:cs="B Lotus" w:hint="cs"/>
          <w:sz w:val="24"/>
          <w:szCs w:val="28"/>
          <w:rtl/>
        </w:rPr>
        <w:t>به</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بعد</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منتشر</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شده</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است</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استفاده</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خواهیم</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کرد</w:t>
      </w:r>
      <w:r w:rsidR="001924C9" w:rsidRPr="00286602">
        <w:rPr>
          <w:rFonts w:ascii="Times New Roman" w:eastAsia="Times New Roman" w:hAnsi="Times New Roman" w:cs="B Lotus"/>
          <w:sz w:val="24"/>
          <w:szCs w:val="28"/>
          <w:rtl/>
        </w:rPr>
        <w:t>.</w:t>
      </w:r>
      <w:r w:rsidR="001924C9" w:rsidRPr="00286602">
        <w:rPr>
          <w:rFonts w:ascii="Times New Roman" w:eastAsia="Times New Roman" w:hAnsi="Times New Roman" w:cs="B Lotus" w:hint="cs"/>
          <w:sz w:val="24"/>
          <w:szCs w:val="28"/>
          <w:rtl/>
        </w:rPr>
        <w:t>این</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امتیازها</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ارزیابی</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بورس</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در</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باره</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میزان</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آگاهی</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بخشی</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افشای</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شرکتی</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را</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منعکس</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می</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نماید</w:t>
      </w:r>
      <w:r w:rsidR="001924C9" w:rsidRPr="00286602">
        <w:rPr>
          <w:rFonts w:ascii="Times New Roman" w:eastAsia="Times New Roman" w:hAnsi="Times New Roman" w:cs="B Lotus"/>
          <w:sz w:val="24"/>
          <w:szCs w:val="28"/>
          <w:rtl/>
        </w:rPr>
        <w:t>.</w:t>
      </w:r>
    </w:p>
    <w:p w:rsidR="0016149B" w:rsidRPr="00286602" w:rsidRDefault="0016149B" w:rsidP="00286602">
      <w:pPr>
        <w:pStyle w:val="Heading1"/>
        <w:bidi/>
        <w:jc w:val="left"/>
        <w:rPr>
          <w:rFonts w:cs="B Lotus"/>
          <w:b/>
          <w:bCs/>
          <w:sz w:val="24"/>
          <w:szCs w:val="28"/>
          <w:rtl/>
        </w:rPr>
      </w:pPr>
      <w:bookmarkStart w:id="21" w:name="_Toc523834330"/>
      <w:r w:rsidRPr="00286602">
        <w:rPr>
          <w:rFonts w:cs="B Lotus"/>
          <w:b/>
          <w:bCs/>
          <w:sz w:val="24"/>
          <w:szCs w:val="28"/>
          <w:rtl/>
          <w:lang w:bidi="fa-IR"/>
        </w:rPr>
        <w:t>1-</w:t>
      </w:r>
      <w:r w:rsidR="00865157" w:rsidRPr="00286602">
        <w:rPr>
          <w:rFonts w:cs="B Lotus" w:hint="cs"/>
          <w:b/>
          <w:bCs/>
          <w:sz w:val="24"/>
          <w:szCs w:val="28"/>
          <w:rtl/>
          <w:lang w:bidi="fa-IR"/>
        </w:rPr>
        <w:t>6</w:t>
      </w:r>
      <w:r w:rsidRPr="00286602">
        <w:rPr>
          <w:rFonts w:cs="B Lotus"/>
          <w:b/>
          <w:bCs/>
          <w:sz w:val="24"/>
          <w:szCs w:val="28"/>
          <w:rtl/>
          <w:lang w:bidi="fa-IR"/>
        </w:rPr>
        <w:t>-</w:t>
      </w:r>
      <w:r w:rsidRPr="00286602">
        <w:rPr>
          <w:rFonts w:cs="B Lotus" w:hint="cs"/>
          <w:b/>
          <w:bCs/>
          <w:sz w:val="24"/>
          <w:szCs w:val="28"/>
          <w:rtl/>
          <w:lang w:bidi="fa-IR"/>
        </w:rPr>
        <w:t xml:space="preserve">2- </w:t>
      </w:r>
      <w:r w:rsidRPr="00286602">
        <w:rPr>
          <w:rFonts w:cs="B Lotus"/>
          <w:b/>
          <w:bCs/>
          <w:sz w:val="24"/>
          <w:szCs w:val="28"/>
          <w:rtl/>
          <w:lang w:bidi="fa-IR"/>
        </w:rPr>
        <w:t xml:space="preserve"> </w:t>
      </w:r>
      <w:r w:rsidR="002C7C4B" w:rsidRPr="00286602">
        <w:rPr>
          <w:rFonts w:cs="B Lotus" w:hint="cs"/>
          <w:b/>
          <w:bCs/>
          <w:sz w:val="24"/>
          <w:szCs w:val="28"/>
          <w:rtl/>
          <w:lang w:bidi="fa-IR"/>
        </w:rPr>
        <w:t>قیمت</w:t>
      </w:r>
      <w:r w:rsidR="002C7C4B" w:rsidRPr="00286602">
        <w:rPr>
          <w:rFonts w:cs="B Lotus"/>
          <w:b/>
          <w:bCs/>
          <w:sz w:val="24"/>
          <w:szCs w:val="28"/>
          <w:rtl/>
          <w:lang w:bidi="fa-IR"/>
        </w:rPr>
        <w:t xml:space="preserve"> </w:t>
      </w:r>
      <w:r w:rsidR="002C7C4B" w:rsidRPr="00286602">
        <w:rPr>
          <w:rFonts w:cs="B Lotus" w:hint="cs"/>
          <w:b/>
          <w:bCs/>
          <w:sz w:val="24"/>
          <w:szCs w:val="28"/>
          <w:rtl/>
          <w:lang w:bidi="fa-IR"/>
        </w:rPr>
        <w:t>گذاری</w:t>
      </w:r>
      <w:r w:rsidR="002C7C4B" w:rsidRPr="00286602">
        <w:rPr>
          <w:rFonts w:cs="B Lotus"/>
          <w:b/>
          <w:bCs/>
          <w:sz w:val="24"/>
          <w:szCs w:val="28"/>
          <w:rtl/>
          <w:lang w:bidi="fa-IR"/>
        </w:rPr>
        <w:t xml:space="preserve"> </w:t>
      </w:r>
      <w:r w:rsidR="002C7C4B" w:rsidRPr="00286602">
        <w:rPr>
          <w:rFonts w:cs="B Lotus" w:hint="cs"/>
          <w:b/>
          <w:bCs/>
          <w:sz w:val="24"/>
          <w:szCs w:val="28"/>
          <w:rtl/>
          <w:lang w:bidi="fa-IR"/>
        </w:rPr>
        <w:t>مقطعی</w:t>
      </w:r>
      <w:bookmarkEnd w:id="21"/>
    </w:p>
    <w:p w:rsidR="00FB3517" w:rsidRPr="00286602" w:rsidRDefault="0016149B"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تعریف مفهومی: </w:t>
      </w:r>
      <w:r w:rsidR="00FB3517" w:rsidRPr="00286602">
        <w:rPr>
          <w:rFonts w:ascii="Times New Roman" w:eastAsia="Times New Roman" w:hAnsi="Times New Roman" w:cs="B Lotus"/>
          <w:sz w:val="24"/>
          <w:szCs w:val="28"/>
          <w:rtl/>
        </w:rPr>
        <w:t>نخستين شاخص مورد استفاده در بورس سهام، قيمت</w:t>
      </w:r>
      <w:r w:rsidR="00FB3517" w:rsidRPr="00286602">
        <w:rPr>
          <w:rFonts w:ascii="Times New Roman" w:eastAsia="Times New Roman" w:hAnsi="Times New Roman" w:cs="B Lotus" w:hint="cs"/>
          <w:sz w:val="24"/>
          <w:szCs w:val="28"/>
          <w:rtl/>
        </w:rPr>
        <w:t xml:space="preserve"> </w:t>
      </w:r>
      <w:r w:rsidR="00FB3517" w:rsidRPr="00286602">
        <w:rPr>
          <w:rFonts w:ascii="Times New Roman" w:eastAsia="Times New Roman" w:hAnsi="Times New Roman" w:cs="B Lotus"/>
          <w:sz w:val="24"/>
          <w:szCs w:val="28"/>
          <w:rtl/>
        </w:rPr>
        <w:t xml:space="preserve">سهام است </w:t>
      </w:r>
      <w:r w:rsidR="00FB3517" w:rsidRPr="00286602">
        <w:rPr>
          <w:rFonts w:ascii="Times New Roman" w:eastAsia="Times New Roman" w:hAnsi="Times New Roman" w:cs="B Lotus" w:hint="cs"/>
          <w:sz w:val="24"/>
          <w:szCs w:val="28"/>
          <w:rtl/>
        </w:rPr>
        <w:t>که</w:t>
      </w:r>
      <w:r w:rsidR="00FB3517" w:rsidRPr="00286602">
        <w:rPr>
          <w:rFonts w:ascii="Times New Roman" w:eastAsia="Times New Roman" w:hAnsi="Times New Roman" w:cs="B Lotus"/>
          <w:sz w:val="24"/>
          <w:szCs w:val="28"/>
          <w:rtl/>
        </w:rPr>
        <w:t xml:space="preserve"> به چندين روش </w:t>
      </w:r>
      <w:r w:rsidR="00FB3517" w:rsidRPr="00286602">
        <w:rPr>
          <w:rFonts w:ascii="Times New Roman" w:eastAsia="Times New Roman" w:hAnsi="Times New Roman" w:cs="B Lotus" w:hint="cs"/>
          <w:sz w:val="24"/>
          <w:szCs w:val="28"/>
          <w:rtl/>
        </w:rPr>
        <w:t>در بازار بورس اوراق بهادار قیمت گذاری</w:t>
      </w:r>
      <w:r w:rsidR="00FB3517" w:rsidRPr="00286602">
        <w:rPr>
          <w:rFonts w:ascii="Times New Roman" w:eastAsia="Times New Roman" w:hAnsi="Times New Roman" w:cs="B Lotus"/>
          <w:sz w:val="24"/>
          <w:szCs w:val="28"/>
          <w:rtl/>
        </w:rPr>
        <w:t xml:space="preserve"> مي شود. </w:t>
      </w:r>
      <w:r w:rsidR="00FB3517" w:rsidRPr="00286602">
        <w:rPr>
          <w:rFonts w:ascii="Times New Roman" w:eastAsia="Times New Roman" w:hAnsi="Times New Roman" w:cs="B Lotus" w:hint="eastAsia"/>
          <w:sz w:val="24"/>
          <w:szCs w:val="28"/>
          <w:rtl/>
        </w:rPr>
        <w:t>رابطه</w:t>
      </w:r>
      <w:r w:rsidR="00FB3517" w:rsidRPr="00286602">
        <w:rPr>
          <w:rFonts w:ascii="Times New Roman" w:eastAsia="Times New Roman" w:hAnsi="Times New Roman" w:cs="B Lotus"/>
          <w:sz w:val="24"/>
          <w:szCs w:val="28"/>
          <w:rtl/>
        </w:rPr>
        <w:t xml:space="preserve"> </w:t>
      </w:r>
      <w:r w:rsidR="00FB3517" w:rsidRPr="00286602">
        <w:rPr>
          <w:rFonts w:ascii="Times New Roman" w:eastAsia="Times New Roman" w:hAnsi="Times New Roman" w:cs="B Lotus" w:hint="cs"/>
          <w:sz w:val="24"/>
          <w:szCs w:val="28"/>
          <w:rtl/>
        </w:rPr>
        <w:t>زیر</w:t>
      </w:r>
      <w:r w:rsidR="00FB3517" w:rsidRPr="00286602">
        <w:rPr>
          <w:rFonts w:ascii="Times New Roman" w:eastAsia="Times New Roman" w:hAnsi="Times New Roman" w:cs="B Lotus"/>
          <w:sz w:val="24"/>
          <w:szCs w:val="28"/>
          <w:rtl/>
        </w:rPr>
        <w:t xml:space="preserve"> را براي تع</w:t>
      </w:r>
      <w:r w:rsidR="00FB3517" w:rsidRPr="00286602">
        <w:rPr>
          <w:rFonts w:ascii="Times New Roman" w:eastAsia="Times New Roman" w:hAnsi="Times New Roman" w:cs="B Lotus" w:hint="cs"/>
          <w:sz w:val="24"/>
          <w:szCs w:val="28"/>
          <w:rtl/>
        </w:rPr>
        <w:t>یی</w:t>
      </w:r>
      <w:r w:rsidR="00FB3517" w:rsidRPr="00286602">
        <w:rPr>
          <w:rFonts w:ascii="Times New Roman" w:eastAsia="Times New Roman" w:hAnsi="Times New Roman" w:cs="B Lotus" w:hint="eastAsia"/>
          <w:sz w:val="24"/>
          <w:szCs w:val="28"/>
          <w:rtl/>
        </w:rPr>
        <w:t>ن</w:t>
      </w:r>
      <w:r w:rsidR="00FB3517" w:rsidRPr="00286602">
        <w:rPr>
          <w:rFonts w:ascii="Times New Roman" w:eastAsia="Times New Roman" w:hAnsi="Times New Roman" w:cs="B Lotus"/>
          <w:sz w:val="24"/>
          <w:szCs w:val="28"/>
          <w:rtl/>
        </w:rPr>
        <w:t xml:space="preserve"> ق</w:t>
      </w:r>
      <w:r w:rsidR="00FB3517" w:rsidRPr="00286602">
        <w:rPr>
          <w:rFonts w:ascii="Times New Roman" w:eastAsia="Times New Roman" w:hAnsi="Times New Roman" w:cs="B Lotus" w:hint="cs"/>
          <w:sz w:val="24"/>
          <w:szCs w:val="28"/>
          <w:rtl/>
        </w:rPr>
        <w:t>ی</w:t>
      </w:r>
      <w:r w:rsidR="00FB3517" w:rsidRPr="00286602">
        <w:rPr>
          <w:rFonts w:ascii="Times New Roman" w:eastAsia="Times New Roman" w:hAnsi="Times New Roman" w:cs="B Lotus" w:hint="eastAsia"/>
          <w:sz w:val="24"/>
          <w:szCs w:val="28"/>
          <w:rtl/>
        </w:rPr>
        <w:t>مت</w:t>
      </w:r>
      <w:r w:rsidR="00FB3517" w:rsidRPr="00286602">
        <w:rPr>
          <w:rFonts w:ascii="Times New Roman" w:eastAsia="Times New Roman" w:hAnsi="Times New Roman" w:cs="B Lotus"/>
          <w:sz w:val="24"/>
          <w:szCs w:val="28"/>
          <w:rtl/>
        </w:rPr>
        <w:t xml:space="preserve"> سهام دار</w:t>
      </w:r>
      <w:r w:rsidR="00FB3517" w:rsidRPr="00286602">
        <w:rPr>
          <w:rFonts w:ascii="Times New Roman" w:eastAsia="Times New Roman" w:hAnsi="Times New Roman" w:cs="B Lotus" w:hint="cs"/>
          <w:sz w:val="24"/>
          <w:szCs w:val="28"/>
          <w:rtl/>
        </w:rPr>
        <w:t>ی</w:t>
      </w:r>
      <w:r w:rsidR="00FB3517" w:rsidRPr="00286602">
        <w:rPr>
          <w:rFonts w:ascii="Times New Roman" w:eastAsia="Times New Roman" w:hAnsi="Times New Roman" w:cs="B Lotus" w:hint="eastAsia"/>
          <w:sz w:val="24"/>
          <w:szCs w:val="28"/>
          <w:rtl/>
        </w:rPr>
        <w:t>م</w:t>
      </w:r>
      <w:r w:rsidR="00FB3517" w:rsidRPr="00286602">
        <w:rPr>
          <w:rFonts w:ascii="Times New Roman" w:eastAsia="Times New Roman" w:hAnsi="Times New Roman" w:cs="B Lotus" w:hint="cs"/>
          <w:sz w:val="24"/>
          <w:szCs w:val="28"/>
          <w:rtl/>
        </w:rPr>
        <w:t>:</w:t>
      </w:r>
    </w:p>
    <w:p w:rsidR="00FB3517" w:rsidRPr="00286602" w:rsidRDefault="00FB3517" w:rsidP="00286602">
      <w:pPr>
        <w:spacing w:line="240" w:lineRule="auto"/>
        <w:rPr>
          <w:rFonts w:ascii="Times New Roman" w:hAnsi="Times New Roman" w:cs="B Lotus"/>
          <w:sz w:val="24"/>
          <w:szCs w:val="28"/>
          <w:lang w:bidi="fa-IR"/>
        </w:rPr>
      </w:pPr>
      <w:r w:rsidRPr="00286602">
        <w:rPr>
          <w:rFonts w:ascii="Times New Roman" w:eastAsia="Times New Roman" w:hAnsi="Times New Roman" w:cs="B Lotus" w:hint="cs"/>
          <w:sz w:val="24"/>
          <w:szCs w:val="28"/>
          <w:rtl/>
        </w:rPr>
        <w:t xml:space="preserve"> </w:t>
      </w:r>
      <w:r w:rsidRPr="00286602">
        <w:rPr>
          <w:rFonts w:ascii="Times New Roman" w:hAnsi="Times New Roman" w:cs="B Lotus" w:hint="cs"/>
          <w:sz w:val="24"/>
          <w:szCs w:val="28"/>
          <w:rtl/>
          <w:lang w:bidi="fa-IR"/>
        </w:rPr>
        <w:t>=</w:t>
      </w:r>
      <w:r w:rsidRPr="00286602">
        <w:rPr>
          <w:rFonts w:ascii="Times New Roman" w:eastAsia="Times New Roman" w:hAnsi="Times New Roman" w:cs="B Lotus"/>
          <w:sz w:val="24"/>
          <w:szCs w:val="28"/>
          <w:rtl/>
        </w:rPr>
        <w:t>ارزش هر سهم</w:t>
      </w:r>
      <w:r w:rsidRPr="00286602">
        <w:rPr>
          <w:rFonts w:ascii="Times New Roman" w:hAnsi="Times New Roman" w:cs="B Lotus" w:hint="cs"/>
          <w:sz w:val="24"/>
          <w:szCs w:val="28"/>
          <w:rtl/>
          <w:lang w:bidi="fa-IR"/>
        </w:rPr>
        <w:t xml:space="preserve"> </w:t>
      </w:r>
      <m:oMath>
        <m:f>
          <m:fPr>
            <m:ctrlPr>
              <w:rPr>
                <w:rFonts w:ascii="Cambria Math" w:hAnsi="Cambria Math" w:cs="B Lotus"/>
                <w:sz w:val="32"/>
                <w:szCs w:val="32"/>
                <w:lang w:bidi="fa-IR"/>
              </w:rPr>
            </m:ctrlPr>
          </m:fPr>
          <m:num>
            <m:r>
              <w:rPr>
                <w:rFonts w:ascii="Cambria Math" w:hAnsi="Cambria Math" w:cs="B Lotus"/>
                <w:sz w:val="32"/>
                <w:szCs w:val="32"/>
                <w:lang w:bidi="fa-IR"/>
              </w:rPr>
              <m:t>EPS</m:t>
            </m:r>
          </m:num>
          <m:den>
            <m:r>
              <w:rPr>
                <w:rFonts w:ascii="Cambria Math" w:hAnsi="Cambria Math" w:cs="B Lotus"/>
                <w:sz w:val="32"/>
                <w:szCs w:val="32"/>
                <w:lang w:bidi="fa-IR"/>
              </w:rPr>
              <m:t>K</m:t>
            </m:r>
          </m:den>
        </m:f>
      </m:oMath>
    </w:p>
    <w:p w:rsidR="00FB3517" w:rsidRPr="00286602" w:rsidRDefault="00FB351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که در آن</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Pr>
        <w:t xml:space="preserve"> EPS</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سود هر سهم و</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Pr>
        <w:t xml:space="preserve"> K</w:t>
      </w:r>
      <w:r w:rsidRPr="00286602">
        <w:rPr>
          <w:rFonts w:ascii="Times New Roman" w:eastAsia="Times New Roman" w:hAnsi="Times New Roman" w:cs="B Lotus" w:hint="cs"/>
          <w:sz w:val="24"/>
          <w:szCs w:val="28"/>
          <w:rtl/>
        </w:rPr>
        <w:t xml:space="preserve">درصد </w:t>
      </w:r>
      <w:r w:rsidRPr="00286602">
        <w:rPr>
          <w:rFonts w:ascii="Times New Roman" w:eastAsia="Times New Roman" w:hAnsi="Times New Roman" w:cs="B Lotus"/>
          <w:sz w:val="24"/>
          <w:szCs w:val="28"/>
          <w:rtl/>
        </w:rPr>
        <w:t>سود مورد انتظار سهامداران م</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باشد. </w:t>
      </w:r>
      <w:r w:rsidRPr="00286602">
        <w:rPr>
          <w:rFonts w:ascii="Times New Roman" w:eastAsia="Times New Roman" w:hAnsi="Times New Roman" w:cs="B Lotus"/>
          <w:sz w:val="24"/>
          <w:szCs w:val="28"/>
        </w:rPr>
        <w:t xml:space="preserve"> </w:t>
      </w:r>
    </w:p>
    <w:p w:rsidR="004905D2" w:rsidRPr="00286602" w:rsidRDefault="0016149B" w:rsidP="00286602">
      <w:pPr>
        <w:bidi/>
        <w:spacing w:after="0" w:line="240" w:lineRule="auto"/>
        <w:jc w:val="lowKashida"/>
        <w:rPr>
          <w:rFonts w:ascii="Times New Roman" w:hAnsi="Times New Roman" w:cs="B Lotus"/>
          <w:sz w:val="24"/>
          <w:szCs w:val="28"/>
          <w:rtl/>
          <w:lang w:bidi="fa-IR"/>
        </w:rPr>
      </w:pPr>
      <w:r w:rsidRPr="00286602">
        <w:rPr>
          <w:rFonts w:ascii="Times New Roman" w:eastAsia="Times New Roman" w:hAnsi="Times New Roman" w:cs="B Lotus" w:hint="cs"/>
          <w:sz w:val="24"/>
          <w:szCs w:val="28"/>
          <w:rtl/>
        </w:rPr>
        <w:t xml:space="preserve">تعریف عملیاتی: منظور محقق از </w:t>
      </w:r>
      <w:r w:rsidR="004905D2" w:rsidRPr="00286602">
        <w:rPr>
          <w:rFonts w:ascii="Times New Roman" w:eastAsia="Times New Roman" w:hAnsi="Times New Roman" w:cs="B Lotus" w:hint="cs"/>
          <w:sz w:val="24"/>
          <w:szCs w:val="28"/>
          <w:rtl/>
        </w:rPr>
        <w:t xml:space="preserve">قیمت گذاری مقطعی در این تحقیق تغییرات بازده شرکت ناشی از قیمت سهام می باشد. به عبارت دیگر بازده شامل تغییر در اصل سرمایه (قیمت سهام) و سود نقدی می باشد. </w:t>
      </w:r>
    </w:p>
    <w:p w:rsidR="00000116" w:rsidRPr="00286602" w:rsidRDefault="00000116" w:rsidP="00286602">
      <w:pPr>
        <w:pStyle w:val="Heading1"/>
        <w:bidi/>
        <w:jc w:val="left"/>
        <w:rPr>
          <w:rFonts w:cs="B Lotus"/>
          <w:b/>
          <w:bCs/>
          <w:sz w:val="24"/>
          <w:szCs w:val="28"/>
          <w:rtl/>
          <w:lang w:bidi="fa-IR"/>
        </w:rPr>
      </w:pPr>
      <w:bookmarkStart w:id="22" w:name="_Toc523834331"/>
      <w:r w:rsidRPr="00286602">
        <w:rPr>
          <w:rFonts w:cs="B Lotus"/>
          <w:b/>
          <w:bCs/>
          <w:sz w:val="24"/>
          <w:szCs w:val="28"/>
          <w:rtl/>
          <w:lang w:bidi="fa-IR"/>
        </w:rPr>
        <w:t>1-</w:t>
      </w:r>
      <w:r w:rsidR="00865157" w:rsidRPr="00286602">
        <w:rPr>
          <w:rFonts w:cs="B Lotus" w:hint="cs"/>
          <w:b/>
          <w:bCs/>
          <w:sz w:val="24"/>
          <w:szCs w:val="28"/>
          <w:rtl/>
          <w:lang w:bidi="fa-IR"/>
        </w:rPr>
        <w:t>7</w:t>
      </w:r>
      <w:r w:rsidRPr="00286602">
        <w:rPr>
          <w:rFonts w:cs="B Lotus"/>
          <w:b/>
          <w:bCs/>
          <w:sz w:val="24"/>
          <w:szCs w:val="28"/>
          <w:rtl/>
          <w:lang w:bidi="fa-IR"/>
        </w:rPr>
        <w:t xml:space="preserve">- </w:t>
      </w:r>
      <w:r w:rsidRPr="00286602">
        <w:rPr>
          <w:rFonts w:cs="B Lotus" w:hint="cs"/>
          <w:b/>
          <w:bCs/>
          <w:sz w:val="24"/>
          <w:szCs w:val="28"/>
          <w:rtl/>
          <w:lang w:bidi="fa-IR"/>
        </w:rPr>
        <w:t>قلمرو</w:t>
      </w:r>
      <w:r w:rsidRPr="00286602">
        <w:rPr>
          <w:rFonts w:cs="B Lotus"/>
          <w:b/>
          <w:bCs/>
          <w:sz w:val="24"/>
          <w:szCs w:val="28"/>
          <w:rtl/>
          <w:lang w:bidi="fa-IR"/>
        </w:rPr>
        <w:t xml:space="preserve"> </w:t>
      </w:r>
      <w:r w:rsidRPr="00286602">
        <w:rPr>
          <w:rFonts w:cs="B Lotus" w:hint="cs"/>
          <w:b/>
          <w:bCs/>
          <w:sz w:val="24"/>
          <w:szCs w:val="28"/>
          <w:rtl/>
          <w:lang w:bidi="fa-IR"/>
        </w:rPr>
        <w:t>تحقیق</w:t>
      </w:r>
      <w:bookmarkEnd w:id="22"/>
    </w:p>
    <w:p w:rsidR="00000116" w:rsidRPr="00286602" w:rsidRDefault="00000116"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گستره این تحقیق در سه قلمرو موضوعی ، زمانی و مکانی قرار می گیرد که عبارتند از : </w:t>
      </w:r>
    </w:p>
    <w:p w:rsidR="00F055C7" w:rsidRPr="00286602" w:rsidRDefault="00000116"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قلمرو موضوعی</w:t>
      </w:r>
      <w:r w:rsidR="00A61EA5" w:rsidRPr="00286602">
        <w:rPr>
          <w:rFonts w:ascii="Times New Roman" w:eastAsia="Times New Roman" w:hAnsi="Times New Roman" w:cs="B Lotus" w:hint="cs"/>
          <w:sz w:val="24"/>
          <w:szCs w:val="28"/>
          <w:rtl/>
        </w:rPr>
        <w:t xml:space="preserve"> تحقيق</w:t>
      </w:r>
      <w:r w:rsidRPr="00286602">
        <w:rPr>
          <w:rFonts w:ascii="Times New Roman" w:eastAsia="Times New Roman" w:hAnsi="Times New Roman" w:cs="B Lotus" w:hint="cs"/>
          <w:sz w:val="24"/>
          <w:szCs w:val="28"/>
          <w:rtl/>
        </w:rPr>
        <w:t xml:space="preserve"> – قلمرو موضوعی این تحقیق ،</w:t>
      </w:r>
      <w:r w:rsidR="00ED0BE8" w:rsidRPr="00286602">
        <w:rPr>
          <w:rFonts w:ascii="Times New Roman" w:eastAsia="Times New Roman" w:hAnsi="Times New Roman" w:cs="B Lotus" w:hint="cs"/>
          <w:sz w:val="24"/>
          <w:szCs w:val="28"/>
          <w:rtl/>
        </w:rPr>
        <w:t xml:space="preserve">در مورد </w:t>
      </w:r>
      <w:r w:rsidR="00F055C7" w:rsidRPr="00286602">
        <w:rPr>
          <w:rFonts w:ascii="Times New Roman" w:eastAsia="Times New Roman" w:hAnsi="Times New Roman" w:cs="B Lotus" w:hint="cs"/>
          <w:sz w:val="24"/>
          <w:szCs w:val="28"/>
          <w:rtl/>
        </w:rPr>
        <w:t>بررسی</w:t>
      </w:r>
      <w:r w:rsidR="00F055C7" w:rsidRPr="00286602">
        <w:rPr>
          <w:rFonts w:ascii="Times New Roman" w:eastAsia="Times New Roman" w:hAnsi="Times New Roman" w:cs="B Lotus"/>
          <w:sz w:val="24"/>
          <w:szCs w:val="28"/>
          <w:rtl/>
        </w:rPr>
        <w:t xml:space="preserve"> </w:t>
      </w:r>
      <w:r w:rsidR="00865157" w:rsidRPr="00286602">
        <w:rPr>
          <w:rFonts w:ascii="Times New Roman" w:eastAsia="Times New Roman" w:hAnsi="Times New Roman" w:cs="B Lotus" w:hint="cs"/>
          <w:sz w:val="24"/>
          <w:szCs w:val="28"/>
          <w:rtl/>
        </w:rPr>
        <w:t>نقش</w:t>
      </w:r>
      <w:r w:rsidR="00865157" w:rsidRPr="00286602">
        <w:rPr>
          <w:rFonts w:ascii="Times New Roman" w:eastAsia="Times New Roman" w:hAnsi="Times New Roman" w:cs="B Lotus"/>
          <w:sz w:val="24"/>
          <w:szCs w:val="28"/>
          <w:rtl/>
        </w:rPr>
        <w:t xml:space="preserve"> </w:t>
      </w:r>
      <w:r w:rsidR="00865157" w:rsidRPr="00286602">
        <w:rPr>
          <w:rFonts w:ascii="Times New Roman" w:eastAsia="Times New Roman" w:hAnsi="Times New Roman" w:cs="B Lotus" w:hint="cs"/>
          <w:sz w:val="24"/>
          <w:szCs w:val="28"/>
          <w:rtl/>
        </w:rPr>
        <w:t>کیفیت</w:t>
      </w:r>
      <w:r w:rsidR="00865157" w:rsidRPr="00286602">
        <w:rPr>
          <w:rFonts w:ascii="Times New Roman" w:eastAsia="Times New Roman" w:hAnsi="Times New Roman" w:cs="B Lotus"/>
          <w:sz w:val="24"/>
          <w:szCs w:val="28"/>
          <w:rtl/>
        </w:rPr>
        <w:t xml:space="preserve"> </w:t>
      </w:r>
      <w:r w:rsidR="00865157" w:rsidRPr="00286602">
        <w:rPr>
          <w:rFonts w:ascii="Times New Roman" w:eastAsia="Times New Roman" w:hAnsi="Times New Roman" w:cs="B Lotus" w:hint="cs"/>
          <w:sz w:val="24"/>
          <w:szCs w:val="28"/>
          <w:rtl/>
        </w:rPr>
        <w:t>افشاء</w:t>
      </w:r>
      <w:r w:rsidR="00865157" w:rsidRPr="00286602">
        <w:rPr>
          <w:rFonts w:ascii="Times New Roman" w:eastAsia="Times New Roman" w:hAnsi="Times New Roman" w:cs="B Lotus"/>
          <w:sz w:val="24"/>
          <w:szCs w:val="28"/>
          <w:rtl/>
        </w:rPr>
        <w:t xml:space="preserve"> </w:t>
      </w:r>
      <w:r w:rsidR="00865157" w:rsidRPr="00286602">
        <w:rPr>
          <w:rFonts w:ascii="Times New Roman" w:eastAsia="Times New Roman" w:hAnsi="Times New Roman" w:cs="B Lotus" w:hint="cs"/>
          <w:sz w:val="24"/>
          <w:szCs w:val="28"/>
          <w:rtl/>
        </w:rPr>
        <w:t>در</w:t>
      </w:r>
      <w:r w:rsidR="00865157" w:rsidRPr="00286602">
        <w:rPr>
          <w:rFonts w:ascii="Times New Roman" w:eastAsia="Times New Roman" w:hAnsi="Times New Roman" w:cs="B Lotus"/>
          <w:sz w:val="24"/>
          <w:szCs w:val="28"/>
          <w:rtl/>
        </w:rPr>
        <w:t xml:space="preserve"> </w:t>
      </w:r>
      <w:r w:rsidR="00865157" w:rsidRPr="00286602">
        <w:rPr>
          <w:rFonts w:ascii="Times New Roman" w:eastAsia="Times New Roman" w:hAnsi="Times New Roman" w:cs="B Lotus" w:hint="cs"/>
          <w:sz w:val="24"/>
          <w:szCs w:val="28"/>
          <w:rtl/>
        </w:rPr>
        <w:t>قیمت</w:t>
      </w:r>
      <w:r w:rsidR="00865157" w:rsidRPr="00286602">
        <w:rPr>
          <w:rFonts w:ascii="Times New Roman" w:eastAsia="Times New Roman" w:hAnsi="Times New Roman" w:cs="B Lotus"/>
          <w:sz w:val="24"/>
          <w:szCs w:val="28"/>
          <w:rtl/>
        </w:rPr>
        <w:t xml:space="preserve"> </w:t>
      </w:r>
      <w:r w:rsidR="00865157" w:rsidRPr="00286602">
        <w:rPr>
          <w:rFonts w:ascii="Times New Roman" w:eastAsia="Times New Roman" w:hAnsi="Times New Roman" w:cs="B Lotus" w:hint="cs"/>
          <w:sz w:val="24"/>
          <w:szCs w:val="28"/>
          <w:rtl/>
        </w:rPr>
        <w:t>گذاری</w:t>
      </w:r>
      <w:r w:rsidR="00865157" w:rsidRPr="00286602">
        <w:rPr>
          <w:rFonts w:ascii="Times New Roman" w:eastAsia="Times New Roman" w:hAnsi="Times New Roman" w:cs="B Lotus"/>
          <w:sz w:val="24"/>
          <w:szCs w:val="28"/>
          <w:rtl/>
        </w:rPr>
        <w:t xml:space="preserve"> </w:t>
      </w:r>
      <w:r w:rsidR="00865157" w:rsidRPr="00286602">
        <w:rPr>
          <w:rFonts w:ascii="Times New Roman" w:eastAsia="Times New Roman" w:hAnsi="Times New Roman" w:cs="B Lotus" w:hint="cs"/>
          <w:sz w:val="24"/>
          <w:szCs w:val="28"/>
          <w:rtl/>
        </w:rPr>
        <w:t>مقطعی</w:t>
      </w:r>
      <w:r w:rsidR="00865157" w:rsidRPr="00286602">
        <w:rPr>
          <w:rFonts w:ascii="Times New Roman" w:eastAsia="Times New Roman" w:hAnsi="Times New Roman" w:cs="B Lotus"/>
          <w:sz w:val="24"/>
          <w:szCs w:val="28"/>
          <w:rtl/>
        </w:rPr>
        <w:t xml:space="preserve"> </w:t>
      </w:r>
      <w:r w:rsidR="00865157" w:rsidRPr="00286602">
        <w:rPr>
          <w:rFonts w:ascii="Times New Roman" w:eastAsia="Times New Roman" w:hAnsi="Times New Roman" w:cs="B Lotus" w:hint="cs"/>
          <w:sz w:val="24"/>
          <w:szCs w:val="28"/>
          <w:rtl/>
        </w:rPr>
        <w:t>در</w:t>
      </w:r>
      <w:r w:rsidR="00865157" w:rsidRPr="00286602">
        <w:rPr>
          <w:rFonts w:ascii="Times New Roman" w:eastAsia="Times New Roman" w:hAnsi="Times New Roman" w:cs="B Lotus"/>
          <w:sz w:val="24"/>
          <w:szCs w:val="28"/>
          <w:rtl/>
        </w:rPr>
        <w:t xml:space="preserve"> </w:t>
      </w:r>
      <w:r w:rsidR="00865157" w:rsidRPr="00286602">
        <w:rPr>
          <w:rFonts w:ascii="Times New Roman" w:eastAsia="Times New Roman" w:hAnsi="Times New Roman" w:cs="B Lotus" w:hint="cs"/>
          <w:sz w:val="24"/>
          <w:szCs w:val="28"/>
          <w:rtl/>
        </w:rPr>
        <w:t>بورس</w:t>
      </w:r>
      <w:r w:rsidR="00865157" w:rsidRPr="00286602">
        <w:rPr>
          <w:rFonts w:ascii="Times New Roman" w:eastAsia="Times New Roman" w:hAnsi="Times New Roman" w:cs="B Lotus"/>
          <w:sz w:val="24"/>
          <w:szCs w:val="28"/>
          <w:rtl/>
        </w:rPr>
        <w:t xml:space="preserve"> </w:t>
      </w:r>
      <w:r w:rsidR="00865157" w:rsidRPr="00286602">
        <w:rPr>
          <w:rFonts w:ascii="Times New Roman" w:eastAsia="Times New Roman" w:hAnsi="Times New Roman" w:cs="B Lotus" w:hint="cs"/>
          <w:sz w:val="24"/>
          <w:szCs w:val="28"/>
          <w:rtl/>
        </w:rPr>
        <w:t>می باشد</w:t>
      </w:r>
      <w:r w:rsidR="00F055C7" w:rsidRPr="00286602">
        <w:rPr>
          <w:rFonts w:ascii="Times New Roman" w:eastAsia="Times New Roman" w:hAnsi="Times New Roman" w:cs="B Lotus" w:hint="cs"/>
          <w:sz w:val="24"/>
          <w:szCs w:val="28"/>
          <w:rtl/>
        </w:rPr>
        <w:t>.</w:t>
      </w:r>
    </w:p>
    <w:p w:rsidR="00A61EA5" w:rsidRPr="00286602" w:rsidRDefault="00000116" w:rsidP="00286602">
      <w:pPr>
        <w:bidi/>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 xml:space="preserve">قلمرو زمانی </w:t>
      </w:r>
      <w:r w:rsidR="00A61EA5" w:rsidRPr="00286602">
        <w:rPr>
          <w:rFonts w:ascii="Times New Roman" w:eastAsia="Times New Roman" w:hAnsi="Times New Roman" w:cs="B Lotus" w:hint="cs"/>
          <w:sz w:val="24"/>
          <w:szCs w:val="28"/>
          <w:rtl/>
        </w:rPr>
        <w:t xml:space="preserve">تحقيق </w:t>
      </w:r>
      <w:r w:rsidRPr="00286602">
        <w:rPr>
          <w:rFonts w:ascii="Times New Roman" w:eastAsia="Times New Roman" w:hAnsi="Times New Roman" w:cs="B Lotus" w:hint="cs"/>
          <w:sz w:val="24"/>
          <w:szCs w:val="28"/>
          <w:rtl/>
        </w:rPr>
        <w:t xml:space="preserve">– </w:t>
      </w:r>
      <w:r w:rsidR="00A61EA5" w:rsidRPr="00286602">
        <w:rPr>
          <w:rFonts w:ascii="Times New Roman" w:eastAsia="Times New Roman" w:hAnsi="Times New Roman" w:cs="B Lotus" w:hint="cs"/>
          <w:sz w:val="24"/>
          <w:szCs w:val="28"/>
          <w:rtl/>
        </w:rPr>
        <w:t xml:space="preserve">داده ها و اطلاعات برای این تحقیق در </w:t>
      </w:r>
      <w:r w:rsidR="0016149B" w:rsidRPr="00286602">
        <w:rPr>
          <w:rFonts w:ascii="Times New Roman" w:eastAsia="Times New Roman" w:hAnsi="Times New Roman" w:cs="B Lotus" w:hint="cs"/>
          <w:sz w:val="24"/>
          <w:szCs w:val="28"/>
          <w:rtl/>
        </w:rPr>
        <w:t xml:space="preserve">سال </w:t>
      </w:r>
      <w:r w:rsidR="00865157" w:rsidRPr="00286602">
        <w:rPr>
          <w:rFonts w:ascii="Times New Roman" w:eastAsia="Times New Roman" w:hAnsi="Times New Roman" w:cs="B Lotus" w:hint="cs"/>
          <w:sz w:val="24"/>
          <w:szCs w:val="28"/>
          <w:rtl/>
        </w:rPr>
        <w:t>های مالی 1390 تا 1395</w:t>
      </w:r>
      <w:r w:rsidR="00A61EA5" w:rsidRPr="00286602">
        <w:rPr>
          <w:rFonts w:ascii="Times New Roman" w:eastAsia="Times New Roman" w:hAnsi="Times New Roman" w:cs="B Lotus" w:hint="cs"/>
          <w:sz w:val="24"/>
          <w:szCs w:val="28"/>
          <w:rtl/>
        </w:rPr>
        <w:t xml:space="preserve"> جمع آوری شده است.</w:t>
      </w:r>
    </w:p>
    <w:p w:rsidR="00381419" w:rsidRDefault="00000116"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lastRenderedPageBreak/>
        <w:t xml:space="preserve">قلمرو مکانی </w:t>
      </w:r>
      <w:r w:rsidR="00A61EA5" w:rsidRPr="00286602">
        <w:rPr>
          <w:rFonts w:ascii="Times New Roman" w:eastAsia="Times New Roman" w:hAnsi="Times New Roman" w:cs="B Lotus" w:hint="cs"/>
          <w:sz w:val="24"/>
          <w:szCs w:val="28"/>
          <w:rtl/>
        </w:rPr>
        <w:t xml:space="preserve">تحقيق </w:t>
      </w:r>
      <w:r w:rsidRPr="00286602">
        <w:rPr>
          <w:rFonts w:ascii="Times New Roman" w:eastAsia="Times New Roman" w:hAnsi="Times New Roman" w:cs="B Lotus" w:hint="cs"/>
          <w:sz w:val="24"/>
          <w:szCs w:val="28"/>
          <w:rtl/>
        </w:rPr>
        <w:t xml:space="preserve">– قلمرو مکانی این تحقیق ، </w:t>
      </w:r>
      <w:r w:rsidR="0016149B" w:rsidRPr="00286602">
        <w:rPr>
          <w:rFonts w:ascii="Times New Roman" w:eastAsia="Times New Roman" w:hAnsi="Times New Roman" w:cs="B Lotus" w:hint="cs"/>
          <w:sz w:val="24"/>
          <w:szCs w:val="28"/>
          <w:rtl/>
        </w:rPr>
        <w:t>بورس</w:t>
      </w:r>
      <w:r w:rsidR="0016149B" w:rsidRPr="00286602">
        <w:rPr>
          <w:rFonts w:ascii="Times New Roman" w:eastAsia="Times New Roman" w:hAnsi="Times New Roman" w:cs="B Lotus"/>
          <w:sz w:val="24"/>
          <w:szCs w:val="28"/>
          <w:rtl/>
        </w:rPr>
        <w:t xml:space="preserve"> </w:t>
      </w:r>
      <w:r w:rsidR="0016149B" w:rsidRPr="00286602">
        <w:rPr>
          <w:rFonts w:ascii="Times New Roman" w:eastAsia="Times New Roman" w:hAnsi="Times New Roman" w:cs="B Lotus" w:hint="cs"/>
          <w:sz w:val="24"/>
          <w:szCs w:val="28"/>
          <w:rtl/>
        </w:rPr>
        <w:t>اوراق</w:t>
      </w:r>
      <w:r w:rsidR="0016149B" w:rsidRPr="00286602">
        <w:rPr>
          <w:rFonts w:ascii="Times New Roman" w:eastAsia="Times New Roman" w:hAnsi="Times New Roman" w:cs="B Lotus"/>
          <w:sz w:val="24"/>
          <w:szCs w:val="28"/>
          <w:rtl/>
        </w:rPr>
        <w:t xml:space="preserve"> </w:t>
      </w:r>
      <w:r w:rsidR="0016149B" w:rsidRPr="00286602">
        <w:rPr>
          <w:rFonts w:ascii="Times New Roman" w:eastAsia="Times New Roman" w:hAnsi="Times New Roman" w:cs="B Lotus" w:hint="cs"/>
          <w:sz w:val="24"/>
          <w:szCs w:val="28"/>
          <w:rtl/>
        </w:rPr>
        <w:t>بهادار</w:t>
      </w:r>
      <w:r w:rsidR="0016149B" w:rsidRPr="00286602">
        <w:rPr>
          <w:rFonts w:ascii="Times New Roman" w:eastAsia="Times New Roman" w:hAnsi="Times New Roman" w:cs="B Lotus"/>
          <w:sz w:val="24"/>
          <w:szCs w:val="28"/>
          <w:rtl/>
        </w:rPr>
        <w:t xml:space="preserve"> </w:t>
      </w:r>
      <w:r w:rsidR="00865157" w:rsidRPr="00286602">
        <w:rPr>
          <w:rFonts w:ascii="Times New Roman" w:eastAsia="Times New Roman" w:hAnsi="Times New Roman" w:cs="B Lotus" w:hint="cs"/>
          <w:sz w:val="24"/>
          <w:szCs w:val="28"/>
          <w:rtl/>
        </w:rPr>
        <w:t xml:space="preserve"> تهران </w:t>
      </w:r>
      <w:r w:rsidRPr="00286602">
        <w:rPr>
          <w:rFonts w:ascii="Times New Roman" w:eastAsia="Times New Roman" w:hAnsi="Times New Roman" w:cs="B Lotus" w:hint="cs"/>
          <w:sz w:val="24"/>
          <w:szCs w:val="28"/>
          <w:rtl/>
        </w:rPr>
        <w:t>می باشد</w:t>
      </w:r>
    </w:p>
    <w:p w:rsidR="00381419" w:rsidRDefault="00381419" w:rsidP="00381419">
      <w:pPr>
        <w:bidi/>
        <w:spacing w:after="0" w:line="240" w:lineRule="auto"/>
        <w:jc w:val="lowKashida"/>
        <w:rPr>
          <w:rFonts w:ascii="Times New Roman" w:eastAsia="Times New Roman" w:hAnsi="Times New Roman" w:cs="B Lotus"/>
          <w:sz w:val="24"/>
          <w:szCs w:val="28"/>
          <w:rtl/>
        </w:rPr>
      </w:pPr>
    </w:p>
    <w:p w:rsidR="00381419" w:rsidRDefault="00381419" w:rsidP="00381419">
      <w:pPr>
        <w:bidi/>
        <w:spacing w:after="0" w:line="240" w:lineRule="auto"/>
        <w:jc w:val="lowKashida"/>
        <w:rPr>
          <w:rFonts w:ascii="Times New Roman" w:eastAsia="Times New Roman" w:hAnsi="Times New Roman" w:cs="B Lotus"/>
          <w:sz w:val="24"/>
          <w:szCs w:val="28"/>
          <w:rtl/>
        </w:rPr>
      </w:pPr>
    </w:p>
    <w:p w:rsidR="00CE0B02" w:rsidRPr="00CE0B02" w:rsidRDefault="00CE0B02" w:rsidP="00CE0B02">
      <w:pPr>
        <w:pStyle w:val="Heading1"/>
        <w:bidi/>
        <w:jc w:val="left"/>
        <w:rPr>
          <w:rFonts w:cs="B Lotus"/>
          <w:b/>
          <w:bCs/>
          <w:sz w:val="24"/>
          <w:szCs w:val="28"/>
          <w:rtl/>
          <w:lang w:bidi="fa-IR"/>
        </w:rPr>
      </w:pPr>
      <w:r w:rsidRPr="00CE0B02">
        <w:rPr>
          <w:rFonts w:cs="B Lotus"/>
          <w:b/>
          <w:bCs/>
          <w:sz w:val="24"/>
          <w:szCs w:val="28"/>
          <w:rtl/>
          <w:lang w:bidi="fa-IR"/>
        </w:rPr>
        <w:t>1-</w:t>
      </w:r>
      <w:r>
        <w:rPr>
          <w:rFonts w:cs="B Lotus" w:hint="cs"/>
          <w:b/>
          <w:bCs/>
          <w:sz w:val="24"/>
          <w:szCs w:val="28"/>
          <w:rtl/>
          <w:lang w:bidi="fa-IR"/>
        </w:rPr>
        <w:t>7</w:t>
      </w:r>
      <w:r w:rsidRPr="00CE0B02">
        <w:rPr>
          <w:rFonts w:cs="B Lotus"/>
          <w:b/>
          <w:bCs/>
          <w:sz w:val="24"/>
          <w:szCs w:val="28"/>
          <w:rtl/>
          <w:lang w:bidi="fa-IR"/>
        </w:rPr>
        <w:t xml:space="preserve">- </w:t>
      </w:r>
      <w:r>
        <w:rPr>
          <w:rFonts w:cs="B Lotus" w:hint="cs"/>
          <w:b/>
          <w:bCs/>
          <w:sz w:val="24"/>
          <w:szCs w:val="28"/>
          <w:rtl/>
          <w:lang w:bidi="fa-IR"/>
        </w:rPr>
        <w:t>ساختار تحقیق</w:t>
      </w:r>
    </w:p>
    <w:p w:rsidR="00CE0B02" w:rsidRPr="00CE0B02" w:rsidRDefault="00CE0B02" w:rsidP="00CE0B02">
      <w:pPr>
        <w:bidi/>
        <w:spacing w:after="0" w:line="240" w:lineRule="auto"/>
        <w:jc w:val="lowKashida"/>
        <w:rPr>
          <w:rFonts w:ascii="Times New Roman" w:eastAsia="Times New Roman" w:hAnsi="Times New Roman" w:cs="B Lotus"/>
          <w:sz w:val="24"/>
          <w:szCs w:val="28"/>
          <w:rtl/>
        </w:rPr>
      </w:pPr>
      <w:r w:rsidRPr="00CE0B02">
        <w:rPr>
          <w:rFonts w:ascii="Times New Roman" w:eastAsia="Times New Roman" w:hAnsi="Times New Roman" w:cs="B Lotus" w:hint="cs"/>
          <w:sz w:val="24"/>
          <w:szCs w:val="28"/>
          <w:rtl/>
        </w:rPr>
        <w:t>محتواي تحقيق حاضر مطابق روال معمول در تدوين پايان نامه در قالب پنج فصل تدوين شده است. فصل اول به بيان كليات اختصاص يافته و در آن ضمن بيان اجمالي موضوع به اهميت و ضرورت انجام تحقيق، بيان فرضيه ها ، ‌قلمرو تحقيق، و تعاريف متغيرهاي تحقيق به اختصار اشاره شده است.فصل دوم مروري بر مباني نظري و پيشينه تحقيق داشته و محتواي آن در چند بخش ارایه شده است. در بخش اول به بررسی و</w:t>
      </w:r>
      <w:r w:rsidRPr="00CE0B02">
        <w:rPr>
          <w:rFonts w:ascii="Times New Roman" w:eastAsia="Times New Roman" w:hAnsi="Times New Roman" w:cs="B Lotus"/>
          <w:sz w:val="24"/>
          <w:szCs w:val="28"/>
          <w:rtl/>
        </w:rPr>
        <w:t xml:space="preserve"> </w:t>
      </w:r>
      <w:r w:rsidRPr="00CE0B02">
        <w:rPr>
          <w:rFonts w:ascii="Times New Roman" w:eastAsia="Times New Roman" w:hAnsi="Times New Roman" w:cs="B Lotus" w:hint="cs"/>
          <w:sz w:val="24"/>
          <w:szCs w:val="28"/>
          <w:rtl/>
        </w:rPr>
        <w:t>بیان</w:t>
      </w:r>
      <w:r w:rsidRPr="00CE0B02">
        <w:rPr>
          <w:rFonts w:ascii="Times New Roman" w:eastAsia="Times New Roman" w:hAnsi="Times New Roman" w:cs="B Lotus"/>
          <w:sz w:val="24"/>
          <w:szCs w:val="28"/>
          <w:rtl/>
        </w:rPr>
        <w:t xml:space="preserve"> </w:t>
      </w:r>
      <w:r w:rsidRPr="00CE0B02">
        <w:rPr>
          <w:rFonts w:ascii="Times New Roman" w:eastAsia="Times New Roman" w:hAnsi="Times New Roman" w:cs="B Lotus" w:hint="cs"/>
          <w:sz w:val="24"/>
          <w:szCs w:val="28"/>
          <w:rtl/>
        </w:rPr>
        <w:t>تعریف</w:t>
      </w:r>
      <w:r w:rsidRPr="00CE0B02">
        <w:rPr>
          <w:rFonts w:ascii="Times New Roman" w:eastAsia="Times New Roman" w:hAnsi="Times New Roman" w:cs="B Lotus"/>
          <w:sz w:val="24"/>
          <w:szCs w:val="28"/>
          <w:rtl/>
        </w:rPr>
        <w:t xml:space="preserve"> </w:t>
      </w:r>
      <w:r w:rsidRPr="00CE0B02">
        <w:rPr>
          <w:rFonts w:ascii="Times New Roman" w:eastAsia="Times New Roman" w:hAnsi="Times New Roman" w:cs="B Lotus" w:hint="cs"/>
          <w:sz w:val="24"/>
          <w:szCs w:val="28"/>
          <w:rtl/>
        </w:rPr>
        <w:t>و</w:t>
      </w:r>
      <w:r w:rsidRPr="00CE0B02">
        <w:rPr>
          <w:rFonts w:ascii="Times New Roman" w:eastAsia="Times New Roman" w:hAnsi="Times New Roman" w:cs="B Lotus"/>
          <w:sz w:val="24"/>
          <w:szCs w:val="28"/>
          <w:rtl/>
        </w:rPr>
        <w:t xml:space="preserve"> </w:t>
      </w:r>
      <w:r w:rsidRPr="00CE0B02">
        <w:rPr>
          <w:rFonts w:ascii="Times New Roman" w:eastAsia="Times New Roman" w:hAnsi="Times New Roman" w:cs="B Lotus" w:hint="cs"/>
          <w:sz w:val="24"/>
          <w:szCs w:val="28"/>
          <w:rtl/>
        </w:rPr>
        <w:t>مفاهیم مرتبط با</w:t>
      </w:r>
      <w:r w:rsidRPr="00CE0B02">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کیفیت افشاء</w:t>
      </w:r>
      <w:r w:rsidRPr="00CE0B02">
        <w:rPr>
          <w:rFonts w:ascii="Times New Roman" w:eastAsia="Times New Roman" w:hAnsi="Times New Roman" w:cs="B Lotus" w:hint="cs"/>
          <w:sz w:val="24"/>
          <w:szCs w:val="28"/>
          <w:rtl/>
        </w:rPr>
        <w:t xml:space="preserve"> و در بخش بعد </w:t>
      </w:r>
      <w:r>
        <w:rPr>
          <w:rFonts w:ascii="Times New Roman" w:eastAsia="Times New Roman" w:hAnsi="Times New Roman" w:cs="B Lotus" w:hint="cs"/>
          <w:sz w:val="24"/>
          <w:szCs w:val="28"/>
          <w:rtl/>
        </w:rPr>
        <w:t>در مورد قیمت سهام</w:t>
      </w:r>
      <w:r w:rsidRPr="00CE0B02">
        <w:rPr>
          <w:rFonts w:ascii="Times New Roman" w:eastAsia="Times New Roman" w:hAnsi="Times New Roman" w:cs="B Lotus" w:hint="cs"/>
          <w:sz w:val="24"/>
          <w:szCs w:val="28"/>
          <w:rtl/>
        </w:rPr>
        <w:t xml:space="preserve"> و مفاهیم</w:t>
      </w:r>
      <w:r>
        <w:rPr>
          <w:rFonts w:ascii="Times New Roman" w:eastAsia="Times New Roman" w:hAnsi="Times New Roman" w:cs="B Lotus" w:hint="cs"/>
          <w:sz w:val="24"/>
          <w:szCs w:val="28"/>
          <w:rtl/>
        </w:rPr>
        <w:t xml:space="preserve"> مرتبط با </w:t>
      </w:r>
      <w:r w:rsidRPr="00CE0B02">
        <w:rPr>
          <w:rFonts w:ascii="Times New Roman" w:eastAsia="Times New Roman" w:hAnsi="Times New Roman" w:cs="B Lotus" w:hint="cs"/>
          <w:sz w:val="24"/>
          <w:szCs w:val="28"/>
          <w:rtl/>
        </w:rPr>
        <w:t xml:space="preserve"> </w:t>
      </w:r>
      <w:r>
        <w:rPr>
          <w:rFonts w:ascii="Times New Roman" w:eastAsia="Times New Roman" w:hAnsi="Times New Roman" w:cs="B Lotus" w:hint="cs"/>
          <w:sz w:val="24"/>
          <w:szCs w:val="28"/>
          <w:rtl/>
        </w:rPr>
        <w:t>آن</w:t>
      </w:r>
      <w:r w:rsidRPr="00CE0B02">
        <w:rPr>
          <w:rFonts w:ascii="Times New Roman" w:eastAsia="Times New Roman" w:hAnsi="Times New Roman" w:cs="B Lotus" w:hint="cs"/>
          <w:sz w:val="24"/>
          <w:szCs w:val="28"/>
          <w:rtl/>
        </w:rPr>
        <w:t xml:space="preserve"> پرداخته شده است و در بخش پاياني تعدادي از تحقيق هاي انجام شده در اين زمينه و پيشينه تحقيق ارائه شده است. در فصل سوم ابعاد مختلف روش شناسي تحقيق مورد توجه قرار داده شده است. فصل چهارم تجزيه و تحليل داده ها و يافته هاي تحقيق را شامل مي شود و در فصل پاياني هم به بيان نتيجه گيري و پيشنهادات مي پردازد.</w:t>
      </w:r>
    </w:p>
    <w:p w:rsidR="00CE0B02" w:rsidRDefault="00CE0B02" w:rsidP="00CE0B02">
      <w:pPr>
        <w:bidi/>
        <w:spacing w:after="0" w:line="240" w:lineRule="auto"/>
        <w:jc w:val="lowKashida"/>
        <w:rPr>
          <w:rFonts w:ascii="Times New Roman" w:eastAsia="Times New Roman" w:hAnsi="Times New Roman" w:cs="B Lotus"/>
          <w:sz w:val="24"/>
          <w:szCs w:val="28"/>
          <w:rtl/>
        </w:rPr>
      </w:pPr>
    </w:p>
    <w:p w:rsidR="00000116" w:rsidRDefault="00000116" w:rsidP="00381419">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w:t>
      </w:r>
    </w:p>
    <w:p w:rsidR="00381419" w:rsidRPr="00286602" w:rsidRDefault="00381419" w:rsidP="00381419">
      <w:pPr>
        <w:bidi/>
        <w:spacing w:after="0" w:line="240" w:lineRule="auto"/>
        <w:jc w:val="lowKashida"/>
        <w:rPr>
          <w:rFonts w:ascii="Times New Roman" w:eastAsia="Times New Roman" w:hAnsi="Times New Roman" w:cs="B Lotus"/>
          <w:sz w:val="24"/>
          <w:szCs w:val="28"/>
          <w:rtl/>
        </w:rPr>
      </w:pPr>
    </w:p>
    <w:p w:rsidR="000A2F40" w:rsidRPr="00286602" w:rsidRDefault="000A2F40" w:rsidP="00286602">
      <w:pPr>
        <w:tabs>
          <w:tab w:val="left" w:pos="1293"/>
        </w:tabs>
        <w:bidi/>
        <w:spacing w:after="0" w:line="240" w:lineRule="auto"/>
        <w:jc w:val="center"/>
        <w:outlineLvl w:val="0"/>
        <w:rPr>
          <w:rFonts w:ascii="Times New Roman" w:eastAsia="Times New Roman" w:hAnsi="Times New Roman" w:cs="B Lotus"/>
          <w:b/>
          <w:bCs/>
          <w:sz w:val="24"/>
          <w:szCs w:val="28"/>
          <w:highlight w:val="yellow"/>
          <w:rtl/>
        </w:rPr>
      </w:pPr>
    </w:p>
    <w:p w:rsidR="00A54EA3" w:rsidRPr="00286602" w:rsidRDefault="00286602" w:rsidP="00286602">
      <w:pPr>
        <w:tabs>
          <w:tab w:val="left" w:pos="1293"/>
        </w:tabs>
        <w:bidi/>
        <w:spacing w:after="0" w:line="240" w:lineRule="auto"/>
        <w:jc w:val="center"/>
        <w:outlineLvl w:val="0"/>
        <w:rPr>
          <w:rFonts w:ascii="Times New Roman" w:eastAsia="Times New Roman" w:hAnsi="Times New Roman" w:cs="B Lotus"/>
          <w:b/>
          <w:bCs/>
          <w:sz w:val="24"/>
          <w:szCs w:val="72"/>
          <w:rtl/>
          <w:lang w:bidi="fa-IR"/>
        </w:rPr>
      </w:pPr>
      <w:r w:rsidRPr="00286602">
        <w:rPr>
          <w:rFonts w:ascii="Times New Roman" w:eastAsia="Times New Roman" w:hAnsi="Times New Roman" w:cs="B Lotus"/>
          <w:b/>
          <w:bCs/>
          <w:sz w:val="24"/>
          <w:szCs w:val="28"/>
          <w:highlight w:val="yellow"/>
          <w:rtl/>
        </w:rPr>
        <w:br w:type="page"/>
      </w:r>
    </w:p>
    <w:p w:rsidR="00687E53" w:rsidRPr="00286602" w:rsidRDefault="00687E53" w:rsidP="00286602">
      <w:pPr>
        <w:pStyle w:val="Heading1"/>
        <w:bidi/>
        <w:rPr>
          <w:rFonts w:cs="B Lotus"/>
          <w:b/>
          <w:bCs/>
          <w:sz w:val="24"/>
          <w:szCs w:val="72"/>
          <w:rtl/>
        </w:rPr>
      </w:pPr>
      <w:bookmarkStart w:id="23" w:name="_Toc523834332"/>
      <w:r w:rsidRPr="00286602">
        <w:rPr>
          <w:rFonts w:cs="B Lotus"/>
          <w:b/>
          <w:bCs/>
          <w:sz w:val="24"/>
          <w:szCs w:val="72"/>
          <w:rtl/>
        </w:rPr>
        <w:lastRenderedPageBreak/>
        <w:t>فصل دوم</w:t>
      </w:r>
      <w:bookmarkEnd w:id="23"/>
    </w:p>
    <w:p w:rsidR="00687E53" w:rsidRPr="00286602" w:rsidRDefault="00CF488A" w:rsidP="00286602">
      <w:pPr>
        <w:pStyle w:val="Heading1"/>
        <w:bidi/>
        <w:rPr>
          <w:rFonts w:cs="B Lotus"/>
          <w:b/>
          <w:bCs/>
          <w:sz w:val="24"/>
          <w:szCs w:val="72"/>
          <w:rtl/>
        </w:rPr>
      </w:pPr>
      <w:bookmarkStart w:id="24" w:name="_Toc523834333"/>
      <w:r w:rsidRPr="00286602">
        <w:rPr>
          <w:rFonts w:cs="B Lotus" w:hint="cs"/>
          <w:b/>
          <w:bCs/>
          <w:sz w:val="24"/>
          <w:szCs w:val="72"/>
          <w:rtl/>
        </w:rPr>
        <w:t>ادبيات</w:t>
      </w:r>
      <w:r w:rsidR="00687E53" w:rsidRPr="00286602">
        <w:rPr>
          <w:rFonts w:cs="B Lotus"/>
          <w:b/>
          <w:bCs/>
          <w:sz w:val="24"/>
          <w:szCs w:val="72"/>
          <w:rtl/>
        </w:rPr>
        <w:t xml:space="preserve"> تحقیق</w:t>
      </w:r>
      <w:bookmarkEnd w:id="24"/>
    </w:p>
    <w:p w:rsidR="00687E53" w:rsidRPr="00286602" w:rsidRDefault="00687E53" w:rsidP="00286602">
      <w:pPr>
        <w:pStyle w:val="Heading1"/>
        <w:bidi/>
        <w:jc w:val="left"/>
        <w:rPr>
          <w:rFonts w:cs="B Lotus"/>
          <w:b/>
          <w:bCs/>
          <w:sz w:val="24"/>
          <w:szCs w:val="28"/>
          <w:rtl/>
        </w:rPr>
      </w:pPr>
      <w:r w:rsidRPr="00286602">
        <w:rPr>
          <w:rFonts w:cs="B Lotus"/>
          <w:b/>
          <w:bCs/>
          <w:sz w:val="24"/>
          <w:szCs w:val="28"/>
          <w:rtl/>
        </w:rPr>
        <w:br w:type="page"/>
      </w:r>
      <w:bookmarkStart w:id="25" w:name="_Toc418765579"/>
      <w:bookmarkStart w:id="26" w:name="_Toc523834334"/>
      <w:r w:rsidRPr="00286602">
        <w:rPr>
          <w:rFonts w:cs="B Lotus"/>
          <w:b/>
          <w:bCs/>
          <w:sz w:val="24"/>
          <w:szCs w:val="28"/>
          <w:rtl/>
        </w:rPr>
        <w:lastRenderedPageBreak/>
        <w:t>2-1- مقدمه</w:t>
      </w:r>
      <w:bookmarkEnd w:id="25"/>
      <w:bookmarkEnd w:id="26"/>
    </w:p>
    <w:p w:rsidR="00E369AC" w:rsidRPr="00286602" w:rsidRDefault="00BC691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سالیان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اخیر،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اوراق</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اختیار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معامله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دنیای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اهمیتی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روزافزون</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پیدا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کرده 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 از این رو</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ضروری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متخصصین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اثرات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بازارها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چگونگی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کارکرد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نحوه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وهمچنین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سازوکار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تعیین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قیمت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آگاه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باشند،توسعه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حرفه 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ابعاد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مختلف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رویکردمهندسی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توسعه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ابزارها،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نهادها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 ...</w:t>
      </w:r>
      <w:r w:rsidRPr="00286602">
        <w:rPr>
          <w:rFonts w:ascii="Times New Roman" w:eastAsia="Times New Roman" w:hAnsi="Times New Roman" w:cs="B Lotus"/>
          <w:sz w:val="24"/>
          <w:szCs w:val="28"/>
          <w:rtl/>
        </w:rPr>
        <w:t xml:space="preserve"> ) </w:t>
      </w:r>
      <w:r w:rsidRPr="00286602">
        <w:rPr>
          <w:rFonts w:ascii="Times New Roman" w:eastAsia="Times New Roman" w:hAnsi="Times New Roman" w:cs="B Lotus" w:hint="cs"/>
          <w:sz w:val="24"/>
          <w:szCs w:val="28"/>
          <w:rtl/>
        </w:rPr>
        <w:t>موجب 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تعداد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 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پذیرفته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بورس،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ورود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اشخاص حقیقی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حقوقی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بیشتر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فعالیت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 مقررات گذاری بیشتر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نهاد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ناظر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درخصوص</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الزامات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 گزارشگری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حسابرسی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گزارشهای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 </w:t>
      </w:r>
      <w:r w:rsidRPr="00286602">
        <w:rPr>
          <w:rFonts w:ascii="Times New Roman" w:eastAsia="Times New Roman" w:hAnsi="Times New Roman" w:cs="B Lotus" w:hint="cs"/>
          <w:sz w:val="24"/>
          <w:szCs w:val="28"/>
          <w:rtl/>
        </w:rPr>
        <w:t xml:space="preserve">می شود(رهنمای رودپشتی و جمالی،1396). </w:t>
      </w:r>
      <w:r w:rsidR="00234BF1" w:rsidRPr="00286602">
        <w:rPr>
          <w:rFonts w:ascii="Times New Roman" w:eastAsia="Times New Roman" w:hAnsi="Times New Roman" w:cs="B Lotus"/>
          <w:sz w:val="24"/>
          <w:szCs w:val="28"/>
          <w:rtl/>
        </w:rPr>
        <w:t>افشا به عنوان یکی از اصول حسابداري مطرح است و براساس این اصل، باید کلیه</w:t>
      </w:r>
      <w:r w:rsidR="00234BF1" w:rsidRPr="00286602">
        <w:rPr>
          <w:rFonts w:ascii="Times New Roman" w:eastAsia="Times New Roman" w:hAnsi="Times New Roman" w:cs="B Lotus" w:hint="cs"/>
          <w:sz w:val="24"/>
          <w:szCs w:val="28"/>
          <w:rtl/>
        </w:rPr>
        <w:t xml:space="preserve"> </w:t>
      </w:r>
      <w:r w:rsidR="00234BF1" w:rsidRPr="00286602">
        <w:rPr>
          <w:rFonts w:ascii="Times New Roman" w:eastAsia="Times New Roman" w:hAnsi="Times New Roman" w:cs="B Lotus"/>
          <w:sz w:val="24"/>
          <w:szCs w:val="28"/>
          <w:rtl/>
        </w:rPr>
        <w:t>ي اطلاعات مربوط به فعالیتهاي شرکت به نحو مناسب و به موقع در اختیار گروه</w:t>
      </w:r>
      <w:r w:rsidR="00615397" w:rsidRPr="00286602">
        <w:rPr>
          <w:rFonts w:ascii="Times New Roman" w:eastAsia="Times New Roman" w:hAnsi="Times New Roman" w:cs="B Lotus" w:hint="cs"/>
          <w:sz w:val="24"/>
          <w:szCs w:val="28"/>
          <w:rtl/>
        </w:rPr>
        <w:t xml:space="preserve"> </w:t>
      </w:r>
      <w:r w:rsidR="00234BF1" w:rsidRPr="00286602">
        <w:rPr>
          <w:rFonts w:ascii="Times New Roman" w:eastAsia="Times New Roman" w:hAnsi="Times New Roman" w:cs="B Lotus"/>
          <w:sz w:val="24"/>
          <w:szCs w:val="28"/>
          <w:rtl/>
        </w:rPr>
        <w:t xml:space="preserve">هاي مختلف استفاده کننده قرار </w:t>
      </w:r>
      <w:r w:rsidR="00615397" w:rsidRPr="00286602">
        <w:rPr>
          <w:rFonts w:ascii="Times New Roman" w:eastAsia="Times New Roman" w:hAnsi="Times New Roman" w:cs="B Lotus" w:hint="cs"/>
          <w:sz w:val="24"/>
          <w:szCs w:val="28"/>
          <w:rtl/>
        </w:rPr>
        <w:t>ب</w:t>
      </w:r>
      <w:r w:rsidR="00234BF1" w:rsidRPr="00286602">
        <w:rPr>
          <w:rFonts w:ascii="Times New Roman" w:eastAsia="Times New Roman" w:hAnsi="Times New Roman" w:cs="B Lotus"/>
          <w:sz w:val="24"/>
          <w:szCs w:val="28"/>
          <w:rtl/>
        </w:rPr>
        <w:t>گیرد</w:t>
      </w:r>
      <w:r w:rsidR="00234BF1" w:rsidRPr="00286602">
        <w:rPr>
          <w:rFonts w:ascii="Times New Roman" w:eastAsia="Times New Roman" w:hAnsi="Times New Roman" w:cs="B Lotus" w:hint="cs"/>
          <w:sz w:val="24"/>
          <w:szCs w:val="28"/>
          <w:rtl/>
        </w:rPr>
        <w:t>.</w:t>
      </w:r>
      <w:r w:rsidR="00234BF1" w:rsidRPr="00286602">
        <w:rPr>
          <w:rFonts w:ascii="Times New Roman" w:eastAsia="Times New Roman" w:hAnsi="Times New Roman" w:cs="B Lotus"/>
          <w:sz w:val="24"/>
          <w:szCs w:val="28"/>
          <w:rtl/>
        </w:rPr>
        <w:t>در واقع هدف اصلی از افشا عبارت است از کمک به</w:t>
      </w:r>
      <w:r w:rsidR="00234BF1" w:rsidRPr="00286602">
        <w:rPr>
          <w:rFonts w:ascii="Times New Roman" w:eastAsia="Times New Roman" w:hAnsi="Times New Roman" w:cs="B Lotus" w:hint="cs"/>
          <w:sz w:val="24"/>
          <w:szCs w:val="28"/>
          <w:rtl/>
        </w:rPr>
        <w:t xml:space="preserve"> استفاده کنندگان در تصمیم گیری مربوط به </w:t>
      </w:r>
      <w:r w:rsidR="00234BF1" w:rsidRPr="00286602">
        <w:rPr>
          <w:rFonts w:ascii="Times New Roman" w:eastAsia="Times New Roman" w:hAnsi="Times New Roman" w:cs="B Lotus"/>
          <w:sz w:val="24"/>
          <w:szCs w:val="28"/>
          <w:rtl/>
        </w:rPr>
        <w:t>سرمایه</w:t>
      </w:r>
      <w:r w:rsidR="00234BF1" w:rsidRPr="00286602">
        <w:rPr>
          <w:rFonts w:ascii="Times New Roman" w:eastAsia="Times New Roman" w:hAnsi="Times New Roman" w:cs="B Lotus" w:hint="cs"/>
          <w:sz w:val="24"/>
          <w:szCs w:val="28"/>
          <w:rtl/>
        </w:rPr>
        <w:t xml:space="preserve"> </w:t>
      </w:r>
      <w:r w:rsidR="00234BF1" w:rsidRPr="00286602">
        <w:rPr>
          <w:rFonts w:ascii="Times New Roman" w:eastAsia="Times New Roman" w:hAnsi="Times New Roman" w:cs="B Lotus"/>
          <w:sz w:val="24"/>
          <w:szCs w:val="28"/>
          <w:rtl/>
        </w:rPr>
        <w:t>گذاري، تفسیر وضعیت مالی شرکت</w:t>
      </w:r>
      <w:r w:rsidR="0066070E" w:rsidRPr="00286602">
        <w:rPr>
          <w:rFonts w:ascii="Times New Roman" w:eastAsia="Times New Roman" w:hAnsi="Times New Roman" w:cs="B Lotus" w:hint="cs"/>
          <w:sz w:val="24"/>
          <w:szCs w:val="28"/>
          <w:rtl/>
        </w:rPr>
        <w:t xml:space="preserve"> </w:t>
      </w:r>
      <w:r w:rsidR="00234BF1" w:rsidRPr="00286602">
        <w:rPr>
          <w:rFonts w:ascii="Times New Roman" w:eastAsia="Times New Roman" w:hAnsi="Times New Roman" w:cs="B Lotus"/>
          <w:sz w:val="24"/>
          <w:szCs w:val="28"/>
          <w:rtl/>
        </w:rPr>
        <w:t xml:space="preserve">ها، ارزیابی عملکرد </w:t>
      </w:r>
      <w:r w:rsidR="0066070E" w:rsidRPr="00286602">
        <w:rPr>
          <w:rFonts w:ascii="Times New Roman" w:eastAsia="Times New Roman" w:hAnsi="Times New Roman" w:cs="B Lotus" w:hint="cs"/>
          <w:sz w:val="24"/>
          <w:szCs w:val="28"/>
          <w:rtl/>
        </w:rPr>
        <w:t>مدیران</w:t>
      </w:r>
      <w:r w:rsidR="00234BF1" w:rsidRPr="00286602">
        <w:rPr>
          <w:rFonts w:ascii="Times New Roman" w:eastAsia="Times New Roman" w:hAnsi="Times New Roman" w:cs="B Lotus"/>
          <w:sz w:val="24"/>
          <w:szCs w:val="28"/>
          <w:rtl/>
        </w:rPr>
        <w:t>، پیش</w:t>
      </w:r>
      <w:r w:rsidR="00234BF1" w:rsidRPr="00286602">
        <w:rPr>
          <w:rFonts w:ascii="Times New Roman" w:eastAsia="Times New Roman" w:hAnsi="Times New Roman" w:cs="B Lotus" w:hint="cs"/>
          <w:sz w:val="24"/>
          <w:szCs w:val="28"/>
          <w:rtl/>
        </w:rPr>
        <w:t xml:space="preserve"> بینی</w:t>
      </w:r>
      <w:r w:rsidR="00234BF1" w:rsidRPr="00286602">
        <w:rPr>
          <w:rFonts w:ascii="Times New Roman" w:eastAsia="Times New Roman" w:hAnsi="Times New Roman" w:cs="B Lotus"/>
          <w:sz w:val="24"/>
          <w:szCs w:val="28"/>
          <w:rtl/>
        </w:rPr>
        <w:t xml:space="preserve"> جریانات وجوه نقد آتی</w:t>
      </w:r>
      <w:r w:rsidR="00234BF1" w:rsidRPr="00286602">
        <w:rPr>
          <w:rFonts w:ascii="Times New Roman" w:eastAsia="Times New Roman" w:hAnsi="Times New Roman" w:cs="B Lotus" w:hint="cs"/>
          <w:sz w:val="24"/>
          <w:szCs w:val="28"/>
          <w:rtl/>
        </w:rPr>
        <w:t>.</w:t>
      </w:r>
      <w:r w:rsidR="00234BF1" w:rsidRPr="00286602">
        <w:rPr>
          <w:rFonts w:ascii="Times New Roman" w:eastAsia="Times New Roman" w:hAnsi="Times New Roman" w:cs="B Lotus"/>
          <w:sz w:val="24"/>
          <w:szCs w:val="28"/>
          <w:rtl/>
        </w:rPr>
        <w:t xml:space="preserve"> در این راستا باید کلیه واقعیته</w:t>
      </w:r>
      <w:r w:rsidR="0066070E" w:rsidRPr="00286602">
        <w:rPr>
          <w:rFonts w:ascii="Times New Roman" w:eastAsia="Times New Roman" w:hAnsi="Times New Roman" w:cs="B Lotus" w:hint="cs"/>
          <w:sz w:val="24"/>
          <w:szCs w:val="28"/>
          <w:rtl/>
        </w:rPr>
        <w:t xml:space="preserve"> </w:t>
      </w:r>
      <w:r w:rsidR="00234BF1" w:rsidRPr="00286602">
        <w:rPr>
          <w:rFonts w:ascii="Times New Roman" w:eastAsia="Times New Roman" w:hAnsi="Times New Roman" w:cs="B Lotus"/>
          <w:sz w:val="24"/>
          <w:szCs w:val="28"/>
          <w:rtl/>
        </w:rPr>
        <w:t>اي با اهمیت واحد اقتصادي به گونه</w:t>
      </w:r>
      <w:r w:rsidR="0066070E" w:rsidRPr="00286602">
        <w:rPr>
          <w:rFonts w:ascii="Times New Roman" w:eastAsia="Times New Roman" w:hAnsi="Times New Roman" w:cs="B Lotus" w:hint="cs"/>
          <w:sz w:val="24"/>
          <w:szCs w:val="28"/>
          <w:rtl/>
        </w:rPr>
        <w:t xml:space="preserve"> </w:t>
      </w:r>
      <w:r w:rsidR="00234BF1" w:rsidRPr="00286602">
        <w:rPr>
          <w:rFonts w:ascii="Times New Roman" w:eastAsia="Times New Roman" w:hAnsi="Times New Roman" w:cs="B Lotus"/>
          <w:sz w:val="24"/>
          <w:szCs w:val="28"/>
          <w:rtl/>
        </w:rPr>
        <w:t xml:space="preserve">اي مناسب و کامل افشا </w:t>
      </w:r>
      <w:r w:rsidR="0066070E" w:rsidRPr="00286602">
        <w:rPr>
          <w:rFonts w:ascii="Times New Roman" w:eastAsia="Times New Roman" w:hAnsi="Times New Roman" w:cs="B Lotus" w:hint="cs"/>
          <w:sz w:val="24"/>
          <w:szCs w:val="28"/>
          <w:rtl/>
        </w:rPr>
        <w:t>گردند</w:t>
      </w:r>
      <w:r w:rsidR="00234BF1" w:rsidRPr="00286602">
        <w:rPr>
          <w:rFonts w:ascii="Times New Roman" w:eastAsia="Times New Roman" w:hAnsi="Times New Roman" w:cs="B Lotus"/>
          <w:sz w:val="24"/>
          <w:szCs w:val="28"/>
          <w:rtl/>
        </w:rPr>
        <w:t>، تا امکان اتخاذ تصمیم فراهم گردد و از سردگمی جلوگیري به عمل آورد</w:t>
      </w:r>
      <w:r w:rsidR="0066070E" w:rsidRPr="00286602">
        <w:rPr>
          <w:rFonts w:ascii="Times New Roman" w:eastAsia="Times New Roman" w:hAnsi="Times New Roman" w:cs="B Lotus" w:hint="cs"/>
          <w:sz w:val="24"/>
          <w:szCs w:val="28"/>
          <w:rtl/>
        </w:rPr>
        <w:t xml:space="preserve"> </w:t>
      </w:r>
      <w:r w:rsidR="00234BF1" w:rsidRPr="00286602">
        <w:rPr>
          <w:rFonts w:ascii="Times New Roman" w:eastAsia="Times New Roman" w:hAnsi="Times New Roman" w:cs="B Lotus" w:hint="cs"/>
          <w:sz w:val="24"/>
          <w:szCs w:val="28"/>
          <w:rtl/>
        </w:rPr>
        <w:t>(ملکیان،1376).</w:t>
      </w:r>
      <w:r w:rsidR="002B5AC6"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sz w:val="24"/>
          <w:szCs w:val="28"/>
          <w:rtl/>
        </w:rPr>
        <w:t>مطابق متون حسابداری می‌توان افشا را وابسته به اهداف کیفی اطلاعات حسابداری از قبیل جامعیت، مربوط بودن، اهمیت، قابلیت اتکا و قابلیت مقایسه دانست. خصوصیات کیفی اصلی مرتبط با محتوای اطلاعات، مربوط بودن و قابل اتکا بودن است.اطلاعاتی مربوط تلقی می‌شود که بر تصمیم‌های اقتصادی استفاده‌کنندگان در ارزیابی رویدادهای گذشته‌، حال و آینده یا تایید یا تصحیح ارزیابی‌های گذشته آن</w:t>
      </w:r>
      <w:r w:rsidRPr="00286602">
        <w:rPr>
          <w:rFonts w:ascii="Times New Roman" w:eastAsia="Times New Roman" w:hAnsi="Times New Roman" w:cs="B Lotus"/>
          <w:sz w:val="24"/>
          <w:szCs w:val="28"/>
          <w:rtl/>
        </w:rPr>
        <w:softHyphen/>
        <w:t>ها موثر واقع شود. از طرفی اطلاعاتی قابل اتکا است که عاری از اشتباه و تمایلات جانبدارانه با</w:t>
      </w:r>
      <w:r w:rsidR="002B5AC6"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اهمیت باشد و به‌طور صادقانه معرف آن چیزی باشد که مدعی بیان آن است یا به‌گونه‌ای معقول انتظار می‌رود بیان کند. البته گاهی لازم است مدیریت نوعی موازنه بین مزیت‌های نسبی گزارشگری به موقع و ارایه اطلاعات قابل اتکا برقرار نماید.</w:t>
      </w:r>
      <w:r w:rsidR="001924C9" w:rsidRPr="00286602">
        <w:rPr>
          <w:rFonts w:ascii="Times New Roman" w:hAnsi="Times New Roman" w:cs="B Lotus" w:hint="cs"/>
          <w:sz w:val="24"/>
          <w:szCs w:val="28"/>
          <w:rtl/>
        </w:rPr>
        <w:t xml:space="preserve"> </w:t>
      </w:r>
      <w:r w:rsidR="001924C9" w:rsidRPr="00286602">
        <w:rPr>
          <w:rFonts w:ascii="Times New Roman" w:eastAsia="Times New Roman" w:hAnsi="Times New Roman" w:cs="B Lotus"/>
          <w:sz w:val="24"/>
          <w:szCs w:val="28"/>
          <w:rtl/>
        </w:rPr>
        <w:t>اصطلاحات شفافیت، سیستم افشا و کیفیت اطلاعات حسابداری به طور مشترک و قابل جایگزین استفاده می‌شوند اما ارایه یک تعریف دقیق و روشن از شفافیت یا کیفیت که مورد قبول همگان قرار گیرد، کمی دشوار است</w:t>
      </w:r>
      <w:r w:rsidR="001924C9" w:rsidRPr="00286602">
        <w:rPr>
          <w:rFonts w:ascii="Times New Roman" w:eastAsia="Times New Roman" w:hAnsi="Times New Roman" w:cs="B Lotus" w:hint="cs"/>
          <w:sz w:val="24"/>
          <w:szCs w:val="28"/>
          <w:rtl/>
        </w:rPr>
        <w:t>. کیفیت</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افشا</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را</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به</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ویژگی</w:t>
      </w:r>
      <w:r w:rsidR="002B5AC6" w:rsidRPr="00286602">
        <w:rPr>
          <w:rFonts w:ascii="Times New Roman" w:eastAsia="Times New Roman" w:hAnsi="Times New Roman" w:cs="B Lotus" w:hint="cs"/>
          <w:sz w:val="24"/>
          <w:szCs w:val="28"/>
          <w:rtl/>
        </w:rPr>
        <w:t xml:space="preserve"> </w:t>
      </w:r>
      <w:r w:rsidR="001924C9" w:rsidRPr="00286602">
        <w:rPr>
          <w:rFonts w:ascii="Times New Roman" w:eastAsia="Times New Roman" w:hAnsi="Times New Roman" w:cs="B Lotus" w:hint="cs"/>
          <w:sz w:val="24"/>
          <w:szCs w:val="28"/>
          <w:rtl/>
        </w:rPr>
        <w:t>های</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کیفی</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اطلاعات</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از</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جمله</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کامل</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بودن،</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دقت</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و</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قابلیت</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اتکا</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نسبت</w:t>
      </w:r>
      <w:r w:rsidR="001924C9" w:rsidRPr="00286602">
        <w:rPr>
          <w:rFonts w:ascii="Times New Roman" w:eastAsia="Times New Roman" w:hAnsi="Times New Roman" w:cs="B Lotus"/>
          <w:sz w:val="24"/>
          <w:szCs w:val="28"/>
          <w:rtl/>
        </w:rPr>
        <w:t xml:space="preserve"> </w:t>
      </w:r>
      <w:r w:rsidR="001924C9" w:rsidRPr="00286602">
        <w:rPr>
          <w:rFonts w:ascii="Times New Roman" w:eastAsia="Times New Roman" w:hAnsi="Times New Roman" w:cs="B Lotus" w:hint="cs"/>
          <w:sz w:val="24"/>
          <w:szCs w:val="28"/>
          <w:rtl/>
        </w:rPr>
        <w:t>می دهند(کوتاری،2000)</w:t>
      </w:r>
      <w:r w:rsidR="001924C9" w:rsidRPr="00286602">
        <w:rPr>
          <w:rFonts w:ascii="Times New Roman" w:eastAsia="Times New Roman" w:hAnsi="Times New Roman" w:cs="B Lotus"/>
          <w:sz w:val="24"/>
          <w:szCs w:val="28"/>
          <w:rtl/>
        </w:rPr>
        <w:t>.</w:t>
      </w:r>
      <w:r w:rsidR="000E2BBB" w:rsidRPr="00286602">
        <w:rPr>
          <w:rFonts w:ascii="Times New Roman" w:eastAsia="Times New Roman" w:hAnsi="Times New Roman" w:cs="B Lotus" w:hint="cs"/>
          <w:sz w:val="24"/>
          <w:szCs w:val="28"/>
          <w:rtl/>
        </w:rPr>
        <w:t xml:space="preserve"> زمان</w:t>
      </w:r>
      <w:r w:rsidR="000E2BBB" w:rsidRPr="00286602">
        <w:rPr>
          <w:rFonts w:ascii="Times New Roman" w:eastAsia="Times New Roman" w:hAnsi="Times New Roman" w:cs="B Lotus"/>
          <w:sz w:val="24"/>
          <w:szCs w:val="28"/>
          <w:rtl/>
        </w:rPr>
        <w:t xml:space="preserve">ی که سرمایه گذاران انتظار خود را از سودهای آتی شرکت ها شکل می دهند، پایداری اقلام تعهدی را کمتر از جریان نقدی پیش بینی کرده و به تبع آن سهام به اشتباه قیمت گذاری می شود. افشای اطلاعات به تحلیل گران و سرمایه گذاران آگاهی می بخشد و دقت پیش بینی آن ها را افزایش می دهد. بنابراین افشای با کیفیت بالاتر به درک کامل اطلاعات اقلام تعهدی و جریان نقدی کمک می کند و انتظار می رود بر قیمت گذاری اجزای سود </w:t>
      </w:r>
      <w:r w:rsidR="000E2BBB" w:rsidRPr="00286602">
        <w:rPr>
          <w:rFonts w:ascii="Times New Roman" w:eastAsia="Times New Roman" w:hAnsi="Times New Roman" w:cs="B Lotus" w:hint="cs"/>
          <w:sz w:val="24"/>
          <w:szCs w:val="28"/>
          <w:rtl/>
        </w:rPr>
        <w:t xml:space="preserve"> نیز </w:t>
      </w:r>
      <w:r w:rsidR="000E2BBB" w:rsidRPr="00286602">
        <w:rPr>
          <w:rFonts w:ascii="Times New Roman" w:eastAsia="Times New Roman" w:hAnsi="Times New Roman" w:cs="B Lotus"/>
          <w:sz w:val="24"/>
          <w:szCs w:val="28"/>
          <w:rtl/>
        </w:rPr>
        <w:lastRenderedPageBreak/>
        <w:t>تأثیرگذار باشد</w:t>
      </w:r>
      <w:r w:rsidR="000E2BBB" w:rsidRPr="00286602">
        <w:rPr>
          <w:rFonts w:ascii="Times New Roman" w:eastAsia="Times New Roman" w:hAnsi="Times New Roman" w:cs="B Lotus" w:hint="cs"/>
          <w:sz w:val="24"/>
          <w:szCs w:val="28"/>
          <w:rtl/>
        </w:rPr>
        <w:t>.بر</w:t>
      </w:r>
      <w:r w:rsidR="000E2BBB" w:rsidRPr="00286602">
        <w:rPr>
          <w:rFonts w:ascii="Times New Roman" w:eastAsia="Times New Roman" w:hAnsi="Times New Roman" w:cs="B Lotus"/>
          <w:sz w:val="24"/>
          <w:szCs w:val="28"/>
          <w:rtl/>
        </w:rPr>
        <w:t>رسی رابطه ی بین کیفیت افشا و قیمت گذاری مهم است، زیرا نقش کیفیت افشا در کمک به سرمایه گذاران، برای درک درست اطلاعات حسابداری نسبت به قیمت ها را برجسته می سازد</w:t>
      </w:r>
      <w:r w:rsidR="000E2BBB" w:rsidRPr="00286602">
        <w:rPr>
          <w:rFonts w:ascii="Times New Roman" w:eastAsia="Times New Roman" w:hAnsi="Times New Roman" w:cs="B Lotus" w:hint="cs"/>
          <w:sz w:val="24"/>
          <w:szCs w:val="28"/>
          <w:rtl/>
        </w:rPr>
        <w:t>(کردستانی و ابراهیمی،1392).</w:t>
      </w:r>
      <w:r w:rsidR="000E2BBB" w:rsidRPr="00286602">
        <w:rPr>
          <w:rFonts w:ascii="Times New Roman" w:eastAsia="Times New Roman" w:hAnsi="Times New Roman" w:cs="B Lotus"/>
          <w:sz w:val="24"/>
          <w:szCs w:val="28"/>
          <w:rtl/>
        </w:rPr>
        <w:t xml:space="preserve"> </w:t>
      </w:r>
      <w:r w:rsidR="00234BF1" w:rsidRPr="00286602">
        <w:rPr>
          <w:rFonts w:ascii="Times New Roman" w:eastAsia="Times New Roman" w:hAnsi="Times New Roman" w:cs="B Lotus" w:hint="cs"/>
          <w:sz w:val="24"/>
          <w:szCs w:val="28"/>
          <w:rtl/>
        </w:rPr>
        <w:t>بر اساس</w:t>
      </w:r>
      <w:r w:rsidR="00234BF1" w:rsidRPr="00286602">
        <w:rPr>
          <w:rFonts w:ascii="Times New Roman" w:hAnsi="Times New Roman" w:cs="B Lotus" w:hint="cs"/>
          <w:sz w:val="24"/>
          <w:szCs w:val="28"/>
          <w:rtl/>
        </w:rPr>
        <w:t xml:space="preserve"> </w:t>
      </w:r>
      <w:r w:rsidR="00234BF1" w:rsidRPr="00286602">
        <w:rPr>
          <w:rFonts w:ascii="Times New Roman" w:eastAsia="Times New Roman" w:hAnsi="Times New Roman" w:cs="B Lotus" w:hint="cs"/>
          <w:sz w:val="24"/>
          <w:szCs w:val="28"/>
          <w:rtl/>
        </w:rPr>
        <w:t>مطالب</w:t>
      </w:r>
      <w:r w:rsidR="00234BF1" w:rsidRPr="00286602">
        <w:rPr>
          <w:rFonts w:ascii="Times New Roman" w:eastAsia="Times New Roman" w:hAnsi="Times New Roman" w:cs="B Lotus"/>
          <w:sz w:val="24"/>
          <w:szCs w:val="28"/>
          <w:rtl/>
        </w:rPr>
        <w:t xml:space="preserve"> </w:t>
      </w:r>
      <w:r w:rsidR="00234BF1" w:rsidRPr="00286602">
        <w:rPr>
          <w:rFonts w:ascii="Times New Roman" w:eastAsia="Times New Roman" w:hAnsi="Times New Roman" w:cs="B Lotus" w:hint="cs"/>
          <w:sz w:val="24"/>
          <w:szCs w:val="28"/>
          <w:rtl/>
        </w:rPr>
        <w:t>مطرح</w:t>
      </w:r>
      <w:r w:rsidR="00234BF1" w:rsidRPr="00286602">
        <w:rPr>
          <w:rFonts w:ascii="Times New Roman" w:eastAsia="Times New Roman" w:hAnsi="Times New Roman" w:cs="B Lotus"/>
          <w:sz w:val="24"/>
          <w:szCs w:val="28"/>
          <w:rtl/>
        </w:rPr>
        <w:t xml:space="preserve"> </w:t>
      </w:r>
      <w:r w:rsidR="00234BF1" w:rsidRPr="00286602">
        <w:rPr>
          <w:rFonts w:ascii="Times New Roman" w:eastAsia="Times New Roman" w:hAnsi="Times New Roman" w:cs="B Lotus" w:hint="cs"/>
          <w:sz w:val="24"/>
          <w:szCs w:val="28"/>
          <w:rtl/>
        </w:rPr>
        <w:t xml:space="preserve">شدن </w:t>
      </w:r>
      <w:r w:rsidR="00E369AC" w:rsidRPr="00286602">
        <w:rPr>
          <w:rFonts w:ascii="Times New Roman" w:eastAsia="Times New Roman" w:hAnsi="Times New Roman" w:cs="B Lotus" w:hint="cs"/>
          <w:sz w:val="24"/>
          <w:szCs w:val="28"/>
          <w:rtl/>
        </w:rPr>
        <w:t xml:space="preserve">در اين تحقيق </w:t>
      </w:r>
      <w:r w:rsidR="00434999" w:rsidRPr="00286602">
        <w:rPr>
          <w:rFonts w:ascii="Times New Roman" w:eastAsia="Times New Roman" w:hAnsi="Times New Roman" w:cs="B Lotus" w:hint="cs"/>
          <w:sz w:val="24"/>
          <w:szCs w:val="28"/>
          <w:rtl/>
        </w:rPr>
        <w:t>به</w:t>
      </w:r>
      <w:r w:rsidR="00434999" w:rsidRPr="00286602">
        <w:rPr>
          <w:rFonts w:ascii="Times New Roman" w:eastAsia="Times New Roman" w:hAnsi="Times New Roman" w:cs="B Lotus"/>
          <w:sz w:val="24"/>
          <w:szCs w:val="28"/>
          <w:rtl/>
        </w:rPr>
        <w:t xml:space="preserve"> </w:t>
      </w:r>
      <w:r w:rsidR="002E6BB7" w:rsidRPr="00286602">
        <w:rPr>
          <w:rFonts w:ascii="Times New Roman" w:eastAsia="Times New Roman" w:hAnsi="Times New Roman" w:cs="B Lotus" w:hint="cs"/>
          <w:sz w:val="24"/>
          <w:szCs w:val="28"/>
          <w:rtl/>
        </w:rPr>
        <w:t>بررسی</w:t>
      </w:r>
      <w:r w:rsidR="002E6BB7" w:rsidRPr="00286602">
        <w:rPr>
          <w:rFonts w:ascii="Times New Roman" w:eastAsia="Times New Roman" w:hAnsi="Times New Roman" w:cs="B Lotus"/>
          <w:sz w:val="24"/>
          <w:szCs w:val="28"/>
          <w:rtl/>
        </w:rPr>
        <w:t xml:space="preserve"> </w:t>
      </w:r>
      <w:r w:rsidR="000E2BBB" w:rsidRPr="00286602">
        <w:rPr>
          <w:rFonts w:ascii="Times New Roman" w:eastAsia="Times New Roman" w:hAnsi="Times New Roman" w:cs="B Lotus" w:hint="cs"/>
          <w:sz w:val="24"/>
          <w:szCs w:val="28"/>
          <w:rtl/>
        </w:rPr>
        <w:t>نقش</w:t>
      </w:r>
      <w:r w:rsidR="000E2BBB" w:rsidRPr="00286602">
        <w:rPr>
          <w:rFonts w:ascii="Times New Roman" w:eastAsia="Times New Roman" w:hAnsi="Times New Roman" w:cs="B Lotus"/>
          <w:sz w:val="24"/>
          <w:szCs w:val="28"/>
          <w:rtl/>
        </w:rPr>
        <w:t xml:space="preserve"> </w:t>
      </w:r>
      <w:r w:rsidR="000E2BBB" w:rsidRPr="00286602">
        <w:rPr>
          <w:rFonts w:ascii="Times New Roman" w:eastAsia="Times New Roman" w:hAnsi="Times New Roman" w:cs="B Lotus" w:hint="cs"/>
          <w:sz w:val="24"/>
          <w:szCs w:val="28"/>
          <w:rtl/>
        </w:rPr>
        <w:t>کیفیت</w:t>
      </w:r>
      <w:r w:rsidR="000E2BBB" w:rsidRPr="00286602">
        <w:rPr>
          <w:rFonts w:ascii="Times New Roman" w:eastAsia="Times New Roman" w:hAnsi="Times New Roman" w:cs="B Lotus"/>
          <w:sz w:val="24"/>
          <w:szCs w:val="28"/>
          <w:rtl/>
        </w:rPr>
        <w:t xml:space="preserve"> </w:t>
      </w:r>
      <w:r w:rsidR="000E2BBB" w:rsidRPr="00286602">
        <w:rPr>
          <w:rFonts w:ascii="Times New Roman" w:eastAsia="Times New Roman" w:hAnsi="Times New Roman" w:cs="B Lotus" w:hint="cs"/>
          <w:sz w:val="24"/>
          <w:szCs w:val="28"/>
          <w:rtl/>
        </w:rPr>
        <w:t>افشاء</w:t>
      </w:r>
      <w:r w:rsidR="000E2BBB" w:rsidRPr="00286602">
        <w:rPr>
          <w:rFonts w:ascii="Times New Roman" w:eastAsia="Times New Roman" w:hAnsi="Times New Roman" w:cs="B Lotus"/>
          <w:sz w:val="24"/>
          <w:szCs w:val="28"/>
          <w:rtl/>
        </w:rPr>
        <w:t xml:space="preserve"> </w:t>
      </w:r>
      <w:r w:rsidR="000E2BBB" w:rsidRPr="00286602">
        <w:rPr>
          <w:rFonts w:ascii="Times New Roman" w:eastAsia="Times New Roman" w:hAnsi="Times New Roman" w:cs="B Lotus" w:hint="cs"/>
          <w:sz w:val="24"/>
          <w:szCs w:val="28"/>
          <w:rtl/>
        </w:rPr>
        <w:t>در</w:t>
      </w:r>
      <w:r w:rsidR="000E2BBB" w:rsidRPr="00286602">
        <w:rPr>
          <w:rFonts w:ascii="Times New Roman" w:eastAsia="Times New Roman" w:hAnsi="Times New Roman" w:cs="B Lotus"/>
          <w:sz w:val="24"/>
          <w:szCs w:val="28"/>
          <w:rtl/>
        </w:rPr>
        <w:t xml:space="preserve"> </w:t>
      </w:r>
      <w:r w:rsidR="000E2BBB" w:rsidRPr="00286602">
        <w:rPr>
          <w:rFonts w:ascii="Times New Roman" w:eastAsia="Times New Roman" w:hAnsi="Times New Roman" w:cs="B Lotus" w:hint="cs"/>
          <w:sz w:val="24"/>
          <w:szCs w:val="28"/>
          <w:rtl/>
        </w:rPr>
        <w:t>قیمت</w:t>
      </w:r>
      <w:r w:rsidR="000E2BBB" w:rsidRPr="00286602">
        <w:rPr>
          <w:rFonts w:ascii="Times New Roman" w:eastAsia="Times New Roman" w:hAnsi="Times New Roman" w:cs="B Lotus"/>
          <w:sz w:val="24"/>
          <w:szCs w:val="28"/>
          <w:rtl/>
        </w:rPr>
        <w:t xml:space="preserve"> </w:t>
      </w:r>
      <w:r w:rsidR="000E2BBB" w:rsidRPr="00286602">
        <w:rPr>
          <w:rFonts w:ascii="Times New Roman" w:eastAsia="Times New Roman" w:hAnsi="Times New Roman" w:cs="B Lotus" w:hint="cs"/>
          <w:sz w:val="24"/>
          <w:szCs w:val="28"/>
          <w:rtl/>
        </w:rPr>
        <w:t>گذاری</w:t>
      </w:r>
      <w:r w:rsidR="000E2BBB" w:rsidRPr="00286602">
        <w:rPr>
          <w:rFonts w:ascii="Times New Roman" w:eastAsia="Times New Roman" w:hAnsi="Times New Roman" w:cs="B Lotus"/>
          <w:sz w:val="24"/>
          <w:szCs w:val="28"/>
          <w:rtl/>
        </w:rPr>
        <w:t xml:space="preserve"> </w:t>
      </w:r>
      <w:r w:rsidR="000E2BBB" w:rsidRPr="00286602">
        <w:rPr>
          <w:rFonts w:ascii="Times New Roman" w:eastAsia="Times New Roman" w:hAnsi="Times New Roman" w:cs="B Lotus" w:hint="cs"/>
          <w:sz w:val="24"/>
          <w:szCs w:val="28"/>
          <w:rtl/>
        </w:rPr>
        <w:t>مقطعی</w:t>
      </w:r>
      <w:r w:rsidR="000E2BBB" w:rsidRPr="00286602">
        <w:rPr>
          <w:rFonts w:ascii="Times New Roman" w:eastAsia="Times New Roman" w:hAnsi="Times New Roman" w:cs="B Lotus"/>
          <w:sz w:val="24"/>
          <w:szCs w:val="28"/>
          <w:rtl/>
        </w:rPr>
        <w:t xml:space="preserve"> </w:t>
      </w:r>
      <w:r w:rsidR="000E2BBB" w:rsidRPr="00286602">
        <w:rPr>
          <w:rFonts w:ascii="Times New Roman" w:eastAsia="Times New Roman" w:hAnsi="Times New Roman" w:cs="B Lotus" w:hint="cs"/>
          <w:sz w:val="24"/>
          <w:szCs w:val="28"/>
          <w:rtl/>
        </w:rPr>
        <w:t>در</w:t>
      </w:r>
      <w:r w:rsidR="000E2BBB" w:rsidRPr="00286602">
        <w:rPr>
          <w:rFonts w:ascii="Times New Roman" w:eastAsia="Times New Roman" w:hAnsi="Times New Roman" w:cs="B Lotus"/>
          <w:sz w:val="24"/>
          <w:szCs w:val="28"/>
          <w:rtl/>
        </w:rPr>
        <w:t xml:space="preserve"> </w:t>
      </w:r>
      <w:r w:rsidR="000E2BBB" w:rsidRPr="00286602">
        <w:rPr>
          <w:rFonts w:ascii="Times New Roman" w:eastAsia="Times New Roman" w:hAnsi="Times New Roman" w:cs="B Lotus" w:hint="cs"/>
          <w:sz w:val="24"/>
          <w:szCs w:val="28"/>
          <w:rtl/>
        </w:rPr>
        <w:t>بورس</w:t>
      </w:r>
      <w:r w:rsidR="000E2BBB" w:rsidRPr="00286602">
        <w:rPr>
          <w:rFonts w:ascii="Times New Roman" w:eastAsia="Times New Roman" w:hAnsi="Times New Roman" w:cs="B Lotus"/>
          <w:sz w:val="24"/>
          <w:szCs w:val="28"/>
          <w:rtl/>
        </w:rPr>
        <w:t xml:space="preserve"> </w:t>
      </w:r>
      <w:r w:rsidR="00434999" w:rsidRPr="00286602">
        <w:rPr>
          <w:rFonts w:ascii="Times New Roman" w:eastAsia="Times New Roman" w:hAnsi="Times New Roman" w:cs="B Lotus" w:hint="cs"/>
          <w:sz w:val="24"/>
          <w:szCs w:val="28"/>
          <w:rtl/>
        </w:rPr>
        <w:t>مي</w:t>
      </w:r>
      <w:r w:rsidR="00434999" w:rsidRPr="00286602">
        <w:rPr>
          <w:rFonts w:ascii="Times New Roman" w:eastAsia="Times New Roman" w:hAnsi="Times New Roman" w:cs="B Lotus"/>
          <w:sz w:val="24"/>
          <w:szCs w:val="28"/>
          <w:rtl/>
        </w:rPr>
        <w:t xml:space="preserve"> </w:t>
      </w:r>
      <w:r w:rsidR="00434999" w:rsidRPr="00286602">
        <w:rPr>
          <w:rFonts w:ascii="Times New Roman" w:eastAsia="Times New Roman" w:hAnsi="Times New Roman" w:cs="B Lotus" w:hint="cs"/>
          <w:sz w:val="24"/>
          <w:szCs w:val="28"/>
          <w:rtl/>
        </w:rPr>
        <w:t>پردازيم</w:t>
      </w:r>
      <w:r w:rsidR="00434999" w:rsidRPr="00286602">
        <w:rPr>
          <w:rFonts w:ascii="Times New Roman" w:eastAsia="Times New Roman" w:hAnsi="Times New Roman" w:cs="B Lotus"/>
          <w:sz w:val="24"/>
          <w:szCs w:val="28"/>
          <w:rtl/>
        </w:rPr>
        <w:t>.</w:t>
      </w:r>
      <w:r w:rsidR="00E369AC" w:rsidRPr="00286602">
        <w:rPr>
          <w:rFonts w:ascii="Times New Roman" w:eastAsia="Times New Roman" w:hAnsi="Times New Roman" w:cs="B Lotus" w:hint="cs"/>
          <w:sz w:val="24"/>
          <w:szCs w:val="28"/>
          <w:rtl/>
        </w:rPr>
        <w:t xml:space="preserve"> </w:t>
      </w:r>
      <w:r w:rsidR="002E6BB7" w:rsidRPr="00286602">
        <w:rPr>
          <w:rFonts w:ascii="Times New Roman" w:eastAsia="Times New Roman" w:hAnsi="Times New Roman" w:cs="B Lotus" w:hint="cs"/>
          <w:sz w:val="24"/>
          <w:szCs w:val="28"/>
          <w:rtl/>
        </w:rPr>
        <w:t xml:space="preserve">بر این اساس </w:t>
      </w:r>
      <w:r w:rsidR="00E369AC" w:rsidRPr="00286602">
        <w:rPr>
          <w:rFonts w:ascii="Times New Roman" w:eastAsia="Times New Roman" w:hAnsi="Times New Roman" w:cs="B Lotus"/>
          <w:sz w:val="24"/>
          <w:szCs w:val="28"/>
          <w:rtl/>
        </w:rPr>
        <w:t xml:space="preserve">در این فصل از </w:t>
      </w:r>
      <w:r w:rsidR="00E369AC" w:rsidRPr="00286602">
        <w:rPr>
          <w:rFonts w:ascii="Times New Roman" w:eastAsia="Times New Roman" w:hAnsi="Times New Roman" w:cs="B Lotus" w:hint="cs"/>
          <w:sz w:val="24"/>
          <w:szCs w:val="28"/>
          <w:rtl/>
        </w:rPr>
        <w:t>تحقيق</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‌ابتدا به طرح ديدگاه</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ها</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و</w:t>
      </w:r>
      <w:r w:rsidR="00E369AC" w:rsidRPr="00286602">
        <w:rPr>
          <w:rFonts w:ascii="Times New Roman" w:eastAsia="Times New Roman" w:hAnsi="Times New Roman" w:cs="B Lotus"/>
          <w:sz w:val="24"/>
          <w:szCs w:val="28"/>
          <w:rtl/>
        </w:rPr>
        <w:t xml:space="preserve"> </w:t>
      </w:r>
      <w:r w:rsidR="002E6BB7" w:rsidRPr="00286602">
        <w:rPr>
          <w:rFonts w:ascii="Times New Roman" w:eastAsia="Times New Roman" w:hAnsi="Times New Roman" w:cs="B Lotus" w:hint="cs"/>
          <w:sz w:val="24"/>
          <w:szCs w:val="28"/>
          <w:rtl/>
        </w:rPr>
        <w:t>ادبیات نظری</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در</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مورد</w:t>
      </w:r>
      <w:r w:rsidR="00E369AC" w:rsidRPr="00286602">
        <w:rPr>
          <w:rFonts w:ascii="Times New Roman" w:eastAsia="Times New Roman" w:hAnsi="Times New Roman" w:cs="B Lotus"/>
          <w:sz w:val="24"/>
          <w:szCs w:val="28"/>
          <w:rtl/>
        </w:rPr>
        <w:t xml:space="preserve"> </w:t>
      </w:r>
      <w:r w:rsidR="000E2BBB" w:rsidRPr="00286602">
        <w:rPr>
          <w:rFonts w:ascii="Times New Roman" w:eastAsia="Times New Roman" w:hAnsi="Times New Roman" w:cs="B Lotus" w:hint="cs"/>
          <w:sz w:val="24"/>
          <w:szCs w:val="28"/>
          <w:rtl/>
        </w:rPr>
        <w:t xml:space="preserve">مورد افشا اطلاعات و کیفیت افشاء </w:t>
      </w:r>
      <w:r w:rsidR="00E369AC" w:rsidRPr="00286602">
        <w:rPr>
          <w:rFonts w:ascii="Times New Roman" w:eastAsia="Times New Roman" w:hAnsi="Times New Roman" w:cs="B Lotus" w:hint="cs"/>
          <w:sz w:val="24"/>
          <w:szCs w:val="28"/>
          <w:rtl/>
        </w:rPr>
        <w:t>پرداخته</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خواهد شد و</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در</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ادامه</w:t>
      </w:r>
      <w:r w:rsidR="00E369AC" w:rsidRPr="00286602">
        <w:rPr>
          <w:rFonts w:ascii="Times New Roman" w:eastAsia="Times New Roman" w:hAnsi="Times New Roman" w:cs="B Lotus"/>
          <w:sz w:val="24"/>
          <w:szCs w:val="28"/>
          <w:rtl/>
        </w:rPr>
        <w:t xml:space="preserve"> </w:t>
      </w:r>
      <w:r w:rsidR="00497A80" w:rsidRPr="00286602">
        <w:rPr>
          <w:rFonts w:ascii="Times New Roman" w:eastAsia="Times New Roman" w:hAnsi="Times New Roman" w:cs="B Lotus" w:hint="cs"/>
          <w:sz w:val="24"/>
          <w:szCs w:val="28"/>
          <w:rtl/>
        </w:rPr>
        <w:t>مفاهیم</w:t>
      </w:r>
      <w:r w:rsidR="002E6BB7" w:rsidRPr="00286602">
        <w:rPr>
          <w:rFonts w:ascii="Times New Roman" w:eastAsia="Times New Roman" w:hAnsi="Times New Roman" w:cs="B Lotus" w:hint="cs"/>
          <w:sz w:val="24"/>
          <w:szCs w:val="28"/>
          <w:rtl/>
        </w:rPr>
        <w:t xml:space="preserve"> و دیدگاه ها در </w:t>
      </w:r>
      <w:r w:rsidR="000E2BBB" w:rsidRPr="00286602">
        <w:rPr>
          <w:rFonts w:ascii="Times New Roman" w:eastAsia="Times New Roman" w:hAnsi="Times New Roman" w:cs="B Lotus" w:hint="cs"/>
          <w:sz w:val="24"/>
          <w:szCs w:val="28"/>
          <w:rtl/>
        </w:rPr>
        <w:t>مورد قیمت سهام و قیمت گذاری</w:t>
      </w:r>
      <w:r w:rsidR="002B5AC6" w:rsidRPr="00286602">
        <w:rPr>
          <w:rFonts w:ascii="Times New Roman" w:eastAsia="Times New Roman" w:hAnsi="Times New Roman" w:cs="B Lotus" w:hint="cs"/>
          <w:sz w:val="24"/>
          <w:szCs w:val="28"/>
          <w:rtl/>
        </w:rPr>
        <w:t xml:space="preserve"> و بازده </w:t>
      </w:r>
      <w:r w:rsidR="000E2BBB" w:rsidRPr="00286602">
        <w:rPr>
          <w:rFonts w:ascii="Times New Roman" w:eastAsia="Times New Roman" w:hAnsi="Times New Roman" w:cs="B Lotus" w:hint="cs"/>
          <w:sz w:val="24"/>
          <w:szCs w:val="28"/>
          <w:rtl/>
        </w:rPr>
        <w:t>سهام مورد</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توجه</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قرار</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می گیرد</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و</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در</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بخش</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پاياني</w:t>
      </w:r>
      <w:r w:rsidR="002E6BB7" w:rsidRPr="00286602">
        <w:rPr>
          <w:rFonts w:ascii="Times New Roman" w:eastAsia="Times New Roman" w:hAnsi="Times New Roman" w:cs="B Lotus" w:hint="cs"/>
          <w:sz w:val="24"/>
          <w:szCs w:val="28"/>
          <w:rtl/>
        </w:rPr>
        <w:t xml:space="preserve"> نیز</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تعدادي</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از</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تحقیقات</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انجام</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شده</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در</w:t>
      </w:r>
      <w:r w:rsidR="00E369AC" w:rsidRPr="00286602">
        <w:rPr>
          <w:rFonts w:ascii="Times New Roman" w:eastAsia="Times New Roman" w:hAnsi="Times New Roman" w:cs="B Lotus"/>
          <w:sz w:val="24"/>
          <w:szCs w:val="28"/>
          <w:rtl/>
        </w:rPr>
        <w:t xml:space="preserve"> </w:t>
      </w:r>
      <w:r w:rsidR="00E369AC" w:rsidRPr="00286602">
        <w:rPr>
          <w:rFonts w:ascii="Times New Roman" w:eastAsia="Times New Roman" w:hAnsi="Times New Roman" w:cs="B Lotus" w:hint="cs"/>
          <w:sz w:val="24"/>
          <w:szCs w:val="28"/>
          <w:rtl/>
        </w:rPr>
        <w:t>مورد موضوع تحقیق عنوان خواهد گردید.</w:t>
      </w:r>
    </w:p>
    <w:p w:rsidR="002B4FBF" w:rsidRPr="00286602" w:rsidRDefault="002B4FBF" w:rsidP="00286602">
      <w:pPr>
        <w:pStyle w:val="Heading1"/>
        <w:bidi/>
        <w:jc w:val="left"/>
        <w:rPr>
          <w:rFonts w:cs="B Lotus"/>
          <w:b/>
          <w:bCs/>
          <w:sz w:val="24"/>
          <w:szCs w:val="28"/>
          <w:rtl/>
        </w:rPr>
      </w:pPr>
      <w:bookmarkStart w:id="27" w:name="_Toc523834335"/>
      <w:bookmarkStart w:id="28" w:name="_Toc418765580"/>
      <w:r w:rsidRPr="00286602">
        <w:rPr>
          <w:rFonts w:cs="B Lotus"/>
          <w:b/>
          <w:bCs/>
          <w:sz w:val="24"/>
          <w:szCs w:val="28"/>
          <w:rtl/>
        </w:rPr>
        <w:t>2-</w:t>
      </w:r>
      <w:r w:rsidRPr="00286602">
        <w:rPr>
          <w:rFonts w:cs="B Lotus" w:hint="cs"/>
          <w:b/>
          <w:bCs/>
          <w:sz w:val="24"/>
          <w:szCs w:val="28"/>
          <w:rtl/>
        </w:rPr>
        <w:t>2- اطلاعات حسابداری</w:t>
      </w:r>
      <w:bookmarkEnd w:id="27"/>
    </w:p>
    <w:p w:rsidR="001E61DA" w:rsidRPr="00286602" w:rsidRDefault="001E61DA"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باعث</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تخصیص</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کارآ</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بهینه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منابع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شود.مونیتز معتقد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تصمیم گیري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مسائل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مستلزم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یابی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بنیاد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تحلیل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تشکیل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دهد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عبارت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امکان شناسایی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گزینه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مختلف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تعیین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پیامدهاي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هرگزینه،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نهایت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گزینش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گزینه 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مطلوب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پیمودن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مرحله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نیازمند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نبود اطلاعات موجب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فرآیند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تصمیم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گیري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مبهم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بسی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خوشحالی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 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گزارش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معتبر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فراهم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کننده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قسمتی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نیاز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فرآیند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تصمیم گیري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باشد(آگاه و حسینی،1396).</w:t>
      </w:r>
    </w:p>
    <w:p w:rsidR="001E61DA" w:rsidRPr="00286602" w:rsidRDefault="00C41C44"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ن</w:t>
      </w:r>
      <w:r w:rsidRPr="00286602">
        <w:rPr>
          <w:rFonts w:ascii="Times New Roman" w:eastAsia="Times New Roman" w:hAnsi="Times New Roman" w:cs="B Lotus"/>
          <w:sz w:val="24"/>
          <w:szCs w:val="28"/>
          <w:rtl/>
        </w:rPr>
        <w:t>قش و تأثیر اط</w:t>
      </w:r>
      <w:r w:rsidRPr="00286602">
        <w:rPr>
          <w:rFonts w:ascii="Times New Roman" w:eastAsia="Times New Roman" w:hAnsi="Times New Roman" w:cs="B Lotus" w:hint="cs"/>
          <w:sz w:val="24"/>
          <w:szCs w:val="28"/>
          <w:rtl/>
        </w:rPr>
        <w:t>لا</w:t>
      </w:r>
      <w:r w:rsidRPr="00286602">
        <w:rPr>
          <w:rFonts w:ascii="Times New Roman" w:eastAsia="Times New Roman" w:hAnsi="Times New Roman" w:cs="B Lotus"/>
          <w:sz w:val="24"/>
          <w:szCs w:val="28"/>
          <w:rtl/>
        </w:rPr>
        <w:t>عات حسابداری در رابطه با اتخاذ تصمیم</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های اقتصادی آنچنان گسترده و </w:t>
      </w:r>
      <w:r w:rsidRPr="00286602">
        <w:rPr>
          <w:rFonts w:ascii="Times New Roman" w:eastAsia="Times New Roman" w:hAnsi="Times New Roman" w:cs="B Lotus" w:hint="cs"/>
          <w:sz w:val="24"/>
          <w:szCs w:val="28"/>
          <w:rtl/>
        </w:rPr>
        <w:t>وسیع</w:t>
      </w:r>
      <w:r w:rsidRPr="00286602">
        <w:rPr>
          <w:rFonts w:ascii="Times New Roman" w:eastAsia="Times New Roman" w:hAnsi="Times New Roman" w:cs="B Lotus"/>
          <w:sz w:val="24"/>
          <w:szCs w:val="28"/>
          <w:rtl/>
        </w:rPr>
        <w:t xml:space="preserve"> است که م</w:t>
      </w:r>
      <w:r w:rsidR="00931F2B" w:rsidRPr="00286602">
        <w:rPr>
          <w:rFonts w:ascii="Times New Roman" w:eastAsia="Times New Roman" w:hAnsi="Times New Roman" w:cs="B Lotus" w:hint="cs"/>
          <w:sz w:val="24"/>
          <w:szCs w:val="28"/>
          <w:rtl/>
        </w:rPr>
        <w:t xml:space="preserve">ی </w:t>
      </w:r>
      <w:r w:rsidRPr="00286602">
        <w:rPr>
          <w:rFonts w:ascii="Times New Roman" w:eastAsia="Times New Roman" w:hAnsi="Times New Roman" w:cs="B Lotus"/>
          <w:sz w:val="24"/>
          <w:szCs w:val="28"/>
          <w:rtl/>
        </w:rPr>
        <w:t xml:space="preserve">توان ادعا کرد که در دنیای کنون و رقابت جهان ، تداوم فعالیت واحد اقتصادی بدون در دست داشتن </w:t>
      </w:r>
      <w:r w:rsidR="00931F2B" w:rsidRPr="00286602">
        <w:rPr>
          <w:rFonts w:ascii="Times New Roman" w:eastAsia="Times New Roman" w:hAnsi="Times New Roman" w:cs="B Lotus"/>
          <w:sz w:val="24"/>
          <w:szCs w:val="28"/>
          <w:rtl/>
        </w:rPr>
        <w:t>اط</w:t>
      </w:r>
      <w:r w:rsidR="00931F2B" w:rsidRPr="00286602">
        <w:rPr>
          <w:rFonts w:ascii="Times New Roman" w:eastAsia="Times New Roman" w:hAnsi="Times New Roman" w:cs="B Lotus" w:hint="cs"/>
          <w:sz w:val="24"/>
          <w:szCs w:val="28"/>
          <w:rtl/>
        </w:rPr>
        <w:t>لا</w:t>
      </w:r>
      <w:r w:rsidR="00931F2B" w:rsidRPr="00286602">
        <w:rPr>
          <w:rFonts w:ascii="Times New Roman" w:eastAsia="Times New Roman" w:hAnsi="Times New Roman" w:cs="B Lotus"/>
          <w:sz w:val="24"/>
          <w:szCs w:val="28"/>
          <w:rtl/>
        </w:rPr>
        <w:t xml:space="preserve">عات </w:t>
      </w:r>
      <w:r w:rsidRPr="00286602">
        <w:rPr>
          <w:rFonts w:ascii="Times New Roman" w:eastAsia="Times New Roman" w:hAnsi="Times New Roman" w:cs="B Lotus"/>
          <w:sz w:val="24"/>
          <w:szCs w:val="28"/>
          <w:rtl/>
        </w:rPr>
        <w:t>مربوط، جام</w:t>
      </w:r>
      <w:r w:rsidR="00931F2B" w:rsidRPr="00286602">
        <w:rPr>
          <w:rFonts w:ascii="Times New Roman" w:eastAsia="Times New Roman" w:hAnsi="Times New Roman" w:cs="B Lotus" w:hint="cs"/>
          <w:sz w:val="24"/>
          <w:szCs w:val="28"/>
          <w:rtl/>
        </w:rPr>
        <w:t>ع</w:t>
      </w:r>
      <w:r w:rsidRPr="00286602">
        <w:rPr>
          <w:rFonts w:ascii="Times New Roman" w:eastAsia="Times New Roman" w:hAnsi="Times New Roman" w:cs="B Lotus"/>
          <w:sz w:val="24"/>
          <w:szCs w:val="28"/>
          <w:rtl/>
        </w:rPr>
        <w:t xml:space="preserve"> و کاف</w:t>
      </w:r>
      <w:r w:rsidR="00931F2B"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در رابطه با سرمایه</w:t>
      </w:r>
      <w:r w:rsidR="00931F2B"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گ</w:t>
      </w:r>
      <w:r w:rsidR="00931F2B" w:rsidRPr="00286602">
        <w:rPr>
          <w:rFonts w:ascii="Times New Roman" w:eastAsia="Times New Roman" w:hAnsi="Times New Roman" w:cs="B Lotus" w:hint="cs"/>
          <w:sz w:val="24"/>
          <w:szCs w:val="28"/>
          <w:rtl/>
        </w:rPr>
        <w:t>ذ</w:t>
      </w:r>
      <w:r w:rsidRPr="00286602">
        <w:rPr>
          <w:rFonts w:ascii="Times New Roman" w:eastAsia="Times New Roman" w:hAnsi="Times New Roman" w:cs="B Lotus"/>
          <w:sz w:val="24"/>
          <w:szCs w:val="28"/>
          <w:rtl/>
        </w:rPr>
        <w:t>اری و کسب بازده مورد انتظار غیرمم</w:t>
      </w:r>
      <w:r w:rsidR="00931F2B" w:rsidRPr="00286602">
        <w:rPr>
          <w:rFonts w:ascii="Times New Roman" w:eastAsia="Times New Roman" w:hAnsi="Times New Roman" w:cs="B Lotus" w:hint="cs"/>
          <w:sz w:val="24"/>
          <w:szCs w:val="28"/>
          <w:rtl/>
        </w:rPr>
        <w:t>ک</w:t>
      </w:r>
      <w:r w:rsidRPr="00286602">
        <w:rPr>
          <w:rFonts w:ascii="Times New Roman" w:eastAsia="Times New Roman" w:hAnsi="Times New Roman" w:cs="B Lotus"/>
          <w:sz w:val="24"/>
          <w:szCs w:val="28"/>
          <w:rtl/>
        </w:rPr>
        <w:t xml:space="preserve">ن است و </w:t>
      </w:r>
      <w:r w:rsidR="00931F2B" w:rsidRPr="00286602">
        <w:rPr>
          <w:rFonts w:ascii="Times New Roman" w:eastAsia="Times New Roman" w:hAnsi="Times New Roman" w:cs="B Lotus" w:hint="cs"/>
          <w:sz w:val="24"/>
          <w:szCs w:val="28"/>
          <w:rtl/>
        </w:rPr>
        <w:t>آن دسته</w:t>
      </w:r>
      <w:r w:rsidRPr="00286602">
        <w:rPr>
          <w:rFonts w:ascii="Times New Roman" w:eastAsia="Times New Roman" w:hAnsi="Times New Roman" w:cs="B Lotus"/>
          <w:sz w:val="24"/>
          <w:szCs w:val="28"/>
          <w:rtl/>
        </w:rPr>
        <w:t xml:space="preserve"> از واحدهای اقتصادی و سرمایه</w:t>
      </w:r>
      <w:r w:rsidR="00931F2B"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گ</w:t>
      </w:r>
      <w:r w:rsidR="00931F2B" w:rsidRPr="00286602">
        <w:rPr>
          <w:rFonts w:ascii="Times New Roman" w:eastAsia="Times New Roman" w:hAnsi="Times New Roman" w:cs="B Lotus" w:hint="cs"/>
          <w:sz w:val="24"/>
          <w:szCs w:val="28"/>
          <w:rtl/>
        </w:rPr>
        <w:t>ذ</w:t>
      </w:r>
      <w:r w:rsidRPr="00286602">
        <w:rPr>
          <w:rFonts w:ascii="Times New Roman" w:eastAsia="Times New Roman" w:hAnsi="Times New Roman" w:cs="B Lotus"/>
          <w:sz w:val="24"/>
          <w:szCs w:val="28"/>
          <w:rtl/>
        </w:rPr>
        <w:t xml:space="preserve">اران موفق هستند که به </w:t>
      </w:r>
      <w:r w:rsidR="00931F2B" w:rsidRPr="00286602">
        <w:rPr>
          <w:rFonts w:ascii="Times New Roman" w:eastAsia="Times New Roman" w:hAnsi="Times New Roman" w:cs="B Lotus"/>
          <w:sz w:val="24"/>
          <w:szCs w:val="28"/>
          <w:rtl/>
        </w:rPr>
        <w:t>اط</w:t>
      </w:r>
      <w:r w:rsidR="00931F2B" w:rsidRPr="00286602">
        <w:rPr>
          <w:rFonts w:ascii="Times New Roman" w:eastAsia="Times New Roman" w:hAnsi="Times New Roman" w:cs="B Lotus" w:hint="cs"/>
          <w:sz w:val="24"/>
          <w:szCs w:val="28"/>
          <w:rtl/>
        </w:rPr>
        <w:t>لا</w:t>
      </w:r>
      <w:r w:rsidR="00931F2B" w:rsidRPr="00286602">
        <w:rPr>
          <w:rFonts w:ascii="Times New Roman" w:eastAsia="Times New Roman" w:hAnsi="Times New Roman" w:cs="B Lotus"/>
          <w:sz w:val="24"/>
          <w:szCs w:val="28"/>
          <w:rtl/>
        </w:rPr>
        <w:t xml:space="preserve">عات </w:t>
      </w:r>
      <w:r w:rsidRPr="00286602">
        <w:rPr>
          <w:rFonts w:ascii="Times New Roman" w:eastAsia="Times New Roman" w:hAnsi="Times New Roman" w:cs="B Lotus"/>
          <w:sz w:val="24"/>
          <w:szCs w:val="28"/>
          <w:rtl/>
        </w:rPr>
        <w:t>به مو</w:t>
      </w:r>
      <w:r w:rsidR="00931F2B" w:rsidRPr="00286602">
        <w:rPr>
          <w:rFonts w:ascii="Times New Roman" w:eastAsia="Times New Roman" w:hAnsi="Times New Roman" w:cs="B Lotus" w:hint="cs"/>
          <w:sz w:val="24"/>
          <w:szCs w:val="28"/>
          <w:rtl/>
        </w:rPr>
        <w:t>قع</w:t>
      </w:r>
      <w:r w:rsidRPr="00286602">
        <w:rPr>
          <w:rFonts w:ascii="Times New Roman" w:eastAsia="Times New Roman" w:hAnsi="Times New Roman" w:cs="B Lotus"/>
          <w:sz w:val="24"/>
          <w:szCs w:val="28"/>
          <w:rtl/>
        </w:rPr>
        <w:t xml:space="preserve"> و بیشتری دسترس</w:t>
      </w:r>
      <w:r w:rsidR="00931F2B"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داشته باشند. </w:t>
      </w:r>
      <w:r w:rsidR="00931F2B" w:rsidRPr="00286602">
        <w:rPr>
          <w:rFonts w:ascii="Times New Roman" w:eastAsia="Times New Roman" w:hAnsi="Times New Roman" w:cs="B Lotus"/>
          <w:sz w:val="24"/>
          <w:szCs w:val="28"/>
          <w:rtl/>
        </w:rPr>
        <w:t>اط</w:t>
      </w:r>
      <w:r w:rsidR="00931F2B" w:rsidRPr="00286602">
        <w:rPr>
          <w:rFonts w:ascii="Times New Roman" w:eastAsia="Times New Roman" w:hAnsi="Times New Roman" w:cs="B Lotus" w:hint="cs"/>
          <w:sz w:val="24"/>
          <w:szCs w:val="28"/>
          <w:rtl/>
        </w:rPr>
        <w:t>لا</w:t>
      </w:r>
      <w:r w:rsidR="00931F2B" w:rsidRPr="00286602">
        <w:rPr>
          <w:rFonts w:ascii="Times New Roman" w:eastAsia="Times New Roman" w:hAnsi="Times New Roman" w:cs="B Lotus"/>
          <w:sz w:val="24"/>
          <w:szCs w:val="28"/>
          <w:rtl/>
        </w:rPr>
        <w:t xml:space="preserve">عات </w:t>
      </w:r>
      <w:r w:rsidRPr="00286602">
        <w:rPr>
          <w:rFonts w:ascii="Times New Roman" w:eastAsia="Times New Roman" w:hAnsi="Times New Roman" w:cs="B Lotus"/>
          <w:sz w:val="24"/>
          <w:szCs w:val="28"/>
          <w:rtl/>
        </w:rPr>
        <w:t>در صورت</w:t>
      </w:r>
      <w:r w:rsidR="00931F2B"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w:t>
      </w:r>
      <w:r w:rsidR="00931F2B" w:rsidRPr="00286602">
        <w:rPr>
          <w:rFonts w:ascii="Times New Roman" w:eastAsia="Times New Roman" w:hAnsi="Times New Roman" w:cs="B Lotus" w:hint="cs"/>
          <w:sz w:val="24"/>
          <w:szCs w:val="28"/>
          <w:rtl/>
        </w:rPr>
        <w:t>سودمند</w:t>
      </w:r>
      <w:r w:rsidRPr="00286602">
        <w:rPr>
          <w:rFonts w:ascii="Times New Roman" w:eastAsia="Times New Roman" w:hAnsi="Times New Roman" w:cs="B Lotus"/>
          <w:sz w:val="24"/>
          <w:szCs w:val="28"/>
          <w:rtl/>
        </w:rPr>
        <w:t xml:space="preserve"> است که منت</w:t>
      </w:r>
      <w:r w:rsidR="00931F2B" w:rsidRPr="00286602">
        <w:rPr>
          <w:rFonts w:ascii="Times New Roman" w:eastAsia="Times New Roman" w:hAnsi="Times New Roman" w:cs="B Lotus" w:hint="cs"/>
          <w:sz w:val="24"/>
          <w:szCs w:val="28"/>
          <w:rtl/>
        </w:rPr>
        <w:t xml:space="preserve">هی </w:t>
      </w:r>
      <w:r w:rsidRPr="00286602">
        <w:rPr>
          <w:rFonts w:ascii="Times New Roman" w:eastAsia="Times New Roman" w:hAnsi="Times New Roman" w:cs="B Lotus"/>
          <w:sz w:val="24"/>
          <w:szCs w:val="28"/>
          <w:rtl/>
        </w:rPr>
        <w:t>به تغییر در باوره و کنشهای سرمایه</w:t>
      </w:r>
      <w:r w:rsidR="00931F2B"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گ</w:t>
      </w:r>
      <w:r w:rsidR="00931F2B" w:rsidRPr="00286602">
        <w:rPr>
          <w:rFonts w:ascii="Times New Roman" w:eastAsia="Times New Roman" w:hAnsi="Times New Roman" w:cs="B Lotus" w:hint="cs"/>
          <w:sz w:val="24"/>
          <w:szCs w:val="28"/>
          <w:rtl/>
        </w:rPr>
        <w:t>ذ</w:t>
      </w:r>
      <w:r w:rsidRPr="00286602">
        <w:rPr>
          <w:rFonts w:ascii="Times New Roman" w:eastAsia="Times New Roman" w:hAnsi="Times New Roman" w:cs="B Lotus"/>
          <w:sz w:val="24"/>
          <w:szCs w:val="28"/>
          <w:rtl/>
        </w:rPr>
        <w:t>اران شود و</w:t>
      </w:r>
      <w:r w:rsidR="00931F2B"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عل</w:t>
      </w:r>
      <w:r w:rsidR="00931F2B" w:rsidRPr="00286602">
        <w:rPr>
          <w:rFonts w:ascii="Times New Roman" w:eastAsia="Times New Roman" w:hAnsi="Times New Roman" w:cs="B Lotus" w:hint="cs"/>
          <w:sz w:val="24"/>
          <w:szCs w:val="28"/>
          <w:rtl/>
        </w:rPr>
        <w:t>ا</w:t>
      </w:r>
      <w:r w:rsidRPr="00286602">
        <w:rPr>
          <w:rFonts w:ascii="Times New Roman" w:eastAsia="Times New Roman" w:hAnsi="Times New Roman" w:cs="B Lotus"/>
          <w:sz w:val="24"/>
          <w:szCs w:val="28"/>
          <w:rtl/>
        </w:rPr>
        <w:t xml:space="preserve">وه بر آن بتوان میزان سودمندی </w:t>
      </w:r>
      <w:r w:rsidR="00931F2B" w:rsidRPr="00286602">
        <w:rPr>
          <w:rFonts w:ascii="Times New Roman" w:eastAsia="Times New Roman" w:hAnsi="Times New Roman" w:cs="B Lotus"/>
          <w:sz w:val="24"/>
          <w:szCs w:val="28"/>
          <w:rtl/>
        </w:rPr>
        <w:t>اط</w:t>
      </w:r>
      <w:r w:rsidR="00931F2B" w:rsidRPr="00286602">
        <w:rPr>
          <w:rFonts w:ascii="Times New Roman" w:eastAsia="Times New Roman" w:hAnsi="Times New Roman" w:cs="B Lotus" w:hint="cs"/>
          <w:sz w:val="24"/>
          <w:szCs w:val="28"/>
          <w:rtl/>
        </w:rPr>
        <w:t>لا</w:t>
      </w:r>
      <w:r w:rsidR="00931F2B" w:rsidRPr="00286602">
        <w:rPr>
          <w:rFonts w:ascii="Times New Roman" w:eastAsia="Times New Roman" w:hAnsi="Times New Roman" w:cs="B Lotus"/>
          <w:sz w:val="24"/>
          <w:szCs w:val="28"/>
          <w:rtl/>
        </w:rPr>
        <w:t xml:space="preserve">عات </w:t>
      </w:r>
      <w:r w:rsidRPr="00286602">
        <w:rPr>
          <w:rFonts w:ascii="Times New Roman" w:eastAsia="Times New Roman" w:hAnsi="Times New Roman" w:cs="B Lotus"/>
          <w:sz w:val="24"/>
          <w:szCs w:val="28"/>
          <w:rtl/>
        </w:rPr>
        <w:t>را طبق میزان تغییرات در قیمت</w:t>
      </w:r>
      <w:r w:rsidR="00931F2B"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ها پس از انتشار </w:t>
      </w:r>
      <w:r w:rsidR="00931F2B" w:rsidRPr="00286602">
        <w:rPr>
          <w:rFonts w:ascii="Times New Roman" w:eastAsia="Times New Roman" w:hAnsi="Times New Roman" w:cs="B Lotus"/>
          <w:sz w:val="24"/>
          <w:szCs w:val="28"/>
          <w:rtl/>
        </w:rPr>
        <w:t>اط</w:t>
      </w:r>
      <w:r w:rsidR="00931F2B" w:rsidRPr="00286602">
        <w:rPr>
          <w:rFonts w:ascii="Times New Roman" w:eastAsia="Times New Roman" w:hAnsi="Times New Roman" w:cs="B Lotus" w:hint="cs"/>
          <w:sz w:val="24"/>
          <w:szCs w:val="28"/>
          <w:rtl/>
        </w:rPr>
        <w:t>لا</w:t>
      </w:r>
      <w:r w:rsidR="00931F2B" w:rsidRPr="00286602">
        <w:rPr>
          <w:rFonts w:ascii="Times New Roman" w:eastAsia="Times New Roman" w:hAnsi="Times New Roman" w:cs="B Lotus"/>
          <w:sz w:val="24"/>
          <w:szCs w:val="28"/>
          <w:rtl/>
        </w:rPr>
        <w:t xml:space="preserve">عات </w:t>
      </w:r>
      <w:r w:rsidRPr="00286602">
        <w:rPr>
          <w:rFonts w:ascii="Times New Roman" w:eastAsia="Times New Roman" w:hAnsi="Times New Roman" w:cs="B Lotus"/>
          <w:sz w:val="24"/>
          <w:szCs w:val="28"/>
          <w:rtl/>
        </w:rPr>
        <w:t>اندازه گیاری نمود</w:t>
      </w:r>
      <w:r w:rsidR="00931F2B" w:rsidRPr="00286602">
        <w:rPr>
          <w:rFonts w:ascii="Times New Roman" w:eastAsia="Times New Roman" w:hAnsi="Times New Roman" w:cs="B Lotus" w:hint="cs"/>
          <w:sz w:val="24"/>
          <w:szCs w:val="28"/>
          <w:rtl/>
        </w:rPr>
        <w:t>(نیکو مرام و همکاران،1393).</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هدف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حسابداری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کمک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ارزیابی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وضعیت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عملکرد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انعطاف پذیری 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واحدهای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تجاری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ارزیابی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طبق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مفاهیم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نظری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گزارشگری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بایست برحسب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ارقام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پولی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 صورت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کمی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انجام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بنابراین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بالای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ارقام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پولی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موجب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بهبود هرچه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بیشترتصمیم گیری 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شود(بادآور نهندی و همکاران،1392).</w:t>
      </w:r>
    </w:p>
    <w:p w:rsidR="000545DC" w:rsidRPr="00286602" w:rsidRDefault="000545DC" w:rsidP="00286602">
      <w:pPr>
        <w:pStyle w:val="Heading1"/>
        <w:bidi/>
        <w:jc w:val="left"/>
        <w:rPr>
          <w:rFonts w:cs="B Lotus"/>
          <w:b/>
          <w:bCs/>
          <w:sz w:val="24"/>
          <w:szCs w:val="28"/>
          <w:rtl/>
        </w:rPr>
      </w:pPr>
      <w:bookmarkStart w:id="29" w:name="_Toc523834336"/>
      <w:r w:rsidRPr="00286602">
        <w:rPr>
          <w:rFonts w:cs="B Lotus"/>
          <w:b/>
          <w:bCs/>
          <w:sz w:val="24"/>
          <w:szCs w:val="28"/>
          <w:rtl/>
        </w:rPr>
        <w:lastRenderedPageBreak/>
        <w:t>2-</w:t>
      </w:r>
      <w:r w:rsidRPr="00286602">
        <w:rPr>
          <w:rFonts w:cs="B Lotus" w:hint="cs"/>
          <w:b/>
          <w:bCs/>
          <w:sz w:val="24"/>
          <w:szCs w:val="28"/>
          <w:rtl/>
        </w:rPr>
        <w:t>2-1- شفافیت اطلاعات حسابداری</w:t>
      </w:r>
      <w:bookmarkEnd w:id="29"/>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آنجا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 گذاران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اعتبار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دهندگان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گروه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اصلی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كننده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برون سازمانی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حسابداري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شمار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آیند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یکی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 رسالت</w:t>
      </w:r>
      <w:r w:rsidR="000545DC"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اصلی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گزارشگري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سيستم 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حسابداري ،</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تهيه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مربوط،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جهت فراهم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كردن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مبنایی براي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تصميم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گيري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منطقی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اعتبار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دهندگان می 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بنابراین،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توجه ویژه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نيازهاي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افراد، براي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دهندگان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حایز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اهميت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 xml:space="preserve"> لذا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اهميت بالاي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دقيق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موقع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توسط شركت 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باشد</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بنابراین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كليه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واقعيت 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اهميعت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واحد اقتصادي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باید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گونه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مناسب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افشاء</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شوند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طرف دیگر، اطلاعاتی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شود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نباید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لحاظ</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كميت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كيفيت 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گونه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موجبات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گمی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كنندگان صورتهاي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فراهم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امکان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اتخاذ</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تصميمات آگاهانه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كنندگان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فراهم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سازد(سدیدی و همکاران،1394).</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یکی از نیازهای اساسی در فرآیندتصمیم گیری، دسترسی به اطلاعات است. بدون دسترسی به اطلاعات تصمیمات به نتایج بهینه منجر نمی شود. کسانی که در حوزه مالی فعالیت می کنند نیازمند اطلاعات مالی هستند. این افراد ممکن است در مورد اطلاعات مالی گزارش شده قضاوت کنند یا بر مبنای آن تصمیم گیری نمایند. اطلاعات مالی توسط گروه های مختلف استفاده کننده و برای مقاصد گوناگون به کار می روند.حسابداری یک سیستم پردازش اطلاعات است که به منظور شناسایی، اندازه گیری و طبقه بندی رویدادهای مالی موثر بر سازمان و واحد های تجاری و گزارش اثرات این گونه رویداد ها به تصمیم گیرندگان ، طرح ریزی شده است. از آنجا که محیط فعالیت واحد های تجاری متغیر است و تغییر در ساختار سیاسی، اجتماعی و اقتصادی محیط باعث تغییر در نیازهای اطلاعاتی استفاده کنندگان می گردد ، سیستم پردازش حسابداری ناگزیر از تغییر می باشد. به بیان دیگر ، نیازهای اطلاعاتی جدیدی که بر اثر تغییر در محیط حسابداری برای استفاده کنندگان اطلاعات مالی پدید می آید، تغییر در مبانی حسابداری یا تدوین اصول و استانداردهای اندازه گیری و گزارشگری با کیفیت بهتر و همچنین افزایش میزان اطلاعاتی که لازم است افشاء شود را ضروری می سازد(حقیقت،138</w:t>
      </w:r>
      <w:r w:rsidRPr="00286602">
        <w:rPr>
          <w:rFonts w:ascii="Times New Roman" w:eastAsia="Times New Roman" w:hAnsi="Times New Roman" w:cs="B Lotus" w:hint="cs"/>
          <w:sz w:val="24"/>
          <w:szCs w:val="28"/>
          <w:rtl/>
        </w:rPr>
        <w:t>5</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w:t>
      </w:r>
    </w:p>
    <w:p w:rsidR="000545DC" w:rsidRPr="00286602" w:rsidRDefault="000545DC"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گزارش های مالی با کیفیت، ارزیابی رویدادهای گذشته و حال و پیش بینی آینده را ممکن می سازند و مبنای مناسبی برای تصمیم گیری فراهم می کنند. اطلاعات حسابداری و مالی باید مربوط، قابل اتکا و به موقع باشند تا منجربه تصمیمات صحیح شوند. اطلاعات مالی ارائه شده توسط شرکت می تواند دیدگاه بازار در مورد شرکت و شرایط مالی شرکت را تحت تأثیر قرار دهد؛ در نتیجه باید در ارائه این اطلاعات تلاش و دقت بیشتری صورت گیرد. صورت های مالی باید اطلاعاتی در رابطه با مفروضات اساسی و برآوردهای حسابداری ارائه دهند(کانور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دیگران،2008).</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lastRenderedPageBreak/>
        <w:t>اسپنس اعتقاد داشت که بین شرکت و سرمایه گذاران اطلاعات نامتقارنی وجود دارد که این عدم تقارن اطلاعاتی، موجب برداشت غلط سرمایه گذاران از شرایط و اوضاع داخلی شرکت ها می شود.با توجه به نظریه مودیلیانی و میلر این تئوری فرض می کند که چون مدیران، اغلب به اطلاعات بهتری نسبت به سرمایه گذاران خارجی دسترسی دارند، لذا آن ها سهام شرکت را زمانی که قیمت آن بالاتر از ارزش ذاتیش باشد می فروشند و زمانی که قیمت سهام پایین تر از ارزش ذاتی باشد، آنرا خریداری می کنند. سرمایه گذاران نیز این پرسپکتیو را درک کرده و در نتیجه معاملات غیرقانونی سهام را به عنوان یک علامت منفی می بینند. با توجه به تئوری علامت دهی، اطلاعات نامتقارن بین سرمایه گذاران داخلی و خارجی می تواند یک امتیاز ناعادلانه ای را برای سرمایه گذاران داخلی در بازارهای مالی ایجاد کند.اطلاعات نامتقارن به طور بالقوه ای ریسک بالایی را برای سرمایه گذاران خارج از شرکت، یعنی کسانی که نمی توانند به روشنی عملکرد آینده شرکت را درک نمایند، ایجاد می کند.با توجه به تحقیقی که توسط اودین و گیلت در سال 2002 انجام شده است، بیشتر بحران های مالی که در طی ده سال گذشته رخ داده است، در نتیجه ی کمبود یا فقدان شفافیت مالی شرکت ها می باشد. همچنین هانسون در سال 2003 تحقیقی را انجام داد و به این نتیجه رسید که نارسایی ها و کمبودها در زمینه ی شفافیت اطلاعاتی بازارهای مالی، به نارسایی و ضعف قوانین و مقرراتی مربوط می شود که جهت کنترل حاکمیت شرکتی شرکت ها و رفتار اخلاقی شرکت ها، وضع شده است. شفافیت مالی شرکت، از طریق تلاش مدیران شرکت در انتشار اطلاعات مالی، مورد ارزیابی قرار می گیرد. یکی از نشانه های فقدان شفافیت مالی در بازارهای مالی، وجود معاملات غیر قانونی می باشد که این معاملات غیرقانونی نه تنها مانع افزایش کارایی بازار است، بلکه معمولاً اطلاعات نامتقارن را به مردم منتشر می کند و نگرانی ها و ریسک سرمایه گذاری را در بازارهای سرمایه افزایش می دهد(برائو</w:t>
      </w:r>
      <w:r w:rsidRPr="00286602">
        <w:rPr>
          <w:rStyle w:val="FootnoteReference"/>
          <w:rFonts w:ascii="Times New Roman" w:eastAsia="Times New Roman" w:hAnsi="Times New Roman" w:cs="B Lotus"/>
          <w:sz w:val="24"/>
          <w:szCs w:val="28"/>
          <w:rtl/>
        </w:rPr>
        <w:footnoteReference w:id="22"/>
      </w:r>
      <w:r w:rsidRPr="00286602">
        <w:rPr>
          <w:rFonts w:ascii="Times New Roman" w:eastAsia="Times New Roman" w:hAnsi="Times New Roman" w:cs="B Lotus" w:hint="cs"/>
          <w:sz w:val="24"/>
          <w:szCs w:val="28"/>
          <w:rtl/>
        </w:rPr>
        <w:t>،2015).</w:t>
      </w:r>
    </w:p>
    <w:p w:rsidR="002B4FBF" w:rsidRPr="00286602" w:rsidRDefault="002B4FBF" w:rsidP="00286602">
      <w:pPr>
        <w:bidi/>
        <w:spacing w:after="0" w:line="240" w:lineRule="auto"/>
        <w:jc w:val="lowKashida"/>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rPr>
        <w:t>شفافیت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توان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دسترسی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گسترده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مربوط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قابل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اتکا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عملکرد، وضعیت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فرصت 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 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حاکمیت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خطرپذیری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 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تعریف کرده اند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شفافیت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سهامداران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اطمینان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دهد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همواره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 قابل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اتکا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دریافت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خواهند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سهامداران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تضییع حقوق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آنها نیستند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دیگر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تلاش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جهت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جای پیگیری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منافع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شخصی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کوتاه مدت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ترغیب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کند(نوبخت،1383). به عبارتی،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شفافیت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تصمیمات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 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تأثیر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قرار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دهد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مزایای بالقوه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 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شفافیت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بیشتر می تواند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هزینه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کمتر،کاهش هزینه های نمایندگیو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 باشد. 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کافی 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توسط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شخصیت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 سرمایه گذاران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بستانکاران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جستجوی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فرصت 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 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کند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lastRenderedPageBreak/>
        <w:t>ترتیب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 کاراترین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 هاروانه می شود وتأمین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 از طریق سرمایه گذاری صحیح انجام می شود</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چونگ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 xml:space="preserve"> همکاران</w:t>
      </w:r>
      <w:r w:rsidRPr="00286602">
        <w:rPr>
          <w:rStyle w:val="FootnoteReference"/>
          <w:rFonts w:ascii="Times New Roman" w:eastAsia="Times New Roman" w:hAnsi="Times New Roman" w:cs="B Lotus"/>
          <w:sz w:val="24"/>
          <w:szCs w:val="28"/>
          <w:rtl/>
        </w:rPr>
        <w:footnoteReference w:id="23"/>
      </w:r>
      <w:r w:rsidRPr="00286602">
        <w:rPr>
          <w:rFonts w:ascii="Times New Roman" w:eastAsia="Times New Roman" w:hAnsi="Times New Roman" w:cs="B Lotus" w:hint="cs"/>
          <w:sz w:val="24"/>
          <w:szCs w:val="28"/>
          <w:rtl/>
        </w:rPr>
        <w:t>،2010).</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شفافیت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حسابداری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تواند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کارایی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 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عدم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تقارن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دو روش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بهبود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بخشد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یکی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عدم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تقارن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سهامداران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نهایت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کاهش هزینه های 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دیگری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عدم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تقارن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سهامداران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 نهایت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کاهش هزینه 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 داران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نظارت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بهبود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انتخاب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پروژه 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 گذاری(بادآور نهندی و همکاران،1392).</w:t>
      </w:r>
    </w:p>
    <w:p w:rsidR="00A54EA3" w:rsidRPr="00286602" w:rsidRDefault="00A54EA3"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براساس استانداردهاي حسابداري ايران</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مجموعه كامل صورت</w:t>
      </w:r>
      <w:r w:rsidR="000545DC"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هاي مالي شامل اجزاي زير است(كميته فني سازمان حسابرسي، </w:t>
      </w:r>
      <w:r w:rsidRPr="00286602">
        <w:rPr>
          <w:rFonts w:ascii="Times New Roman" w:eastAsia="Times New Roman" w:hAnsi="Times New Roman" w:cs="B Lotus" w:hint="cs"/>
          <w:sz w:val="24"/>
          <w:szCs w:val="28"/>
          <w:rtl/>
        </w:rPr>
        <w:t>1385) :</w:t>
      </w:r>
    </w:p>
    <w:p w:rsidR="00A54EA3" w:rsidRPr="00286602" w:rsidRDefault="00A54EA3" w:rsidP="00286602">
      <w:pPr>
        <w:bidi/>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الف) صورتهاي مالي اساسي</w:t>
      </w:r>
      <w:r w:rsidRPr="00286602">
        <w:rPr>
          <w:rFonts w:ascii="Times New Roman" w:eastAsia="Times New Roman" w:hAnsi="Times New Roman" w:cs="B Lotus" w:hint="cs"/>
          <w:sz w:val="24"/>
          <w:szCs w:val="28"/>
          <w:rtl/>
        </w:rPr>
        <w:t xml:space="preserve">، شامل : </w:t>
      </w:r>
      <w:r w:rsidRPr="00286602">
        <w:rPr>
          <w:rFonts w:ascii="Times New Roman" w:eastAsia="Times New Roman" w:hAnsi="Times New Roman" w:cs="B Lotus"/>
          <w:sz w:val="24"/>
          <w:szCs w:val="28"/>
          <w:rtl/>
        </w:rPr>
        <w:t>ترازنامه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صورت سود و زيان</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صورت سود و زيان جامع</w:t>
      </w:r>
      <w:r w:rsidRPr="00286602">
        <w:rPr>
          <w:rFonts w:ascii="Times New Roman" w:eastAsia="Times New Roman" w:hAnsi="Times New Roman" w:cs="B Lotus" w:hint="cs"/>
          <w:sz w:val="24"/>
          <w:szCs w:val="28"/>
          <w:rtl/>
        </w:rPr>
        <w:t xml:space="preserve"> و </w:t>
      </w:r>
      <w:r w:rsidRPr="00286602">
        <w:rPr>
          <w:rFonts w:ascii="Times New Roman" w:eastAsia="Times New Roman" w:hAnsi="Times New Roman" w:cs="B Lotus"/>
          <w:sz w:val="24"/>
          <w:szCs w:val="28"/>
          <w:rtl/>
        </w:rPr>
        <w:t>صورت جريان وجوه نقد</w:t>
      </w:r>
    </w:p>
    <w:p w:rsidR="00A54EA3" w:rsidRPr="00286602" w:rsidRDefault="00A54EA3"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ب) يادداشت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توضيحي همراه صورتهاي مالي</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b/>
          <w:bCs/>
          <w:sz w:val="24"/>
          <w:szCs w:val="28"/>
          <w:rtl/>
        </w:rPr>
        <w:t>صورت هاي</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مالي</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اساسي</w:t>
      </w:r>
      <w:r w:rsidR="00FB594B"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مربوط‌ترين و با</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اهميت‌ترين اطلاعات بايد همواره در متن صورتهاي مالي اساسي منعكس شود مشروط بر اينكه انعكاس چنين اطلاعاتي در صورتهاي مزبور مقدور باشد. صورتهاي مالي بايد وضعيت مالي، عملكرد مالي و جريانهاي نقدي واحد تجاري را بنحو مطلوب ارائه كند. به محض اينكه بتوان رويدادهاي مالي و ساير تغييرات ايجاد شده را با اعتماد و ميزان متعارفي از دقت و صحت اندازه‌گيري كرد، لازم است دارايي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و بدهي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و اثرات حاصله بر سود خالص و حقوق صاحبان سهام در صورتهاي مالي افشا شود، تقريباً در تمام شرايط، اعمال مناسب الزامات استانداردهاي حسابداري همراه با افشاي اطلاعات اضافي در صورت لزوم، منجر به ارائه صورتهاي مالي بنحو مطلوب مي‌شود.</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bookmarkStart w:id="30" w:name="_Toc470175004"/>
      <w:bookmarkStart w:id="31" w:name="_Toc470344632"/>
      <w:r w:rsidRPr="00286602">
        <w:rPr>
          <w:rFonts w:ascii="Times New Roman" w:eastAsia="Times New Roman" w:hAnsi="Times New Roman" w:cs="B Lotus"/>
          <w:b/>
          <w:bCs/>
          <w:sz w:val="24"/>
          <w:szCs w:val="28"/>
          <w:rtl/>
        </w:rPr>
        <w:t>ترازنامه</w:t>
      </w:r>
      <w:bookmarkEnd w:id="30"/>
      <w:bookmarkEnd w:id="31"/>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ترازنامه، دارايي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بدهي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و حقوق صاحبان سرمايه در پايان دوره مالي را گزارش مي‌نمايد. به بيان ديگر ترازنامه ساختار و منابع واحد تجاري (طبقات عمده دارايي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و مبالغ آنها) و ساختار مالي آنها (طبقات عمده بدهي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و حقوق صاحبان سرمايه و مبالغ آنها) را نشان مي‌دهد.</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عناصر مندرج در ترازنامه مشتمل بر دارايي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sz w:val="24"/>
          <w:szCs w:val="28"/>
          <w:rtl/>
        </w:rPr>
        <w:t>ها، بدهي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sz w:val="24"/>
          <w:szCs w:val="28"/>
          <w:rtl/>
        </w:rPr>
        <w:t>ها و حقوق صاحبان سرمايه مي‌باشد. اطلاعات ارائه شده در ترازنامه مي‌تواند مستقيماً برآورد استفاده‌كنند</w:t>
      </w:r>
      <w:r w:rsidRPr="00286602">
        <w:rPr>
          <w:rFonts w:ascii="Times New Roman" w:eastAsia="Times New Roman" w:hAnsi="Times New Roman" w:cs="B Lotus" w:hint="cs"/>
          <w:sz w:val="24"/>
          <w:szCs w:val="28"/>
          <w:rtl/>
        </w:rPr>
        <w:t xml:space="preserve">ه </w:t>
      </w:r>
      <w:r w:rsidRPr="00286602">
        <w:rPr>
          <w:rFonts w:ascii="Times New Roman" w:eastAsia="Times New Roman" w:hAnsi="Times New Roman" w:cs="B Lotus"/>
          <w:sz w:val="24"/>
          <w:szCs w:val="28"/>
          <w:rtl/>
        </w:rPr>
        <w:t>گان از مبلغ، زمان و احتمال جريان</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هاي نقدي آتي كمك نمايد (كميته فني سازمان حسابرسي، </w:t>
      </w:r>
      <w:r w:rsidRPr="00286602">
        <w:rPr>
          <w:rFonts w:ascii="Times New Roman" w:eastAsia="Times New Roman" w:hAnsi="Times New Roman" w:cs="B Lotus" w:hint="cs"/>
          <w:sz w:val="24"/>
          <w:szCs w:val="28"/>
          <w:rtl/>
        </w:rPr>
        <w:t>1385</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روابط بين گروه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و طبقه‌بندي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اقلام ترازنامه را مي‌توان برحسب نيازها و هدف</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به طرق مختلف افشا كرد. مثلاً براي نشان دادن سرمايه در گردش، بدهي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جاري را مي‌توان مستقيماً از دارايي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جاري كسر كرد. نوع ديگري از گروه‌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بندي اقلام ترازنامه، طبقه‌بندي دارايي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ها و </w:t>
      </w:r>
      <w:r w:rsidRPr="00286602">
        <w:rPr>
          <w:rFonts w:ascii="Times New Roman" w:eastAsia="Times New Roman" w:hAnsi="Times New Roman" w:cs="B Lotus"/>
          <w:sz w:val="24"/>
          <w:szCs w:val="28"/>
          <w:rtl/>
        </w:rPr>
        <w:lastRenderedPageBreak/>
        <w:t>بدهي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به اقلام پولي و غيرپولي است. ب</w:t>
      </w:r>
      <w:r w:rsidRPr="00286602">
        <w:rPr>
          <w:rFonts w:ascii="Times New Roman" w:eastAsia="Times New Roman" w:hAnsi="Times New Roman" w:cs="B Lotus" w:hint="cs"/>
          <w:sz w:val="24"/>
          <w:szCs w:val="28"/>
          <w:rtl/>
        </w:rPr>
        <w:t xml:space="preserve">ه </w:t>
      </w:r>
      <w:r w:rsidRPr="00286602">
        <w:rPr>
          <w:rFonts w:ascii="Times New Roman" w:eastAsia="Times New Roman" w:hAnsi="Times New Roman" w:cs="B Lotus"/>
          <w:sz w:val="24"/>
          <w:szCs w:val="28"/>
          <w:rtl/>
        </w:rPr>
        <w:t>طور كلي مي‌توان گفت كه هدف اصلي از طبقه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‌بندي اقلام در ترازنامه، ارائه خلاصه‌هايي مفهوم و مفيد از اطلاعات مالي است. طبقه‌بندي دارايي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و بدهي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و گروه‌بندي اقلام مشابه آن در ترازنامه از اين جهت ضرورت دارد كه امكانات زير را براي استفاده‌كنندگان صورت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مالي فراهم مي‌سازد.</w:t>
      </w:r>
    </w:p>
    <w:p w:rsidR="002B4FBF" w:rsidRPr="00286602" w:rsidRDefault="002B4FBF" w:rsidP="00286602">
      <w:pPr>
        <w:pStyle w:val="ListParagraph"/>
        <w:numPr>
          <w:ilvl w:val="0"/>
          <w:numId w:val="3"/>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دستيابي به يك تصوير منطقي از وضعيت مالي واحد تجاري.</w:t>
      </w:r>
    </w:p>
    <w:p w:rsidR="002B4FBF" w:rsidRPr="00286602" w:rsidRDefault="002B4FBF" w:rsidP="00286602">
      <w:pPr>
        <w:pStyle w:val="ListParagraph"/>
        <w:numPr>
          <w:ilvl w:val="0"/>
          <w:numId w:val="3"/>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انجام مقايسه‌هاي مفهوم و منطقي از وضعيت مالي واحد تجاري با دوره‌هاي قبل آن و با ساير واحدهاي تجاري.</w:t>
      </w:r>
    </w:p>
    <w:p w:rsidR="002B4FBF" w:rsidRPr="00286602" w:rsidRDefault="002B4FBF" w:rsidP="00286602">
      <w:pPr>
        <w:pStyle w:val="ListParagraph"/>
        <w:numPr>
          <w:ilvl w:val="0"/>
          <w:numId w:val="3"/>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پيش‌بيني جريان آتي وجوه نقد واحد تجاري.</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لذا اگر اطلاعات منعكس در ترازنامه فاقد طبقه‌بندي باشد، استفاده‌كنندگان صورتهاي مالي براي دستيابي به اطلاعات و خلاصه‌هاي مورد نياز خود، با مشكل مواجه خواهند شد.</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b/>
          <w:bCs/>
          <w:sz w:val="24"/>
          <w:szCs w:val="28"/>
          <w:rtl/>
        </w:rPr>
        <w:t>صورت سود و زيان</w:t>
      </w:r>
      <w:r w:rsidRPr="00286602">
        <w:rPr>
          <w:rFonts w:ascii="Times New Roman" w:eastAsia="Times New Roman" w:hAnsi="Times New Roman" w:cs="B Lotus" w:hint="cs"/>
          <w:b/>
          <w:bCs/>
          <w:sz w:val="24"/>
          <w:szCs w:val="28"/>
          <w:rtl/>
        </w:rPr>
        <w:t xml:space="preserve"> و </w:t>
      </w:r>
      <w:r w:rsidRPr="00286602">
        <w:rPr>
          <w:rFonts w:ascii="Times New Roman" w:eastAsia="Times New Roman" w:hAnsi="Times New Roman" w:cs="B Lotus"/>
          <w:sz w:val="24"/>
          <w:szCs w:val="28"/>
          <w:rtl/>
        </w:rPr>
        <w:t>صورت سود و زيان جامع</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درآمدها و هزينه‌هايي كه در يك دوره مالي شناسايي شده است در يكي از صورتهاي عملكرد مالي يعني صورت سود و زيان و صورت سود و زيان جامع گزارش مي‌شود. هدف از تهيه صورت سود و زيان و صورت سود و زيان جامع، ارائه كليه درآمدها و هزينه‌هاي شناسايي شده طي دوره مالي مي‌باشد. تمركز اصلي صورت سود و زيان دوره بر درآمدها و هزينه‌هاي عملياتي است. درآمدها و هزينه‌ها تنها در مواردي كه به موجب استانداردهاي حسابداري مستقيماً قابل انتساب به حساب حقوق صاحبان سرمايه باشد به تفكيك اجزاي تشكيل‌دهنده آنها در صورت سود و زيان جامع افشا مي‌گردد.از آنجايي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كه سود و زيان جامع در برگيرنده كليه درآمدها و هزينه‌هاي شناسايي شده، اعم از تحقق يافته و تحقق نيافته است، سود و زيان خالص دوره مالي بعنوان اولين قلم در صورت سود و زيان جامع انعكاس مي‌يابد. اين بدان معني است كه صورت و زيان دوره، يكي از اقلام صورت سود و زيان جامع را به تفصيل نشان مي‌دهد و ساير درآمدها و هزينه‌هاي شناسايي شده، به صورت جداگانه در صورت سود و زيان جامع انعكاس مي‌يابد (كميته فني سازمان حسابرسي، </w:t>
      </w:r>
      <w:r w:rsidRPr="00286602">
        <w:rPr>
          <w:rFonts w:ascii="Times New Roman" w:eastAsia="Times New Roman" w:hAnsi="Times New Roman" w:cs="B Lotus" w:hint="cs"/>
          <w:sz w:val="24"/>
          <w:szCs w:val="28"/>
          <w:rtl/>
        </w:rPr>
        <w:t>1385</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ص</w:t>
      </w:r>
      <w:r w:rsidRPr="00286602">
        <w:rPr>
          <w:rFonts w:ascii="Times New Roman" w:eastAsia="Times New Roman" w:hAnsi="Times New Roman" w:cs="B Lotus"/>
          <w:sz w:val="24"/>
          <w:szCs w:val="28"/>
          <w:rtl/>
        </w:rPr>
        <w:t>ورت جريان وجوه نقد</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صورت جريان وجوه نقد به همراه يادداشت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توضيحي مربوط، منعكس كننده جريانهاي ورودي و خروجي نقدي واحد تجاري طي دوره است و جريانهاي ناشي از عمليات را از جريانهاي ناشي از ساير فعاليت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تفكيك مي‌كند صورت جريان وجوه نقد اطلاعات مفيدي در مورد طرق ايجاد و مصرف وجه نقد توسط واحد تجاري ارائه مي‌كند. اطلاعات راجع به جريانهاي ورودي و خروجي وجه نقد طي دوره به استفاده‌كنندگان كمك مي‌كند تا عواملي همچون مخاطره، نقدينگي واحد تجاري و توان آن جهت بازپرداخت بدهي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ها، انعطاف‌پذيري مالي و رابطه بين سود و جريانهاي نقدي واحد تجاري را مورد ارزيابي قرار دهند.اعمال معيارهاي شناخت درآمد و هزينه موجب مي‌شود كه براي اندازه‌گيري نتايج </w:t>
      </w:r>
      <w:r w:rsidRPr="00286602">
        <w:rPr>
          <w:rFonts w:ascii="Times New Roman" w:eastAsia="Times New Roman" w:hAnsi="Times New Roman" w:cs="B Lotus"/>
          <w:sz w:val="24"/>
          <w:szCs w:val="28"/>
          <w:rtl/>
        </w:rPr>
        <w:lastRenderedPageBreak/>
        <w:t xml:space="preserve">دوره، جريانهاي نقدي تعديل شوند. به همين دليل، صورتهاي عملكرد مالي در كنار ترازنامه و صورت جريان وجوه نقد و به عنوان يك مجموعه، مبناي مناسب‌تري براي ارزيابي وضعيت آتي جريانهاي نقدي واحد تجاري در مقايسه با صورت جريان وجوه نقد به تنهايي فراهم مي‌آورد (كميته فني سازمان حسابرسي، </w:t>
      </w:r>
      <w:r w:rsidRPr="00286602">
        <w:rPr>
          <w:rFonts w:ascii="Times New Roman" w:eastAsia="Times New Roman" w:hAnsi="Times New Roman" w:cs="B Lotus" w:hint="cs"/>
          <w:sz w:val="24"/>
          <w:szCs w:val="28"/>
          <w:rtl/>
        </w:rPr>
        <w:t>1385).</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b/>
          <w:bCs/>
          <w:sz w:val="24"/>
          <w:szCs w:val="28"/>
          <w:rtl/>
        </w:rPr>
        <w:t>يادداشت</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هاي</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توضيحي</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صورت هاي</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مالي</w:t>
      </w:r>
      <w:r w:rsidR="00B55327"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يادداشت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توضيحي شامل اطلاعات تشريحي و جزئيات بيشتري از اقلام منعكس شده در صورتهاي مالي اساسي است</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 xml:space="preserve"> ضمن اينكه اطلاعات ديگري از قبيل بدهي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احتمالي و تعهدات را ارائه مي‌كند.</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يادداشتهاي توضيحي بايد به نحوي منظم ارائه شود. هر قلم مندرج در ترازنامه، صورت سود و زيان، صورت سود و زيان جامع و جريان وجوه نقد بايد به يادداشت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توضيحي مربوط عطف داده شود.هدف از ارائه يادداشت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همراه صورتهاي مالي، افشاي اطلاعات مربوط و با</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اهميتي است كه نمي‌توان آنها را از طريق انعكاس در متن صورت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مالي به گونه‌اي مناسب و بدون اينكه از مطلوبيت صورت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مزبور كاسته شود، ارائه كرد. به عبارت ديگر، يادداشت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حاوي اطلاعاتي است كه ارائه آنها از لحاظ افشاي كامل ضروري است و روش مؤثر ديگري براي ارائه آنها موجود ندارد. يادداشت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همراه صورتهاي مالي به هيچ وجه نبايد ب</w:t>
      </w:r>
      <w:r w:rsidRPr="00286602">
        <w:rPr>
          <w:rFonts w:ascii="Times New Roman" w:eastAsia="Times New Roman" w:hAnsi="Times New Roman" w:cs="B Lotus" w:hint="cs"/>
          <w:sz w:val="24"/>
          <w:szCs w:val="28"/>
          <w:rtl/>
        </w:rPr>
        <w:t xml:space="preserve">ه </w:t>
      </w:r>
      <w:r w:rsidRPr="00286602">
        <w:rPr>
          <w:rFonts w:ascii="Times New Roman" w:eastAsia="Times New Roman" w:hAnsi="Times New Roman" w:cs="B Lotus"/>
          <w:sz w:val="24"/>
          <w:szCs w:val="28"/>
          <w:rtl/>
        </w:rPr>
        <w:t>عنوان جايگزين براي طبقه‌بندي، ارزيابي و توصيف مناسب و صحيح اطلاعات در متن صورتهاي مالي مورد استفاده قرار گيرد. در واقع اطلاعاتي كه از طريق يادداشت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افشا مي‌شود، بايد مكمل اطلاعات منعكس در متن صورتهاي مالي باشد. به همين دليل يادداشت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هاي همراه صورتهاي مالي، به عنوان اجزاي بااهميت، مكمل و لاينفك صورتهاي مالي محسوب مي‌شود(كميته فني سازمان حسابرسي، </w:t>
      </w:r>
      <w:r w:rsidRPr="00286602">
        <w:rPr>
          <w:rFonts w:ascii="Times New Roman" w:eastAsia="Times New Roman" w:hAnsi="Times New Roman" w:cs="B Lotus" w:hint="cs"/>
          <w:sz w:val="24"/>
          <w:szCs w:val="28"/>
          <w:rtl/>
        </w:rPr>
        <w:t>1385</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w:t>
      </w:r>
    </w:p>
    <w:p w:rsidR="00B55327" w:rsidRPr="00286602" w:rsidRDefault="00B55327" w:rsidP="00286602">
      <w:pPr>
        <w:bidi/>
        <w:spacing w:after="0" w:line="240" w:lineRule="auto"/>
        <w:jc w:val="lowKashida"/>
        <w:rPr>
          <w:rFonts w:ascii="Times New Roman" w:eastAsia="Times New Roman" w:hAnsi="Times New Roman" w:cs="B Lotus"/>
          <w:sz w:val="24"/>
          <w:szCs w:val="28"/>
          <w:rtl/>
        </w:rPr>
      </w:pPr>
    </w:p>
    <w:p w:rsidR="00B55327" w:rsidRPr="00286602" w:rsidRDefault="00B55327" w:rsidP="00286602">
      <w:pPr>
        <w:pStyle w:val="Heading1"/>
        <w:bidi/>
        <w:jc w:val="left"/>
        <w:rPr>
          <w:rFonts w:cs="B Lotus"/>
          <w:b/>
          <w:bCs/>
          <w:sz w:val="24"/>
          <w:szCs w:val="28"/>
          <w:rtl/>
        </w:rPr>
      </w:pPr>
      <w:bookmarkStart w:id="32" w:name="_Toc523834337"/>
      <w:r w:rsidRPr="00286602">
        <w:rPr>
          <w:rFonts w:cs="B Lotus"/>
          <w:b/>
          <w:bCs/>
          <w:sz w:val="24"/>
          <w:szCs w:val="28"/>
          <w:rtl/>
        </w:rPr>
        <w:t>2-</w:t>
      </w:r>
      <w:r w:rsidRPr="00286602">
        <w:rPr>
          <w:rFonts w:cs="B Lotus" w:hint="cs"/>
          <w:b/>
          <w:bCs/>
          <w:sz w:val="24"/>
          <w:szCs w:val="28"/>
          <w:rtl/>
        </w:rPr>
        <w:t>2- 2- نظریه های مرتبط با اطلاعات حسابداری</w:t>
      </w:r>
      <w:bookmarkEnd w:id="32"/>
    </w:p>
    <w:p w:rsidR="00B55327" w:rsidRPr="00286602" w:rsidRDefault="00B5532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خصوص</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اقلام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اطلاعاتي نظريه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مختلفي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پژوهشگران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دانش مالي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ارائه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جمله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 xml:space="preserve">به </w:t>
      </w:r>
      <w:r w:rsidRPr="00286602">
        <w:rPr>
          <w:rFonts w:ascii="Times New Roman" w:eastAsia="Times New Roman" w:hAnsi="Times New Roman" w:cs="B Lotus"/>
          <w:sz w:val="24"/>
          <w:szCs w:val="28"/>
          <w:rtl/>
        </w:rPr>
        <w:t>نظريه هاي عدم تقارن اطلاعات حسابداري، بي ارتباطي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 نمايندگي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گروه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ذينفع و پيام دهي اشاره نمو</w:t>
      </w:r>
      <w:r w:rsidRPr="00286602">
        <w:rPr>
          <w:rFonts w:ascii="Times New Roman" w:eastAsia="Times New Roman" w:hAnsi="Times New Roman" w:cs="B Lotus" w:hint="cs"/>
          <w:sz w:val="24"/>
          <w:szCs w:val="28"/>
          <w:rtl/>
        </w:rPr>
        <w:t>د(رضایی و سلیمانی راد،1391):</w:t>
      </w:r>
    </w:p>
    <w:p w:rsidR="00B55327" w:rsidRPr="00286602" w:rsidRDefault="00B5532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b/>
          <w:bCs/>
          <w:sz w:val="24"/>
          <w:szCs w:val="28"/>
          <w:rtl/>
        </w:rPr>
        <w:t>نظريه</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عدم</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تقارن</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اطلاعاتي</w:t>
      </w:r>
      <w:r w:rsidRPr="00286602">
        <w:rPr>
          <w:rFonts w:ascii="Times New Roman" w:eastAsia="Times New Roman" w:hAnsi="Times New Roman" w:cs="B Lotus" w:hint="cs"/>
          <w:sz w:val="24"/>
          <w:szCs w:val="28"/>
          <w:rtl/>
        </w:rPr>
        <w:t xml:space="preserve"> : 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دهه</w:t>
      </w:r>
      <w:r w:rsidRPr="00286602">
        <w:rPr>
          <w:rFonts w:ascii="Times New Roman" w:eastAsia="Times New Roman" w:hAnsi="Times New Roman" w:cs="B Lotus"/>
          <w:sz w:val="24"/>
          <w:szCs w:val="28"/>
          <w:rtl/>
        </w:rPr>
        <w:t xml:space="preserve"> 1970 </w:t>
      </w:r>
      <w:r w:rsidRPr="00286602">
        <w:rPr>
          <w:rFonts w:ascii="Times New Roman" w:eastAsia="Times New Roman" w:hAnsi="Times New Roman" w:cs="B Lotus" w:hint="cs"/>
          <w:sz w:val="24"/>
          <w:szCs w:val="28"/>
          <w:rtl/>
        </w:rPr>
        <w:t>ميلادي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دانشمند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نام هاي اسپنس</w:t>
      </w:r>
      <w:r w:rsidR="00772CA2" w:rsidRPr="00286602">
        <w:rPr>
          <w:rStyle w:val="FootnoteReference"/>
          <w:rFonts w:ascii="Times New Roman" w:eastAsia="Times New Roman" w:hAnsi="Times New Roman" w:cs="B Lotus"/>
          <w:sz w:val="24"/>
          <w:szCs w:val="28"/>
          <w:rtl/>
        </w:rPr>
        <w:footnoteReference w:id="24"/>
      </w:r>
      <w:r w:rsidRPr="00286602">
        <w:rPr>
          <w:rFonts w:ascii="Times New Roman" w:eastAsia="Times New Roman" w:hAnsi="Times New Roman" w:cs="B Lotus" w:hint="cs"/>
          <w:sz w:val="24"/>
          <w:szCs w:val="28"/>
          <w:rtl/>
        </w:rPr>
        <w:t>،</w:t>
      </w:r>
      <w:r w:rsidR="00772CA2" w:rsidRPr="00286602">
        <w:rPr>
          <w:rFonts w:ascii="Times New Roman" w:eastAsia="Times New Roman" w:hAnsi="Times New Roman" w:cs="B Lotus" w:hint="cs"/>
          <w:sz w:val="24"/>
          <w:szCs w:val="28"/>
          <w:rtl/>
          <w:lang w:bidi="fa-IR"/>
        </w:rPr>
        <w:t xml:space="preserve"> </w:t>
      </w:r>
      <w:r w:rsidRPr="00286602">
        <w:rPr>
          <w:rFonts w:ascii="Times New Roman" w:eastAsia="Times New Roman" w:hAnsi="Times New Roman" w:cs="B Lotus" w:hint="cs"/>
          <w:sz w:val="24"/>
          <w:szCs w:val="28"/>
          <w:rtl/>
        </w:rPr>
        <w:t>اكرلوف</w:t>
      </w:r>
      <w:r w:rsidR="00772CA2" w:rsidRPr="00286602">
        <w:rPr>
          <w:rStyle w:val="FootnoteReference"/>
          <w:rFonts w:ascii="Times New Roman" w:eastAsia="Times New Roman" w:hAnsi="Times New Roman" w:cs="B Lotus"/>
          <w:sz w:val="24"/>
          <w:szCs w:val="28"/>
          <w:rtl/>
        </w:rPr>
        <w:footnoteReference w:id="25"/>
      </w:r>
      <w:r w:rsidR="00772CA2"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hint="cs"/>
          <w:sz w:val="24"/>
          <w:szCs w:val="28"/>
          <w:rtl/>
        </w:rPr>
        <w:t>استيليتز</w:t>
      </w:r>
      <w:r w:rsidR="00772CA2" w:rsidRPr="00286602">
        <w:rPr>
          <w:rStyle w:val="FootnoteReference"/>
          <w:rFonts w:ascii="Times New Roman" w:eastAsia="Times New Roman" w:hAnsi="Times New Roman" w:cs="B Lotus"/>
          <w:sz w:val="24"/>
          <w:szCs w:val="28"/>
          <w:rtl/>
        </w:rPr>
        <w:footnoteReference w:id="26"/>
      </w:r>
      <w:r w:rsidRPr="00286602">
        <w:rPr>
          <w:rFonts w:ascii="Times New Roman" w:eastAsia="Times New Roman" w:hAnsi="Times New Roman" w:cs="B Lotus" w:hint="cs"/>
          <w:sz w:val="24"/>
          <w:szCs w:val="28"/>
          <w:rtl/>
        </w:rPr>
        <w:t>(برندگان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جايزه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نوبل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 سال 2001)در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زمينه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اطلاعات،نظريه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 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پايه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كردند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نظريه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عدم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تقارن اطلاعاتي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موسوم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 اكرلوف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نشان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عدم تقارن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تواند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موجب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افزايش نادرست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قبل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وقوع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انتخاب معامله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افراد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آيد</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 xml:space="preserve"> اسپنس </w:t>
      </w:r>
      <w:r w:rsidRPr="00286602">
        <w:rPr>
          <w:rFonts w:ascii="Times New Roman" w:eastAsia="Times New Roman" w:hAnsi="Times New Roman" w:cs="B Lotus" w:hint="cs"/>
          <w:sz w:val="24"/>
          <w:szCs w:val="28"/>
          <w:rtl/>
        </w:rPr>
        <w:lastRenderedPageBreak/>
        <w:t>خاطر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نشان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كنندگان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آگاه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 توانند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انتقال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محرمانه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 كنندگان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آگاه،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بيشتر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كنند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اكرلوف نوعي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تصوير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 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فروشنده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نسبت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خريدار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 بيشتري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اختيار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hint="cs"/>
          <w:sz w:val="24"/>
          <w:szCs w:val="28"/>
          <w:rtl/>
          <w:lang w:bidi="fa-IR"/>
        </w:rPr>
        <w:t>.</w:t>
      </w:r>
      <w:r w:rsidRPr="00286602">
        <w:rPr>
          <w:rFonts w:ascii="Times New Roman" w:eastAsia="Times New Roman" w:hAnsi="Times New Roman" w:cs="B Lotus" w:hint="cs"/>
          <w:sz w:val="24"/>
          <w:szCs w:val="28"/>
          <w:rtl/>
        </w:rPr>
        <w:t xml:space="preserve"> البته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حسابداران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براي كاهش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مشكل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انتخاب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نادرست،سياست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افشاي كامل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پذيرفته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ميزان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اختيار عموم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افزايش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يابد.</w:t>
      </w:r>
    </w:p>
    <w:p w:rsidR="00493FCB" w:rsidRPr="00286602" w:rsidRDefault="00493FCB"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b/>
          <w:bCs/>
          <w:sz w:val="24"/>
          <w:szCs w:val="28"/>
          <w:rtl/>
        </w:rPr>
        <w:t>فرضيه</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بي</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ارتباطي</w:t>
      </w:r>
      <w:r w:rsidRPr="00286602">
        <w:rPr>
          <w:rFonts w:ascii="Times New Roman" w:eastAsia="Times New Roman" w:hAnsi="Times New Roman" w:cs="B Lotus" w:hint="cs"/>
          <w:sz w:val="24"/>
          <w:szCs w:val="28"/>
          <w:rtl/>
        </w:rPr>
        <w:t xml:space="preserve"> : فرضيه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ارتباطي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موديلياني</w:t>
      </w:r>
      <w:r w:rsidR="00772CA2" w:rsidRPr="00286602">
        <w:rPr>
          <w:rStyle w:val="FootnoteReference"/>
          <w:rFonts w:ascii="Times New Roman" w:eastAsia="Times New Roman" w:hAnsi="Times New Roman" w:cs="B Lotus"/>
          <w:sz w:val="24"/>
          <w:szCs w:val="28"/>
          <w:rtl/>
        </w:rPr>
        <w:footnoteReference w:id="27"/>
      </w:r>
      <w:r w:rsidRPr="00286602">
        <w:rPr>
          <w:rFonts w:ascii="Times New Roman" w:eastAsia="Times New Roman" w:hAnsi="Times New Roman" w:cs="B Lotus" w:hint="cs"/>
          <w:sz w:val="24"/>
          <w:szCs w:val="28"/>
          <w:rtl/>
        </w:rPr>
        <w:t xml:space="preserve"> و ميلر</w:t>
      </w:r>
      <w:r w:rsidR="00772CA2" w:rsidRPr="00286602">
        <w:rPr>
          <w:rStyle w:val="FootnoteReference"/>
          <w:rFonts w:ascii="Times New Roman" w:eastAsia="Times New Roman" w:hAnsi="Times New Roman" w:cs="B Lotus"/>
          <w:sz w:val="24"/>
          <w:szCs w:val="28"/>
          <w:rtl/>
        </w:rPr>
        <w:footnoteReference w:id="28"/>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حاكي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مشي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تامين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مالي تنها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وقتي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اثر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 تغييري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جريان</w:t>
      </w:r>
      <w:r w:rsidR="001C21D6"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ايجاد کند. توزيع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جريان 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ممكن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دلايل</w:t>
      </w:r>
      <w:r w:rsidR="001C21D6"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cs"/>
          <w:sz w:val="24"/>
          <w:szCs w:val="28"/>
          <w:rtl/>
        </w:rPr>
        <w:t xml:space="preserve"> متاثر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مشي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تامين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انتخاب 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باشد</w:t>
      </w:r>
      <w:r w:rsidR="001C21D6" w:rsidRPr="00286602">
        <w:rPr>
          <w:rFonts w:ascii="Times New Roman" w:eastAsia="Times New Roman" w:hAnsi="Times New Roman" w:cs="B Lotus" w:hint="cs"/>
          <w:sz w:val="24"/>
          <w:szCs w:val="28"/>
          <w:rtl/>
        </w:rPr>
        <w:t xml:space="preserve"> که این دلایل عبارتند از</w:t>
      </w:r>
      <w:r w:rsidRPr="00286602">
        <w:rPr>
          <w:rFonts w:ascii="Times New Roman" w:eastAsia="Times New Roman" w:hAnsi="Times New Roman" w:cs="B Lotus" w:hint="cs"/>
          <w:sz w:val="24"/>
          <w:szCs w:val="28"/>
          <w:rtl/>
        </w:rPr>
        <w:t xml:space="preserve"> : 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پيام</w:t>
      </w:r>
      <w:r w:rsidR="001C21D6"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مهم،وجود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هزينه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001C21D6" w:rsidRPr="00286602">
        <w:rPr>
          <w:rFonts w:ascii="Times New Roman" w:hAnsi="Times New Roman" w:cs="B Lotus" w:hint="cs"/>
          <w:sz w:val="24"/>
          <w:szCs w:val="28"/>
          <w:rtl/>
        </w:rPr>
        <w:t xml:space="preserve"> </w:t>
      </w:r>
      <w:r w:rsidR="001C21D6" w:rsidRPr="00286602">
        <w:rPr>
          <w:rFonts w:ascii="Times New Roman" w:eastAsia="Times New Roman" w:hAnsi="Times New Roman" w:cs="B Lotus" w:hint="cs"/>
          <w:sz w:val="24"/>
          <w:szCs w:val="28"/>
          <w:rtl/>
        </w:rPr>
        <w:t>عمده</w:t>
      </w:r>
      <w:r w:rsidR="001C21D6" w:rsidRPr="00286602">
        <w:rPr>
          <w:rFonts w:ascii="Times New Roman" w:eastAsia="Times New Roman" w:hAnsi="Times New Roman" w:cs="B Lotus"/>
          <w:sz w:val="24"/>
          <w:szCs w:val="28"/>
          <w:rtl/>
        </w:rPr>
        <w:t xml:space="preserve"> </w:t>
      </w:r>
      <w:r w:rsidR="001C21D6" w:rsidRPr="00286602">
        <w:rPr>
          <w:rFonts w:ascii="Times New Roman" w:eastAsia="Times New Roman" w:hAnsi="Times New Roman" w:cs="B Lotus" w:hint="cs"/>
          <w:sz w:val="24"/>
          <w:szCs w:val="28"/>
          <w:rtl/>
        </w:rPr>
        <w:t>قرارداد</w:t>
      </w:r>
      <w:r w:rsidR="001C21D6" w:rsidRPr="00286602">
        <w:rPr>
          <w:rFonts w:ascii="Times New Roman" w:eastAsia="Times New Roman" w:hAnsi="Times New Roman" w:cs="B Lotus"/>
          <w:sz w:val="24"/>
          <w:szCs w:val="28"/>
          <w:rtl/>
        </w:rPr>
        <w:t xml:space="preserve"> </w:t>
      </w:r>
      <w:r w:rsidR="001C21D6" w:rsidRPr="00286602">
        <w:rPr>
          <w:rFonts w:ascii="Times New Roman" w:eastAsia="Times New Roman" w:hAnsi="Times New Roman" w:cs="B Lotus" w:hint="cs"/>
          <w:sz w:val="24"/>
          <w:szCs w:val="28"/>
          <w:rtl/>
        </w:rPr>
        <w:t>و نمايندگي</w:t>
      </w:r>
      <w:r w:rsidRPr="00286602">
        <w:rPr>
          <w:rFonts w:ascii="Times New Roman" w:eastAsia="Times New Roman" w:hAnsi="Times New Roman" w:cs="B Lotus" w:hint="cs"/>
          <w:sz w:val="24"/>
          <w:szCs w:val="28"/>
          <w:rtl/>
        </w:rPr>
        <w:t xml:space="preserve"> يا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ساير</w:t>
      </w:r>
      <w:r w:rsidR="001C21D6" w:rsidRPr="00286602">
        <w:rPr>
          <w:rFonts w:ascii="Times New Roman" w:eastAsia="Times New Roman" w:hAnsi="Times New Roman" w:cs="B Lotus" w:hint="cs"/>
          <w:sz w:val="24"/>
          <w:szCs w:val="28"/>
          <w:rtl/>
        </w:rPr>
        <w:t xml:space="preserve"> وابستگي</w:t>
      </w:r>
      <w:r w:rsidR="001C21D6" w:rsidRPr="00286602">
        <w:rPr>
          <w:rFonts w:ascii="Times New Roman" w:eastAsia="Times New Roman" w:hAnsi="Times New Roman" w:cs="B Lotus"/>
          <w:sz w:val="24"/>
          <w:szCs w:val="28"/>
          <w:rtl/>
        </w:rPr>
        <w:t xml:space="preserve"> </w:t>
      </w:r>
      <w:r w:rsidR="001C21D6" w:rsidRPr="00286602">
        <w:rPr>
          <w:rFonts w:ascii="Times New Roman" w:eastAsia="Times New Roman" w:hAnsi="Times New Roman" w:cs="B Lotus" w:hint="cs"/>
          <w:sz w:val="24"/>
          <w:szCs w:val="28"/>
          <w:rtl/>
        </w:rPr>
        <w:t>هاي</w:t>
      </w:r>
      <w:r w:rsidR="001C21D6" w:rsidRPr="00286602">
        <w:rPr>
          <w:rFonts w:ascii="Times New Roman" w:eastAsia="Times New Roman" w:hAnsi="Times New Roman" w:cs="B Lotus"/>
          <w:sz w:val="24"/>
          <w:szCs w:val="28"/>
          <w:rtl/>
        </w:rPr>
        <w:t xml:space="preserve"> </w:t>
      </w:r>
      <w:r w:rsidR="001C21D6" w:rsidRPr="00286602">
        <w:rPr>
          <w:rFonts w:ascii="Times New Roman" w:eastAsia="Times New Roman" w:hAnsi="Times New Roman" w:cs="B Lotus" w:hint="cs"/>
          <w:sz w:val="24"/>
          <w:szCs w:val="28"/>
          <w:rtl/>
        </w:rPr>
        <w:t>متقابل</w:t>
      </w:r>
      <w:r w:rsidR="001C21D6" w:rsidRPr="00286602">
        <w:rPr>
          <w:rFonts w:ascii="Times New Roman" w:eastAsia="Times New Roman" w:hAnsi="Times New Roman" w:cs="B Lotus"/>
          <w:sz w:val="24"/>
          <w:szCs w:val="28"/>
          <w:rtl/>
        </w:rPr>
        <w:t xml:space="preserve"> </w:t>
      </w:r>
      <w:r w:rsidR="001C21D6" w:rsidRPr="00286602">
        <w:rPr>
          <w:rFonts w:ascii="Times New Roman" w:eastAsia="Times New Roman" w:hAnsi="Times New Roman" w:cs="B Lotus" w:hint="cs"/>
          <w:sz w:val="24"/>
          <w:szCs w:val="28"/>
          <w:rtl/>
        </w:rPr>
        <w:t>بين</w:t>
      </w:r>
      <w:r w:rsidR="001C21D6" w:rsidRPr="00286602">
        <w:rPr>
          <w:rFonts w:ascii="Times New Roman" w:eastAsia="Times New Roman" w:hAnsi="Times New Roman" w:cs="B Lotus"/>
          <w:sz w:val="24"/>
          <w:szCs w:val="28"/>
          <w:rtl/>
        </w:rPr>
        <w:t xml:space="preserve"> </w:t>
      </w:r>
      <w:r w:rsidR="001C21D6" w:rsidRPr="00286602">
        <w:rPr>
          <w:rFonts w:ascii="Times New Roman" w:eastAsia="Times New Roman" w:hAnsi="Times New Roman" w:cs="B Lotus" w:hint="cs"/>
          <w:sz w:val="24"/>
          <w:szCs w:val="28"/>
          <w:rtl/>
        </w:rPr>
        <w:t>خط</w:t>
      </w:r>
      <w:r w:rsidR="001C21D6" w:rsidRPr="00286602">
        <w:rPr>
          <w:rFonts w:ascii="Times New Roman" w:eastAsia="Times New Roman" w:hAnsi="Times New Roman" w:cs="B Lotus"/>
          <w:sz w:val="24"/>
          <w:szCs w:val="28"/>
          <w:rtl/>
        </w:rPr>
        <w:t xml:space="preserve"> </w:t>
      </w:r>
      <w:r w:rsidR="001C21D6" w:rsidRPr="00286602">
        <w:rPr>
          <w:rFonts w:ascii="Times New Roman" w:eastAsia="Times New Roman" w:hAnsi="Times New Roman" w:cs="B Lotus" w:hint="cs"/>
          <w:sz w:val="24"/>
          <w:szCs w:val="28"/>
          <w:rtl/>
        </w:rPr>
        <w:t>مشي</w:t>
      </w:r>
      <w:r w:rsidR="001C21D6" w:rsidRPr="00286602">
        <w:rPr>
          <w:rFonts w:ascii="Times New Roman" w:eastAsia="Times New Roman" w:hAnsi="Times New Roman" w:cs="B Lotus"/>
          <w:sz w:val="24"/>
          <w:szCs w:val="28"/>
          <w:rtl/>
        </w:rPr>
        <w:t xml:space="preserve"> </w:t>
      </w:r>
      <w:r w:rsidR="001C21D6" w:rsidRPr="00286602">
        <w:rPr>
          <w:rFonts w:ascii="Times New Roman" w:eastAsia="Times New Roman" w:hAnsi="Times New Roman" w:cs="B Lotus" w:hint="cs"/>
          <w:sz w:val="24"/>
          <w:szCs w:val="28"/>
          <w:rtl/>
        </w:rPr>
        <w:t>تامين</w:t>
      </w:r>
      <w:r w:rsidR="001C21D6" w:rsidRPr="00286602">
        <w:rPr>
          <w:rFonts w:ascii="Times New Roman" w:eastAsia="Times New Roman" w:hAnsi="Times New Roman" w:cs="B Lotus"/>
          <w:sz w:val="24"/>
          <w:szCs w:val="28"/>
          <w:rtl/>
        </w:rPr>
        <w:t xml:space="preserve"> </w:t>
      </w:r>
      <w:r w:rsidR="001C21D6" w:rsidRPr="00286602">
        <w:rPr>
          <w:rFonts w:ascii="Times New Roman" w:eastAsia="Times New Roman" w:hAnsi="Times New Roman" w:cs="B Lotus" w:hint="cs"/>
          <w:sz w:val="24"/>
          <w:szCs w:val="28"/>
          <w:rtl/>
        </w:rPr>
        <w:t>مالي</w:t>
      </w:r>
      <w:r w:rsidR="001C21D6" w:rsidRPr="00286602">
        <w:rPr>
          <w:rFonts w:ascii="Times New Roman" w:eastAsia="Times New Roman" w:hAnsi="Times New Roman" w:cs="B Lotus"/>
          <w:sz w:val="24"/>
          <w:szCs w:val="28"/>
          <w:rtl/>
        </w:rPr>
        <w:t xml:space="preserve"> </w:t>
      </w:r>
      <w:r w:rsidR="001C21D6" w:rsidRPr="00286602">
        <w:rPr>
          <w:rFonts w:ascii="Times New Roman" w:eastAsia="Times New Roman" w:hAnsi="Times New Roman" w:cs="B Lotus" w:hint="cs"/>
          <w:sz w:val="24"/>
          <w:szCs w:val="28"/>
          <w:rtl/>
        </w:rPr>
        <w:t>و</w:t>
      </w:r>
      <w:r w:rsidRPr="00286602">
        <w:rPr>
          <w:rFonts w:ascii="Times New Roman" w:eastAsia="Times New Roman" w:hAnsi="Times New Roman" w:cs="B Lotus" w:hint="cs"/>
          <w:sz w:val="24"/>
          <w:szCs w:val="28"/>
          <w:rtl/>
        </w:rPr>
        <w:t>انتخاب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مشي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گذاري</w:t>
      </w:r>
      <w:r w:rsidR="001C21D6" w:rsidRPr="00286602">
        <w:rPr>
          <w:rFonts w:ascii="Times New Roman" w:eastAsia="Times New Roman" w:hAnsi="Times New Roman" w:cs="B Lotus" w:hint="cs"/>
          <w:sz w:val="24"/>
          <w:szCs w:val="28"/>
          <w:rtl/>
        </w:rPr>
        <w:t>.</w:t>
      </w:r>
    </w:p>
    <w:p w:rsidR="001C21D6" w:rsidRPr="00286602" w:rsidRDefault="001C21D6"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b/>
          <w:bCs/>
          <w:sz w:val="24"/>
          <w:szCs w:val="28"/>
          <w:rtl/>
        </w:rPr>
        <w:t>نظريه</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پيام رساني</w:t>
      </w:r>
      <w:r w:rsidRPr="00286602">
        <w:rPr>
          <w:rFonts w:ascii="Times New Roman" w:eastAsia="Times New Roman" w:hAnsi="Times New Roman" w:cs="B Lotus" w:hint="cs"/>
          <w:sz w:val="24"/>
          <w:szCs w:val="28"/>
          <w:rtl/>
        </w:rPr>
        <w:t xml:space="preserve"> : طبق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نظريه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پيام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رساني،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 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زماني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 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افزايش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دهند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005C758A"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hint="cs"/>
          <w:sz w:val="24"/>
          <w:szCs w:val="28"/>
          <w:rtl/>
        </w:rPr>
        <w:t>انتظار افزايش 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سودآوري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داشته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باشند. 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اساس گام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تصادفي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نيز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بهترين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برآورد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سياست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تقسيم سود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آينده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وضعيت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p>
    <w:p w:rsidR="001C21D6" w:rsidRPr="00286602" w:rsidRDefault="001C21D6"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b/>
          <w:bCs/>
          <w:sz w:val="24"/>
          <w:szCs w:val="28"/>
          <w:rtl/>
        </w:rPr>
        <w:t>نظريه</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گروه هاي</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ذينفع</w:t>
      </w:r>
      <w:r w:rsidRPr="00286602">
        <w:rPr>
          <w:rFonts w:ascii="Times New Roman" w:eastAsia="Times New Roman" w:hAnsi="Times New Roman" w:cs="B Lotus" w:hint="cs"/>
          <w:sz w:val="24"/>
          <w:szCs w:val="28"/>
          <w:rtl/>
        </w:rPr>
        <w:t xml:space="preserve"> : نظريه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گروه 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ذينفع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درطي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دهه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هفتاد مطرح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ونخستين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بار بوسيله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فريمن</w:t>
      </w:r>
      <w:r w:rsidR="00772CA2" w:rsidRPr="00286602">
        <w:rPr>
          <w:rStyle w:val="FootnoteReference"/>
          <w:rFonts w:ascii="Times New Roman" w:eastAsia="Times New Roman" w:hAnsi="Times New Roman" w:cs="B Lotus"/>
          <w:sz w:val="24"/>
          <w:szCs w:val="28"/>
          <w:rtl/>
        </w:rPr>
        <w:footnoteReference w:id="29"/>
      </w:r>
      <w:r w:rsidRPr="00286602">
        <w:rPr>
          <w:rFonts w:ascii="Times New Roman" w:eastAsia="Times New Roman" w:hAnsi="Times New Roman" w:cs="B Lotus" w:hint="cs"/>
          <w:sz w:val="24"/>
          <w:szCs w:val="28"/>
          <w:rtl/>
        </w:rPr>
        <w:t xml:space="preserve"> درمباحث</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مديريتي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مطرح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گرديد. هدف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تئوري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دستيابي 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مجموعه 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ازخواسته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اجتماعي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وسازماني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براساس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نظريه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گروه 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ذينفع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 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درحال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گسترش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هستند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وتأثير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آنها برجامعه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روبه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افزايش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بنابراين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 جای اينكه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005C758A"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hint="cs"/>
          <w:sz w:val="24"/>
          <w:szCs w:val="28"/>
          <w:rtl/>
        </w:rPr>
        <w:t>داران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مسئول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بايد در برابر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بخش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زيادي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جامعه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مسئوليت پذير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باشند.</w:t>
      </w:r>
    </w:p>
    <w:p w:rsidR="00772CA2" w:rsidRPr="00286602" w:rsidRDefault="00772CA2"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b/>
          <w:bCs/>
          <w:sz w:val="24"/>
          <w:szCs w:val="28"/>
          <w:rtl/>
        </w:rPr>
        <w:t>ن</w:t>
      </w:r>
      <w:r w:rsidRPr="00286602">
        <w:rPr>
          <w:rFonts w:ascii="Times New Roman" w:eastAsia="Times New Roman" w:hAnsi="Times New Roman" w:cs="B Lotus"/>
          <w:b/>
          <w:bCs/>
          <w:sz w:val="24"/>
          <w:szCs w:val="28"/>
          <w:rtl/>
        </w:rPr>
        <w:t>ظريه نمايندگي</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 xml:space="preserve"> شركت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سهامي امروزي از كوشش</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دسته جمعي گروه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هايي نظير مديران،</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كاركنان، اعتبار دهندگان تشكيل شده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اند</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اين</w:t>
      </w:r>
      <w:r w:rsidRPr="00286602">
        <w:rPr>
          <w:rFonts w:ascii="Times New Roman" w:eastAsia="Times New Roman" w:hAnsi="Times New Roman" w:cs="B Lotus" w:hint="cs"/>
          <w:sz w:val="24"/>
          <w:szCs w:val="28"/>
          <w:rtl/>
        </w:rPr>
        <w:t xml:space="preserve"> گروه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طريق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انعقاد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قراردادهاي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رسمي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 غيررسمي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گوناگون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يك</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سهامي گرد هم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آيند.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ساليان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متمادي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گذشته اقتصاددانان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فرض</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 كردند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تمامي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گروه هايي مربوط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يك</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يك</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هدف مشترك</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فعاليت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كنند. اما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20 </w:t>
      </w:r>
      <w:r w:rsidRPr="00286602">
        <w:rPr>
          <w:rFonts w:ascii="Times New Roman" w:eastAsia="Times New Roman" w:hAnsi="Times New Roman" w:cs="B Lotus" w:hint="cs"/>
          <w:sz w:val="24"/>
          <w:szCs w:val="28"/>
          <w:rtl/>
        </w:rPr>
        <w:t>سال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گذشته موارد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بسياري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تضاد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منافع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گروه 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 xml:space="preserve"> چگونگي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مواجهه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گونه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تضادها توسط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اقتصاددانان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مطرح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موارد 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كلي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عنوان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نظريه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نمايندگي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اشاره قرار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گيرد.</w:t>
      </w:r>
    </w:p>
    <w:p w:rsidR="00C06456" w:rsidRPr="00286602" w:rsidRDefault="00C06456" w:rsidP="00286602">
      <w:pPr>
        <w:pStyle w:val="Heading1"/>
        <w:bidi/>
        <w:jc w:val="left"/>
        <w:rPr>
          <w:rFonts w:cs="B Lotus"/>
          <w:b/>
          <w:bCs/>
          <w:sz w:val="24"/>
          <w:szCs w:val="28"/>
          <w:rtl/>
          <w:lang w:bidi="fa-IR"/>
        </w:rPr>
      </w:pPr>
      <w:bookmarkStart w:id="33" w:name="_Toc523834338"/>
      <w:r w:rsidRPr="00286602">
        <w:rPr>
          <w:rFonts w:cs="B Lotus"/>
          <w:b/>
          <w:bCs/>
          <w:sz w:val="24"/>
          <w:szCs w:val="28"/>
          <w:rtl/>
          <w:lang w:bidi="fa-IR"/>
        </w:rPr>
        <w:lastRenderedPageBreak/>
        <w:t>2-</w:t>
      </w:r>
      <w:r w:rsidR="002B4FBF" w:rsidRPr="00286602">
        <w:rPr>
          <w:rFonts w:cs="B Lotus" w:hint="cs"/>
          <w:b/>
          <w:bCs/>
          <w:sz w:val="24"/>
          <w:szCs w:val="28"/>
          <w:rtl/>
          <w:lang w:bidi="fa-IR"/>
        </w:rPr>
        <w:t>3</w:t>
      </w:r>
      <w:r w:rsidRPr="00286602">
        <w:rPr>
          <w:rFonts w:cs="B Lotus"/>
          <w:b/>
          <w:bCs/>
          <w:sz w:val="24"/>
          <w:szCs w:val="28"/>
          <w:rtl/>
          <w:lang w:bidi="fa-IR"/>
        </w:rPr>
        <w:t xml:space="preserve">- </w:t>
      </w:r>
      <w:r w:rsidR="00D3396E" w:rsidRPr="00286602">
        <w:rPr>
          <w:rFonts w:cs="B Lotus" w:hint="cs"/>
          <w:b/>
          <w:bCs/>
          <w:sz w:val="24"/>
          <w:szCs w:val="28"/>
          <w:rtl/>
          <w:lang w:bidi="fa-IR"/>
        </w:rPr>
        <w:t>افشاء</w:t>
      </w:r>
      <w:r w:rsidR="00D3396E" w:rsidRPr="00286602">
        <w:rPr>
          <w:rStyle w:val="FootnoteReference"/>
          <w:rFonts w:cs="B Lotus"/>
          <w:b/>
          <w:bCs/>
          <w:sz w:val="24"/>
          <w:szCs w:val="28"/>
          <w:rtl/>
          <w:lang w:bidi="fa-IR"/>
        </w:rPr>
        <w:footnoteReference w:id="30"/>
      </w:r>
      <w:r w:rsidR="002B4FBF" w:rsidRPr="00286602">
        <w:rPr>
          <w:rFonts w:cs="B Lotus" w:hint="cs"/>
          <w:b/>
          <w:bCs/>
          <w:sz w:val="24"/>
          <w:szCs w:val="28"/>
          <w:rtl/>
          <w:lang w:bidi="fa-IR"/>
        </w:rPr>
        <w:t xml:space="preserve"> در حسابداری</w:t>
      </w:r>
      <w:bookmarkEnd w:id="33"/>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کلیه واقعیت های با اهمیت واحد اقتصادی باید به گونه ای مناسب و کامل افشاء شوند و از طرف دیگر ، اطلاعاتی که ارائه می شوند نباید از لحاظ کیفیت و کمیت به گونه ای باشد که موجبات سردرگمی استفاده کنندگان صورت های مالی را فراهم کند، تا امکان اتخاذ تصمیمات آگاهانه را برای استفاده کنندگان فراهم سازد(حسنی و بشیر حسینی،1389). بلکویی</w:t>
      </w:r>
      <w:r w:rsidRPr="00286602">
        <w:rPr>
          <w:rStyle w:val="FootnoteReference"/>
          <w:rFonts w:ascii="Times New Roman" w:eastAsia="Times New Roman" w:hAnsi="Times New Roman" w:cs="B Lotus"/>
          <w:sz w:val="24"/>
          <w:szCs w:val="28"/>
          <w:rtl/>
        </w:rPr>
        <w:footnoteReference w:id="31"/>
      </w:r>
      <w:r w:rsidRPr="00286602">
        <w:rPr>
          <w:rFonts w:ascii="Times New Roman" w:eastAsia="Times New Roman" w:hAnsi="Times New Roman" w:cs="B Lotus" w:hint="cs"/>
          <w:sz w:val="24"/>
          <w:szCs w:val="28"/>
          <w:rtl/>
        </w:rPr>
        <w:t xml:space="preserve"> در کتاب تئوری های حسابداری افشاء را در برگیرنده ی اطلاعاتی می داند که برای سرمایه گذار معمولی مفید واقع شود و موجب گمراهی خواننده نگردد و بیان می کند که افشای کامل ایجاب می کند تا صورتهای مالی به گونه ای طرح ریزی و تهیه شوند که تصویری دقیق تر از رویدادهای اقتصادی که برای یک دوره بر واحد اقتصادی اثر گذاشته اند، ارائه شود(ریاحی بلکویی،1395). </w:t>
      </w:r>
    </w:p>
    <w:p w:rsidR="00931F2B" w:rsidRPr="00286602" w:rsidRDefault="00931F2B"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افشاء بایستی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طریق گزارش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قانونی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صورت 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اساسی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 حاوی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کلیه 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 اهمیت،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مربوط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موقع 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گونه 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قابل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فهم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 حتی الامکان کامل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گردد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امکان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اتخاذ تصمیم 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آگاهانه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کنندگان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فراهم سازد(بنی مهد و مجسنی شریف،1389).</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در ادبیات مالی در خصوص موضوع افشاء تعاریف مختلفی بیان شده است که مهم ترین آنها عبارتند از :</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 xml:space="preserve">اصطلاح </w:t>
      </w:r>
      <w:r w:rsidRPr="00286602">
        <w:rPr>
          <w:rFonts w:ascii="Times New Roman" w:eastAsia="Times New Roman" w:hAnsi="Times New Roman" w:cs="B Lotus" w:hint="cs"/>
          <w:sz w:val="24"/>
          <w:szCs w:val="28"/>
          <w:rtl/>
        </w:rPr>
        <w:t>افشاء در حالت کلی به معنای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انعکاس و ارائه</w:t>
      </w:r>
      <w:r w:rsidRPr="00286602">
        <w:rPr>
          <w:rFonts w:ascii="Times New Roman" w:eastAsia="Times New Roman" w:hAnsi="Times New Roman" w:cs="B Lotus"/>
          <w:sz w:val="24"/>
          <w:szCs w:val="28"/>
          <w:rtl/>
        </w:rPr>
        <w:t xml:space="preserve"> اطلاعات است. حسابداران از این عبارت به‌ صورت محدودتری استفاده می‌کنند و منظور آن‌ها انتشار اطلاعات مالی مربوط به یک شرکت در گزارش‌های مالی (معمولاً در قالب گزارش‌های سالانه) است. در برخی موارد، این مفهوم باز هم محدودتر و به معنی ارائه اطلاعاتی است که در متن صورت‌های مالی منظور نشده است</w:t>
      </w:r>
      <w:r w:rsidRPr="00286602">
        <w:rPr>
          <w:rFonts w:ascii="Times New Roman" w:eastAsia="Times New Roman" w:hAnsi="Times New Roman" w:cs="B Lotus" w:hint="cs"/>
          <w:sz w:val="24"/>
          <w:szCs w:val="28"/>
          <w:rtl/>
        </w:rPr>
        <w:t>(هندریکسن و ون بردا</w:t>
      </w:r>
      <w:r w:rsidRPr="00286602">
        <w:rPr>
          <w:rStyle w:val="FootnoteReference"/>
          <w:rFonts w:ascii="Times New Roman" w:eastAsia="Times New Roman" w:hAnsi="Times New Roman" w:cs="B Lotus"/>
          <w:sz w:val="24"/>
          <w:szCs w:val="28"/>
          <w:rtl/>
        </w:rPr>
        <w:footnoteReference w:id="32"/>
      </w:r>
      <w:r w:rsidRPr="00286602">
        <w:rPr>
          <w:rFonts w:ascii="Times New Roman" w:eastAsia="Times New Roman" w:hAnsi="Times New Roman" w:cs="B Lotus" w:hint="cs"/>
          <w:sz w:val="24"/>
          <w:szCs w:val="28"/>
          <w:rtl/>
        </w:rPr>
        <w:t>،2011)</w:t>
      </w:r>
      <w:r w:rsidRPr="00286602">
        <w:rPr>
          <w:rFonts w:ascii="Times New Roman" w:eastAsia="Times New Roman" w:hAnsi="Times New Roman" w:cs="B Lotus"/>
          <w:sz w:val="24"/>
          <w:szCs w:val="28"/>
          <w:rtl/>
        </w:rPr>
        <w:t>.</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میشی واری</w:t>
      </w:r>
      <w:r w:rsidRPr="00286602">
        <w:rPr>
          <w:rStyle w:val="FootnoteReference"/>
          <w:rFonts w:ascii="Times New Roman" w:eastAsia="Times New Roman" w:hAnsi="Times New Roman" w:cs="B Lotus"/>
          <w:sz w:val="24"/>
          <w:szCs w:val="28"/>
          <w:rtl/>
        </w:rPr>
        <w:footnoteReference w:id="33"/>
      </w:r>
      <w:r w:rsidRPr="00286602">
        <w:rPr>
          <w:rFonts w:ascii="Times New Roman" w:eastAsia="Times New Roman" w:hAnsi="Times New Roman" w:cs="B Lotus" w:hint="cs"/>
          <w:sz w:val="24"/>
          <w:szCs w:val="28"/>
          <w:rtl/>
        </w:rPr>
        <w:t xml:space="preserve"> افشاء را یکی از اصول حسابداری دانسته که بر اساس آن باید گزارشات مالی به صورت کامل و منصفانه از لحاظ ارائه اطلاعات تهیه شوند</w:t>
      </w:r>
      <w:r w:rsidRPr="00286602">
        <w:rPr>
          <w:rFonts w:ascii="Times New Roman" w:eastAsia="Times New Roman" w:hAnsi="Times New Roman" w:cs="B Lotus" w:hint="cs"/>
          <w:sz w:val="24"/>
          <w:szCs w:val="28"/>
          <w:rtl/>
          <w:lang w:bidi="fa-IR"/>
        </w:rPr>
        <w:t>(میشی واری،2000)</w:t>
      </w:r>
      <w:r w:rsidRPr="00286602">
        <w:rPr>
          <w:rFonts w:ascii="Times New Roman" w:eastAsia="Times New Roman" w:hAnsi="Times New Roman" w:cs="B Lotus" w:hint="cs"/>
          <w:sz w:val="24"/>
          <w:szCs w:val="28"/>
          <w:rtl/>
        </w:rPr>
        <w:t>.</w:t>
      </w:r>
    </w:p>
    <w:p w:rsidR="001E61DA"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مطابق تارنماي جهاني فرهنگ لغت انگليسي وردنت</w:t>
      </w:r>
      <w:r w:rsidRPr="00286602">
        <w:rPr>
          <w:rStyle w:val="FootnoteReference"/>
          <w:rFonts w:ascii="Times New Roman" w:eastAsia="Times New Roman" w:hAnsi="Times New Roman" w:cs="B Lotus"/>
          <w:sz w:val="24"/>
          <w:szCs w:val="28"/>
          <w:rtl/>
        </w:rPr>
        <w:footnoteReference w:id="34"/>
      </w:r>
      <w:r w:rsidRPr="00286602">
        <w:rPr>
          <w:rFonts w:ascii="Times New Roman" w:eastAsia="Times New Roman" w:hAnsi="Times New Roman" w:cs="B Lotus"/>
          <w:sz w:val="24"/>
          <w:szCs w:val="28"/>
          <w:rtl/>
        </w:rPr>
        <w:t xml:space="preserve">  افشا  در لغت به معني</w:t>
      </w:r>
      <w:r w:rsidRPr="00286602">
        <w:rPr>
          <w:rFonts w:ascii="Times New Roman" w:eastAsia="Times New Roman" w:hAnsi="Times New Roman" w:cs="B Lotus" w:hint="cs"/>
          <w:sz w:val="24"/>
          <w:szCs w:val="28"/>
          <w:rtl/>
          <w:lang w:bidi="fa-IR"/>
        </w:rPr>
        <w:t>،</w:t>
      </w:r>
      <w:r w:rsidRPr="00286602">
        <w:rPr>
          <w:rFonts w:ascii="Times New Roman" w:eastAsia="Times New Roman" w:hAnsi="Times New Roman" w:cs="B Lotus"/>
          <w:sz w:val="24"/>
          <w:szCs w:val="28"/>
          <w:rtl/>
        </w:rPr>
        <w:t>آشكار كردن اطلاعات به مفهوم وسيع كلمه است. همچنين مطابق تارنماي جامع ويکيپديا</w:t>
      </w:r>
      <w:r w:rsidRPr="00286602">
        <w:rPr>
          <w:rStyle w:val="FootnoteReference"/>
          <w:rFonts w:ascii="Times New Roman" w:eastAsia="Times New Roman" w:hAnsi="Times New Roman" w:cs="B Lotus"/>
          <w:sz w:val="24"/>
          <w:szCs w:val="28"/>
          <w:rtl/>
        </w:rPr>
        <w:footnoteReference w:id="35"/>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 xml:space="preserve">افشاء </w:t>
      </w:r>
      <w:r w:rsidRPr="00286602">
        <w:rPr>
          <w:rFonts w:ascii="Times New Roman" w:eastAsia="Times New Roman" w:hAnsi="Times New Roman" w:cs="B Lotus"/>
          <w:sz w:val="24"/>
          <w:szCs w:val="28"/>
          <w:rtl/>
        </w:rPr>
        <w:t>يعني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آشکارساختن اطلاعاتي که بطور عادي محرمانه هستند که اين افشا به طور اختياري و يا مطابق قوانين  و مقررات موضوعه و يا طبق عرف جامعه انجام مي پذيرد. طبق فرهنگ لغت كهلر</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نيز </w:t>
      </w:r>
      <w:r w:rsidRPr="00286602">
        <w:rPr>
          <w:rFonts w:ascii="Times New Roman" w:eastAsia="Times New Roman" w:hAnsi="Times New Roman" w:cs="B Lotus" w:hint="cs"/>
          <w:sz w:val="24"/>
          <w:szCs w:val="28"/>
          <w:rtl/>
        </w:rPr>
        <w:t xml:space="preserve">افشاء </w:t>
      </w:r>
      <w:r w:rsidRPr="00286602">
        <w:rPr>
          <w:rFonts w:ascii="Times New Roman" w:eastAsia="Times New Roman" w:hAnsi="Times New Roman" w:cs="B Lotus"/>
          <w:sz w:val="24"/>
          <w:szCs w:val="28"/>
          <w:rtl/>
        </w:rPr>
        <w:t>عبارت است از نمايش واضح يك واقعيت يا يك وضعيت در ترازنامه و يا صورتهاي مالي ديگر و يادداشت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همراه آنها و يا در گزارش حسابرسي</w:t>
      </w:r>
      <w:r w:rsidRPr="00286602">
        <w:rPr>
          <w:rFonts w:ascii="Times New Roman" w:eastAsia="Times New Roman" w:hAnsi="Times New Roman" w:cs="B Lotus" w:hint="cs"/>
          <w:sz w:val="24"/>
          <w:szCs w:val="28"/>
          <w:rtl/>
        </w:rPr>
        <w:t xml:space="preserve"> (کوهلر </w:t>
      </w:r>
      <w:r w:rsidRPr="00286602">
        <w:rPr>
          <w:rFonts w:ascii="Times New Roman" w:eastAsia="Times New Roman" w:hAnsi="Times New Roman" w:cs="B Lotus" w:hint="cs"/>
          <w:sz w:val="24"/>
          <w:szCs w:val="28"/>
          <w:rtl/>
        </w:rPr>
        <w:lastRenderedPageBreak/>
        <w:t>و اریک لوئیس</w:t>
      </w:r>
      <w:r w:rsidRPr="00286602">
        <w:rPr>
          <w:rStyle w:val="FootnoteReference"/>
          <w:rFonts w:ascii="Times New Roman" w:eastAsia="Times New Roman" w:hAnsi="Times New Roman" w:cs="B Lotus"/>
          <w:sz w:val="24"/>
          <w:szCs w:val="28"/>
          <w:rtl/>
        </w:rPr>
        <w:footnoteReference w:id="36"/>
      </w:r>
      <w:r w:rsidRPr="00286602">
        <w:rPr>
          <w:rFonts w:ascii="Times New Roman" w:eastAsia="Times New Roman" w:hAnsi="Times New Roman" w:cs="B Lotus" w:hint="cs"/>
          <w:sz w:val="24"/>
          <w:szCs w:val="28"/>
          <w:rtl/>
        </w:rPr>
        <w:t>، 1975).</w:t>
      </w:r>
      <w:r w:rsidRPr="00286602">
        <w:rPr>
          <w:rFonts w:ascii="Times New Roman" w:eastAsia="Times New Roman" w:hAnsi="Times New Roman" w:cs="B Lotus"/>
          <w:sz w:val="24"/>
          <w:szCs w:val="28"/>
          <w:rtl/>
        </w:rPr>
        <w:t>انجمن حسابداري امريكا</w:t>
      </w:r>
      <w:r w:rsidRPr="00286602">
        <w:rPr>
          <w:rStyle w:val="FootnoteReference"/>
          <w:rFonts w:ascii="Times New Roman" w:eastAsia="Times New Roman" w:hAnsi="Times New Roman" w:cs="B Lotus"/>
          <w:sz w:val="24"/>
          <w:szCs w:val="28"/>
          <w:rtl/>
        </w:rPr>
        <w:footnoteReference w:id="37"/>
      </w:r>
      <w:r w:rsidRPr="00286602">
        <w:rPr>
          <w:rFonts w:ascii="Times New Roman" w:eastAsia="Times New Roman" w:hAnsi="Times New Roman" w:cs="B Lotus"/>
          <w:sz w:val="24"/>
          <w:szCs w:val="28"/>
          <w:rtl/>
        </w:rPr>
        <w:t xml:space="preserve">  افشا را چنين تعريف مي‌كند:جريان اطلاعات از قلمرو خاص به قلمرو عام</w:t>
      </w:r>
      <w:r w:rsidRPr="00286602">
        <w:rPr>
          <w:rFonts w:ascii="Times New Roman" w:eastAsia="Times New Roman" w:hAnsi="Times New Roman" w:cs="B Lotus"/>
          <w:sz w:val="24"/>
          <w:szCs w:val="28"/>
        </w:rPr>
        <w:t>.</w:t>
      </w:r>
      <w:r w:rsidR="001E61DA" w:rsidRPr="00286602">
        <w:rPr>
          <w:rFonts w:ascii="Times New Roman" w:eastAsia="Times New Roman" w:hAnsi="Times New Roman" w:cs="B Lotus" w:hint="cs"/>
          <w:sz w:val="24"/>
          <w:szCs w:val="28"/>
          <w:rtl/>
        </w:rPr>
        <w:t xml:space="preserve"> </w:t>
      </w:r>
      <w:r w:rsidR="001E61DA" w:rsidRPr="00286602">
        <w:rPr>
          <w:rFonts w:ascii="Times New Roman" w:eastAsia="Times New Roman" w:hAnsi="Times New Roman" w:cs="B Lotus"/>
          <w:sz w:val="24"/>
          <w:szCs w:val="28"/>
          <w:rtl/>
        </w:rPr>
        <w:t>همان طور که ملاحظه می شود افشا در دیدگاه کوهلر یک عمل ایستاست و با ارائه گزارشات پایان می پذیرد. اما از نقطه نظر انجمن حسابداري آمریکا جریانیست پویا، که تنها با گزارشات مالی ارتباط ندارد و حوزه وسیع</w:t>
      </w:r>
      <w:r w:rsidR="001E61DA" w:rsidRPr="00286602">
        <w:rPr>
          <w:rFonts w:ascii="Times New Roman" w:eastAsia="Times New Roman" w:hAnsi="Times New Roman" w:cs="B Lotus" w:hint="cs"/>
          <w:sz w:val="24"/>
          <w:szCs w:val="28"/>
          <w:rtl/>
        </w:rPr>
        <w:t xml:space="preserve"> </w:t>
      </w:r>
      <w:r w:rsidR="001E61DA" w:rsidRPr="00286602">
        <w:rPr>
          <w:rFonts w:ascii="Times New Roman" w:eastAsia="Times New Roman" w:hAnsi="Times New Roman" w:cs="B Lotus"/>
          <w:sz w:val="24"/>
          <w:szCs w:val="28"/>
          <w:rtl/>
        </w:rPr>
        <w:t>تري را شامل می شود و چون به صورت هاي مالی محدود نشده کفایتش نیز به استانداردهاي حسابداري محدود نمی شو</w:t>
      </w:r>
      <w:r w:rsidR="001E61DA" w:rsidRPr="00286602">
        <w:rPr>
          <w:rFonts w:ascii="Times New Roman" w:eastAsia="Times New Roman" w:hAnsi="Times New Roman" w:cs="B Lotus" w:hint="cs"/>
          <w:sz w:val="24"/>
          <w:szCs w:val="28"/>
          <w:rtl/>
        </w:rPr>
        <w:t>د(آگاه و حسینی،1396).</w:t>
      </w:r>
    </w:p>
    <w:p w:rsidR="001E61DA" w:rsidRPr="00286602" w:rsidRDefault="002B5AC6"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هدف اصلی افشا آگاه کردن تحلیل گران و سرمایه گذاران درباره مبلغ و زمان بندی جریان های نقدی آتی است تا تحلیلگران مالی و سرمایه گذاران پیش بینی بهتری از سودهای آتی داشته باشند. افشاي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نقش اساسی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تصمیم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گیري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صحیح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آگاهانه گروه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مختلف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خصوص</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دارد(دسای و همکاران</w:t>
      </w:r>
      <w:r w:rsidRPr="00286602">
        <w:rPr>
          <w:rStyle w:val="FootnoteReference"/>
          <w:rFonts w:ascii="Times New Roman" w:eastAsia="Times New Roman" w:hAnsi="Times New Roman" w:cs="B Lotus"/>
          <w:sz w:val="24"/>
          <w:szCs w:val="28"/>
          <w:rtl/>
        </w:rPr>
        <w:footnoteReference w:id="38"/>
      </w:r>
      <w:r w:rsidRPr="00286602">
        <w:rPr>
          <w:rFonts w:ascii="Times New Roman" w:eastAsia="Times New Roman" w:hAnsi="Times New Roman" w:cs="B Lotus" w:hint="cs"/>
          <w:sz w:val="24"/>
          <w:szCs w:val="28"/>
          <w:rtl/>
        </w:rPr>
        <w:t>،2004).</w:t>
      </w:r>
      <w:r w:rsidR="001E61DA" w:rsidRPr="00286602">
        <w:rPr>
          <w:rFonts w:ascii="Times New Roman" w:eastAsia="Times New Roman" w:hAnsi="Times New Roman" w:cs="B Lotus" w:hint="cs"/>
          <w:sz w:val="24"/>
          <w:szCs w:val="28"/>
          <w:rtl/>
        </w:rPr>
        <w:t>براساس</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ادبیات</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موجود،</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کیفیت افشاي</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اطلاعات</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به</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عنوان</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یکی</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از</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جنبه</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هاي</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با</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اهمیت</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ساختار</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حاکمیت</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شرکتی</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محسوب می</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شود</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در</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واقع</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علاوه</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بر</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فعالیت</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هاي</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نظارتی</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که</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هیئت</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مدیره</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درگیر</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آن</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می</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باشد،</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مدیران</w:t>
      </w:r>
      <w:r w:rsidR="00280C58" w:rsidRPr="00286602">
        <w:rPr>
          <w:rFonts w:ascii="Times New Roman" w:eastAsia="Times New Roman" w:hAnsi="Times New Roman" w:cs="B Lotus" w:hint="cs"/>
          <w:sz w:val="24"/>
          <w:szCs w:val="28"/>
          <w:rtl/>
        </w:rPr>
        <w:t xml:space="preserve"> </w:t>
      </w:r>
      <w:r w:rsidR="001E61DA" w:rsidRPr="00286602">
        <w:rPr>
          <w:rFonts w:ascii="Times New Roman" w:eastAsia="Times New Roman" w:hAnsi="Times New Roman" w:cs="B Lotus" w:hint="cs"/>
          <w:sz w:val="24"/>
          <w:szCs w:val="28"/>
          <w:rtl/>
        </w:rPr>
        <w:t>بر</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سیاست</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و</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کیفیت</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افشاي</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اطلاعات</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شرکت</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به</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طور</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قابل</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ملاحظه</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اي</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اثرگذار</w:t>
      </w:r>
      <w:r w:rsidR="001E61DA" w:rsidRPr="00286602">
        <w:rPr>
          <w:rFonts w:ascii="Times New Roman" w:eastAsia="Times New Roman" w:hAnsi="Times New Roman" w:cs="B Lotus"/>
          <w:sz w:val="24"/>
          <w:szCs w:val="28"/>
          <w:rtl/>
        </w:rPr>
        <w:t xml:space="preserve"> </w:t>
      </w:r>
      <w:r w:rsidR="001E61DA" w:rsidRPr="00286602">
        <w:rPr>
          <w:rFonts w:ascii="Times New Roman" w:eastAsia="Times New Roman" w:hAnsi="Times New Roman" w:cs="B Lotus" w:hint="cs"/>
          <w:sz w:val="24"/>
          <w:szCs w:val="28"/>
          <w:rtl/>
        </w:rPr>
        <w:t>هستند(خدادادی و بنایی قدیم،1394).</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اطلاعات منتشر شده در گزارش سالانه را می توان به اطلاعات گذشته و اطلاعات آتی تقسیم بندی نمود. افشای اطلاعات گذشته (تاریخی) اشاره به نتایج مالی گذشته دارد و افشای آتی طبقه ای از اطلاعات است که شامل برنامه های فعلی و پیش بینی آینده است که سرمایه گذاران و سایر استفاده کنندگان را قادر به ارزیابی عملکرد مالی آینده شرکت می کند. چنین افشایی شامل پیش بینی مالی از قبیل درآمد سال آینده، بازده مورد انتظار و گردش وجوه نقد پیش بینی شده می باشد. افشای آتی همچنین شامل اطلاعات غیر مالی نیز می باشد. به عبارتی دیگر اطلاعات آتی شکلی از افشای اختیاری است که به معنای توضیح اطلاعاتی فراتر از محدوده ای است که بیش از این در سیستم مالی موجود بوده است. شمار زیادی از مباحث تئوریک تلاش دارند که انگیزه های واحدهای تجاری را جهت انتشار اطلاعات داوطلبانه اضافی تشریح نمایند، کیزو و ویگاند (1995) که اعتقاد دارند اطلاعات آتی، سودمندی زیادی برای استفاده کنندگان در فرآیند تصمیم گیری و سرمایه گذاری دارد. آن ها همچنین معتقدند که عدم ارائه ی چنین اطلاعاتی ممکن است منجر به این شود که سرمایه گذاران مبانی پیش بینی های خود را براساس سایر منابع غیر دقیق قرار دهند. نهایتاً آن ها اظهار نمودند که محیط اقتصادی بسیار پویا و متغیر است و در نتیجه نمی توان صرفاً به اطلاعات تاریخی متکی بود. علاوه بر مطالب فوق بحث دیگری مطرح است که انتشار اطلاعات آتی بر گزارش های سالانه جهت کاهش میزان تقارن اطلاعاتی بین مدیران و سرمایه گذاران بسیار سودمند است. بنابراین افشا چنین </w:t>
      </w:r>
      <w:r w:rsidRPr="00286602">
        <w:rPr>
          <w:rFonts w:ascii="Times New Roman" w:eastAsia="Times New Roman" w:hAnsi="Times New Roman" w:cs="B Lotus" w:hint="cs"/>
          <w:sz w:val="24"/>
          <w:szCs w:val="28"/>
          <w:rtl/>
        </w:rPr>
        <w:lastRenderedPageBreak/>
        <w:t xml:space="preserve">اطلاعاتی موجب کاهش هزینه های تأمین مالی می شود . چنین دیدگاهی با فرضیه بازار سرمایه به عنوان انگیزه ای جهت افشا داوطلبانه مطابقت دارد.به طور کلی می توان افشاء را به دو به بخش تقسیم کرد(حسنی و بشیر حسینی،1389) : </w:t>
      </w:r>
    </w:p>
    <w:p w:rsidR="002B4FBF" w:rsidRPr="00286602" w:rsidRDefault="002B4FBF" w:rsidP="00286602">
      <w:pPr>
        <w:pStyle w:val="ListParagraph"/>
        <w:numPr>
          <w:ilvl w:val="0"/>
          <w:numId w:val="6"/>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افشاء اجباری : شامل تمامی موارد و اقلامی می  باشد که بر اساس الزامات قانونی، قوانی و مقررات حاکم بر گزارشگری مالی(قانون تجارت،قوانین مالیاتی،مجموعه قوانین بورس اوراق بهادار) استانداردهای حسابداری و مراجع حرفه ای باید در اختیار مراجع ذی صلاح گذاشته شود.</w:t>
      </w:r>
    </w:p>
    <w:p w:rsidR="00A54EA3" w:rsidRPr="00286602" w:rsidRDefault="002B4FBF" w:rsidP="00286602">
      <w:pPr>
        <w:pStyle w:val="ListParagraph"/>
        <w:numPr>
          <w:ilvl w:val="0"/>
          <w:numId w:val="6"/>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افشاء اختیاری : مدیریت به منظور افزایش اعتبارات گزارشات کالی می تواند به افضای اختیاری اطلاعات بپردازد. استانداردهای حسابداری اگر چه حداقل میزان افشاب لازم را الزامی نموده اند، ولی افشای اختیاری اطلاعات اضافی را محدود ننموده اند. به عنوان مثال شاخص های غیر مالی مفید که برای قضاوت پیرامون اثربخشی و میزان موفقیت موسسه در تحقق اهداف سازمانی مفید هستند و یا شاخص هایی که ارتباط بین وضع موجود و منافع اتی را آشکار می سازد از آن جمله است.</w:t>
      </w:r>
      <w:r w:rsidR="00A54EA3" w:rsidRPr="00286602">
        <w:rPr>
          <w:rFonts w:ascii="Times New Roman" w:eastAsia="Times New Roman" w:hAnsi="Times New Roman" w:cs="B Lotus"/>
          <w:sz w:val="24"/>
          <w:szCs w:val="28"/>
          <w:rtl/>
        </w:rPr>
        <w:t>افشای داوطلبانه، ارائه</w:t>
      </w:r>
      <w:r w:rsidR="00A54EA3" w:rsidRPr="00286602">
        <w:rPr>
          <w:rFonts w:ascii="Times New Roman" w:eastAsia="Times New Roman" w:hAnsi="Times New Roman" w:cs="B Lotus"/>
          <w:sz w:val="24"/>
          <w:szCs w:val="28"/>
          <w:rtl/>
        </w:rPr>
        <w:softHyphen/>
        <w:t>ی مازاد بر الزام قانونی اطلاعات است. مدیریت شرکت در فراهم کردن اطلاعات حسابداری و دیگر اطلاعاتی که باعث تسهیل و تامین مناسب نیازهای استفاده‌کنندگان می‌شود؛‌ آزاد است. ممکن است شرکت‌ها به منظور محدود‌ کردن برداشت نامطلوب سرمایه‌گذاران و ایجاد آگاهی در مورد چشم اندازهای آتی شرکت، دست به افشای داوطلبانه بزنند (بارث و همکاران</w:t>
      </w:r>
      <w:r w:rsidR="00A54EA3" w:rsidRPr="00286602">
        <w:rPr>
          <w:rStyle w:val="FootnoteReference"/>
          <w:rFonts w:ascii="Times New Roman" w:eastAsia="Times New Roman" w:hAnsi="Times New Roman" w:cs="B Lotus"/>
          <w:sz w:val="24"/>
          <w:szCs w:val="28"/>
          <w:rtl/>
        </w:rPr>
        <w:footnoteReference w:id="39"/>
      </w:r>
      <w:r w:rsidR="00A54EA3" w:rsidRPr="00286602">
        <w:rPr>
          <w:rFonts w:ascii="Times New Roman" w:eastAsia="Times New Roman" w:hAnsi="Times New Roman" w:cs="B Lotus"/>
          <w:sz w:val="24"/>
          <w:szCs w:val="28"/>
          <w:rtl/>
        </w:rPr>
        <w:t>، 2007). ارائه</w:t>
      </w:r>
      <w:r w:rsidR="00A54EA3" w:rsidRPr="00286602">
        <w:rPr>
          <w:rFonts w:ascii="Times New Roman" w:eastAsia="Times New Roman" w:hAnsi="Times New Roman" w:cs="B Lotus"/>
          <w:sz w:val="24"/>
          <w:szCs w:val="28"/>
          <w:rtl/>
        </w:rPr>
        <w:softHyphen/>
        <w:t>ی اطلاعات داوطلبانه در مورد شناسایی، اندازه</w:t>
      </w:r>
      <w:r w:rsidR="00A54EA3" w:rsidRPr="00286602">
        <w:rPr>
          <w:rFonts w:ascii="Times New Roman" w:eastAsia="Times New Roman" w:hAnsi="Times New Roman" w:cs="B Lotus"/>
          <w:sz w:val="24"/>
          <w:szCs w:val="28"/>
          <w:rtl/>
        </w:rPr>
        <w:softHyphen/>
        <w:t>گیری و افشای اقلام حسابداری در صورت‌های مالی باعث جذب سرمایه</w:t>
      </w:r>
      <w:r w:rsidR="00A54EA3" w:rsidRPr="00286602">
        <w:rPr>
          <w:rFonts w:ascii="Times New Roman" w:eastAsia="Times New Roman" w:hAnsi="Times New Roman" w:cs="B Lotus"/>
          <w:sz w:val="24"/>
          <w:szCs w:val="28"/>
          <w:rtl/>
        </w:rPr>
        <w:softHyphen/>
        <w:t>گذاران می‌شود و به طور مؤثری به بهبود وضعیت مالی و چهره مدیریتی شرکت کمک می‌کند (یاتریدیس و آلکساکیس</w:t>
      </w:r>
      <w:r w:rsidR="00A54EA3" w:rsidRPr="00286602">
        <w:rPr>
          <w:rStyle w:val="FootnoteReference"/>
          <w:rFonts w:ascii="Times New Roman" w:eastAsia="Times New Roman" w:hAnsi="Times New Roman" w:cs="B Lotus"/>
          <w:sz w:val="24"/>
          <w:szCs w:val="28"/>
          <w:rtl/>
        </w:rPr>
        <w:footnoteReference w:id="40"/>
      </w:r>
      <w:r w:rsidR="00A54EA3" w:rsidRPr="00286602">
        <w:rPr>
          <w:rFonts w:ascii="Times New Roman" w:eastAsia="Times New Roman" w:hAnsi="Times New Roman" w:cs="B Lotus"/>
          <w:sz w:val="24"/>
          <w:szCs w:val="28"/>
          <w:rtl/>
        </w:rPr>
        <w:t>، 2012). از دیگر نتایج افشای داوطلبانه کاهش شرایط عدم اطمینان است که این نیز به نوبه خود، نیاز به نظارت بر فعالیت</w:t>
      </w:r>
      <w:r w:rsidR="00A54EA3" w:rsidRPr="00286602">
        <w:rPr>
          <w:rFonts w:ascii="Times New Roman" w:eastAsia="Times New Roman" w:hAnsi="Times New Roman" w:cs="B Lotus"/>
          <w:sz w:val="24"/>
          <w:szCs w:val="28"/>
          <w:rtl/>
        </w:rPr>
        <w:softHyphen/>
        <w:t>های مدیریت را کاهش می‌دهد و متعاقباً باعث کاهش هزینه</w:t>
      </w:r>
      <w:r w:rsidR="00A54EA3" w:rsidRPr="00286602">
        <w:rPr>
          <w:rFonts w:ascii="Times New Roman" w:eastAsia="Times New Roman" w:hAnsi="Times New Roman" w:cs="B Lotus"/>
          <w:sz w:val="24"/>
          <w:szCs w:val="28"/>
          <w:rtl/>
        </w:rPr>
        <w:softHyphen/>
        <w:t>های تأمین مالی و افزایش ارزش شرکت می‌شود (گیتزمن و ترومبتا</w:t>
      </w:r>
      <w:r w:rsidR="00A54EA3" w:rsidRPr="00286602">
        <w:rPr>
          <w:rStyle w:val="FootnoteReference"/>
          <w:rFonts w:ascii="Times New Roman" w:eastAsia="Times New Roman" w:hAnsi="Times New Roman" w:cs="B Lotus"/>
          <w:sz w:val="24"/>
          <w:szCs w:val="28"/>
          <w:rtl/>
        </w:rPr>
        <w:footnoteReference w:id="41"/>
      </w:r>
      <w:r w:rsidR="00A54EA3" w:rsidRPr="00286602">
        <w:rPr>
          <w:rFonts w:ascii="Times New Roman" w:eastAsia="Times New Roman" w:hAnsi="Times New Roman" w:cs="B Lotus"/>
          <w:sz w:val="24"/>
          <w:szCs w:val="28"/>
          <w:rtl/>
        </w:rPr>
        <w:t>، 2003).درک بهتر سرمایه</w:t>
      </w:r>
      <w:r w:rsidR="00A54EA3" w:rsidRPr="00286602">
        <w:rPr>
          <w:rFonts w:ascii="Times New Roman" w:eastAsia="Times New Roman" w:hAnsi="Times New Roman" w:cs="B Lotus"/>
          <w:sz w:val="24"/>
          <w:szCs w:val="28"/>
          <w:rtl/>
        </w:rPr>
        <w:softHyphen/>
        <w:t>گذاران از مدیر در خصوص پیش</w:t>
      </w:r>
      <w:r w:rsidR="00A54EA3" w:rsidRPr="00286602">
        <w:rPr>
          <w:rFonts w:ascii="Times New Roman" w:eastAsia="Times New Roman" w:hAnsi="Times New Roman" w:cs="B Lotus"/>
          <w:sz w:val="24"/>
          <w:szCs w:val="28"/>
          <w:rtl/>
        </w:rPr>
        <w:softHyphen/>
        <w:t>بینی تغییرات اقتصادی، باعث بالاتر رفتن ارزش شرکت می‌شود. بنابراین، مدیران می‌توانند با ارائه</w:t>
      </w:r>
      <w:r w:rsidR="00A54EA3" w:rsidRPr="00286602">
        <w:rPr>
          <w:rFonts w:ascii="Times New Roman" w:eastAsia="Times New Roman" w:hAnsi="Times New Roman" w:cs="B Lotus"/>
          <w:sz w:val="24"/>
          <w:szCs w:val="28"/>
          <w:rtl/>
        </w:rPr>
        <w:softHyphen/>
        <w:t xml:space="preserve"> داوطلبانه</w:t>
      </w:r>
      <w:r w:rsidR="00A54EA3" w:rsidRPr="00286602">
        <w:rPr>
          <w:rFonts w:ascii="Times New Roman" w:eastAsia="Times New Roman" w:hAnsi="Times New Roman" w:cs="B Lotus"/>
          <w:sz w:val="24"/>
          <w:szCs w:val="28"/>
          <w:rtl/>
        </w:rPr>
        <w:softHyphen/>
        <w:t>ی اطلاعات پیش‌بینی خود در رابطه با محیط اقتصادی آتی شرکت و نیز ارائه</w:t>
      </w:r>
      <w:r w:rsidR="00A54EA3" w:rsidRPr="00286602">
        <w:rPr>
          <w:rFonts w:ascii="Times New Roman" w:eastAsia="Times New Roman" w:hAnsi="Times New Roman" w:cs="B Lotus"/>
          <w:sz w:val="24"/>
          <w:szCs w:val="28"/>
          <w:rtl/>
        </w:rPr>
        <w:softHyphen/>
        <w:t>ی پیش</w:t>
      </w:r>
      <w:r w:rsidR="00A54EA3" w:rsidRPr="00286602">
        <w:rPr>
          <w:rFonts w:ascii="Times New Roman" w:eastAsia="Times New Roman" w:hAnsi="Times New Roman" w:cs="B Lotus"/>
          <w:sz w:val="24"/>
          <w:szCs w:val="28"/>
          <w:rtl/>
        </w:rPr>
        <w:softHyphen/>
        <w:t>بینی</w:t>
      </w:r>
      <w:r w:rsidR="00A54EA3" w:rsidRPr="00286602">
        <w:rPr>
          <w:rFonts w:ascii="Times New Roman" w:eastAsia="Times New Roman" w:hAnsi="Times New Roman" w:cs="B Lotus"/>
          <w:sz w:val="24"/>
          <w:szCs w:val="28"/>
          <w:rtl/>
        </w:rPr>
        <w:softHyphen/>
        <w:t>های سود مدیریت، باعث افزایش ارزش سهام و در نتیجه بالا رفتن موقعیت رقابتی شرکت در صنعت مربوط به خود در بازار سرمایه شوند. با این حال افشای داوطلبانه علاوه</w:t>
      </w:r>
      <w:r w:rsidR="00A54EA3" w:rsidRPr="00286602">
        <w:rPr>
          <w:rFonts w:ascii="Times New Roman" w:eastAsia="Times New Roman" w:hAnsi="Times New Roman" w:cs="B Lotus"/>
          <w:sz w:val="24"/>
          <w:szCs w:val="28"/>
          <w:rtl/>
        </w:rPr>
        <w:softHyphen/>
        <w:t xml:space="preserve"> بر داشتن مزایای تجاری، باعث تحمیل هزینه</w:t>
      </w:r>
      <w:r w:rsidR="00A54EA3" w:rsidRPr="00286602">
        <w:rPr>
          <w:rFonts w:ascii="Times New Roman" w:eastAsia="Times New Roman" w:hAnsi="Times New Roman" w:cs="B Lotus"/>
          <w:sz w:val="24"/>
          <w:szCs w:val="28"/>
          <w:rtl/>
        </w:rPr>
        <w:softHyphen/>
        <w:t xml:space="preserve">هایی نیز بر شرکت می‌شود. در همین راستا، نظریه افشای داوطلبانه بیان </w:t>
      </w:r>
      <w:r w:rsidR="00A54EA3" w:rsidRPr="00286602">
        <w:rPr>
          <w:rFonts w:ascii="Times New Roman" w:eastAsia="Times New Roman" w:hAnsi="Times New Roman" w:cs="B Lotus"/>
          <w:sz w:val="24"/>
          <w:szCs w:val="28"/>
          <w:rtl/>
        </w:rPr>
        <w:lastRenderedPageBreak/>
        <w:t>می‌کند که مدیران، در صورت فزونی منافع افشا بر هزینه</w:t>
      </w:r>
      <w:r w:rsidR="00A54EA3" w:rsidRPr="00286602">
        <w:rPr>
          <w:rFonts w:ascii="Times New Roman" w:eastAsia="Times New Roman" w:hAnsi="Times New Roman" w:cs="B Lotus"/>
          <w:sz w:val="24"/>
          <w:szCs w:val="28"/>
          <w:rtl/>
        </w:rPr>
        <w:softHyphen/>
        <w:t>های آن، اطلاعاتی را افشا خواهند نمود (هیتزمن و همکاران</w:t>
      </w:r>
      <w:r w:rsidR="00A54EA3" w:rsidRPr="00286602">
        <w:rPr>
          <w:rStyle w:val="FootnoteReference"/>
          <w:rFonts w:ascii="Times New Roman" w:eastAsia="Times New Roman" w:hAnsi="Times New Roman" w:cs="B Lotus"/>
          <w:sz w:val="24"/>
          <w:szCs w:val="28"/>
          <w:rtl/>
        </w:rPr>
        <w:footnoteReference w:id="42"/>
      </w:r>
      <w:r w:rsidR="00A54EA3" w:rsidRPr="00286602">
        <w:rPr>
          <w:rFonts w:ascii="Times New Roman" w:eastAsia="Times New Roman" w:hAnsi="Times New Roman" w:cs="B Lotus"/>
          <w:sz w:val="24"/>
          <w:szCs w:val="28"/>
          <w:rtl/>
        </w:rPr>
        <w:t>، 2010). بنابراین با توجه به مطالب بیان شده، افشای داوطلبانه اطلاعات به وسیله مدیران شرکت‌ها می‌تواند بر عملکرد و سودآوری آن‌ها موثر باشد.</w:t>
      </w:r>
    </w:p>
    <w:p w:rsidR="002B4FBF" w:rsidRPr="00286602" w:rsidRDefault="002B4FBF" w:rsidP="00286602">
      <w:pPr>
        <w:bidi/>
        <w:spacing w:after="0" w:line="240" w:lineRule="auto"/>
        <w:ind w:left="360"/>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چنانجه مدیریت با ارائه اطلاعات اضافی بتواند رهنمودهایی در خصوص تحقق اهداف کوتاه مدت و بلند مدت سازمانی و استفاده ی بهینه از منابعی که در اختیار داشته است، ارائه نماید و تصویر روشنی از دورنمای تصمیمات خود گزارش نماید، چه بسا بتواند انتقادات سرمایه گذاران در خصوص عملکرد جاری شرکت را برطرف و انها را نسبت به آینده موسسه و سود سرمایه گذاری اتی در سهام شرکت امیدوار سازد. بدین ترتیب افشای اختیاری به سرمایه گذاران کمک می کند که از تدابیر تجاری مدیریت مطلع شوند(ایزدی نیا،1377).</w:t>
      </w:r>
    </w:p>
    <w:p w:rsidR="002B4FBF" w:rsidRPr="00286602" w:rsidRDefault="002B4FBF" w:rsidP="00286602">
      <w:pPr>
        <w:pStyle w:val="Heading1"/>
        <w:bidi/>
        <w:jc w:val="left"/>
        <w:rPr>
          <w:rFonts w:cs="B Lotus"/>
          <w:b/>
          <w:bCs/>
          <w:sz w:val="24"/>
          <w:szCs w:val="28"/>
          <w:rtl/>
        </w:rPr>
      </w:pPr>
      <w:bookmarkStart w:id="34" w:name="_Toc523834339"/>
      <w:r w:rsidRPr="00286602">
        <w:rPr>
          <w:rFonts w:cs="B Lotus"/>
          <w:b/>
          <w:bCs/>
          <w:sz w:val="24"/>
          <w:szCs w:val="28"/>
          <w:rtl/>
        </w:rPr>
        <w:t>2-</w:t>
      </w:r>
      <w:r w:rsidRPr="00286602">
        <w:rPr>
          <w:rFonts w:cs="B Lotus" w:hint="cs"/>
          <w:b/>
          <w:bCs/>
          <w:sz w:val="24"/>
          <w:szCs w:val="28"/>
          <w:rtl/>
        </w:rPr>
        <w:t>4</w:t>
      </w:r>
      <w:r w:rsidRPr="00286602">
        <w:rPr>
          <w:rFonts w:cs="B Lotus"/>
          <w:b/>
          <w:bCs/>
          <w:sz w:val="24"/>
          <w:szCs w:val="28"/>
          <w:rtl/>
        </w:rPr>
        <w:t>-</w:t>
      </w:r>
      <w:r w:rsidRPr="00286602">
        <w:rPr>
          <w:rFonts w:cs="B Lotus" w:hint="cs"/>
          <w:b/>
          <w:bCs/>
          <w:sz w:val="24"/>
          <w:szCs w:val="28"/>
          <w:rtl/>
        </w:rPr>
        <w:t xml:space="preserve"> اصل</w:t>
      </w:r>
      <w:r w:rsidRPr="00286602">
        <w:rPr>
          <w:rFonts w:cs="B Lotus"/>
          <w:b/>
          <w:bCs/>
          <w:sz w:val="24"/>
          <w:szCs w:val="28"/>
          <w:rtl/>
        </w:rPr>
        <w:t xml:space="preserve"> </w:t>
      </w:r>
      <w:r w:rsidRPr="00286602">
        <w:rPr>
          <w:rFonts w:cs="B Lotus" w:hint="cs"/>
          <w:b/>
          <w:bCs/>
          <w:sz w:val="24"/>
          <w:szCs w:val="28"/>
          <w:rtl/>
        </w:rPr>
        <w:t>افشاء</w:t>
      </w:r>
      <w:bookmarkEnd w:id="34"/>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بر اساس تئوری نمایندگی</w:t>
      </w:r>
      <w:r w:rsidRPr="00286602">
        <w:rPr>
          <w:rStyle w:val="FootnoteReference"/>
          <w:rFonts w:ascii="Times New Roman" w:eastAsia="Times New Roman" w:hAnsi="Times New Roman" w:cs="B Lotus"/>
          <w:sz w:val="24"/>
          <w:szCs w:val="28"/>
          <w:rtl/>
        </w:rPr>
        <w:footnoteReference w:id="43"/>
      </w:r>
      <w:r w:rsidRPr="00286602">
        <w:rPr>
          <w:rFonts w:ascii="Times New Roman" w:eastAsia="Times New Roman" w:hAnsi="Times New Roman" w:cs="B Lotus"/>
          <w:sz w:val="24"/>
          <w:szCs w:val="28"/>
          <w:rtl/>
        </w:rPr>
        <w:t>، مدیران به‌عنوان نمایندگان سهامداران ممکن است به‌گونه‌ای عمل نمایند یا تصمیم‌هایی را اتخاذ کنند که لزوما</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 xml:space="preserve"> در راستای به حداکثر رساندن ثروت سهامداران نباشد</w:t>
      </w:r>
      <w:r w:rsidRPr="00286602">
        <w:rPr>
          <w:rFonts w:ascii="Times New Roman" w:eastAsia="Times New Roman" w:hAnsi="Times New Roman" w:cs="B Lotus" w:hint="cs"/>
          <w:sz w:val="24"/>
          <w:szCs w:val="28"/>
          <w:rtl/>
        </w:rPr>
        <w:t>(حساس یگانه و خیر الهی،1387)</w:t>
      </w:r>
      <w:r w:rsidRPr="00286602">
        <w:rPr>
          <w:rFonts w:ascii="Times New Roman" w:eastAsia="Times New Roman" w:hAnsi="Times New Roman" w:cs="B Lotus"/>
          <w:sz w:val="24"/>
          <w:szCs w:val="28"/>
          <w:rtl/>
        </w:rPr>
        <w:t>. مطابق این تئوری، باید ساز و کارهای کنترلی یا نظارتی کافی برای محافظت از سهام</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داران در مقابل تضاد منافع ایجاد شود. موضوع شفافیت صورت‌های مالی و کیفیت افشای اطلاعات ارائه شده در آن به عنوان یک راهکار عملی مورد توجه قرار گرفته است. جریان شفاف و باکیفیت اطلاعات موجب کاهش عدم تقارن اطلاعاتی می‌شود</w:t>
      </w:r>
      <w:r w:rsidRPr="00286602">
        <w:rPr>
          <w:rFonts w:ascii="Times New Roman" w:eastAsia="Times New Roman" w:hAnsi="Times New Roman" w:cs="B Lotus" w:hint="cs"/>
          <w:sz w:val="24"/>
          <w:szCs w:val="28"/>
          <w:rtl/>
        </w:rPr>
        <w:t>(کارامانو و وافائیس</w:t>
      </w:r>
      <w:r w:rsidRPr="00286602">
        <w:rPr>
          <w:rStyle w:val="FootnoteReference"/>
          <w:rFonts w:ascii="Times New Roman" w:eastAsia="Times New Roman" w:hAnsi="Times New Roman" w:cs="B Lotus"/>
          <w:sz w:val="24"/>
          <w:szCs w:val="28"/>
          <w:rtl/>
        </w:rPr>
        <w:footnoteReference w:id="44"/>
      </w:r>
      <w:r w:rsidRPr="00286602">
        <w:rPr>
          <w:rFonts w:ascii="Times New Roman" w:eastAsia="Times New Roman" w:hAnsi="Times New Roman" w:cs="B Lotus" w:hint="cs"/>
          <w:sz w:val="24"/>
          <w:szCs w:val="28"/>
          <w:rtl/>
        </w:rPr>
        <w:t>، 2005)</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 xml:space="preserve"> </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واژه افشا در حسابداري يكي از اصول اساسي است و بعنوان اصل افشا</w:t>
      </w:r>
      <w:r w:rsidRPr="00286602">
        <w:rPr>
          <w:rStyle w:val="FootnoteReference"/>
          <w:rFonts w:ascii="Times New Roman" w:eastAsia="Times New Roman" w:hAnsi="Times New Roman" w:cs="B Lotus"/>
          <w:sz w:val="24"/>
          <w:szCs w:val="28"/>
          <w:rtl/>
        </w:rPr>
        <w:footnoteReference w:id="45"/>
      </w:r>
      <w:r w:rsidRPr="00286602">
        <w:rPr>
          <w:rFonts w:ascii="Times New Roman" w:eastAsia="Times New Roman" w:hAnsi="Times New Roman" w:cs="B Lotus"/>
          <w:sz w:val="24"/>
          <w:szCs w:val="28"/>
          <w:rtl/>
        </w:rPr>
        <w:t xml:space="preserve">  شناخته مي‌شود</w:t>
      </w:r>
      <w:r w:rsidRPr="00286602">
        <w:rPr>
          <w:rFonts w:ascii="Times New Roman" w:eastAsia="Times New Roman" w:hAnsi="Times New Roman" w:cs="B Lotus" w:hint="cs"/>
          <w:sz w:val="24"/>
          <w:szCs w:val="28"/>
          <w:rtl/>
        </w:rPr>
        <w:t>،اصل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افشاء</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یکی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اصول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حسابداري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كليه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جوانب گزارشگري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تأثير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اصل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افشاء</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ایجاب می كند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كليه واقعيت 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اهميت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مربوط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رویدادها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فعاليت 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 واحد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تجاري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شکل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مناسب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گزارش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اساس 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اصل،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صورت 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اساسی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باید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حاوي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تمامی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 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اهميت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مربوط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موقع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نوع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گونه 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قابل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فهم،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نحو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مناسب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 اختيار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گروه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 مختلف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كننده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قرار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 xml:space="preserve">گيرد. به صورتی آشکارتر، اصل افشاء بدین معنی است که هیچ اطلاعات مهم مورد توجه و علاقه سرمایه گذار معمولی، نباید حذف و یا پنهان شود(ریاحی بلکویی،1395). </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اساس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چارچوب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مفهومی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گزارشگري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 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باید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جنبه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مربوط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اتکاپذیري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داشته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اما كيفيت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خصوص</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شفافيت،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بيشتر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دیدگاه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افشاي 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مناسب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موقع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اصل مزبور ايجاب مي‌كند كه صورت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هاي مالي به گونه‌اي تهيه و ارائه شود كه از لحاظ </w:t>
      </w:r>
      <w:r w:rsidRPr="00286602">
        <w:rPr>
          <w:rFonts w:ascii="Times New Roman" w:eastAsia="Times New Roman" w:hAnsi="Times New Roman" w:cs="B Lotus" w:hint="cs"/>
          <w:sz w:val="24"/>
          <w:szCs w:val="28"/>
          <w:rtl/>
        </w:rPr>
        <w:t>اهداف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sz w:val="24"/>
          <w:szCs w:val="28"/>
          <w:rtl/>
        </w:rPr>
        <w:lastRenderedPageBreak/>
        <w:t>گزارشگري مالي قابل فهم، آگاه‌كننده و حتي‌الامكان كامل باشد. به بيان ديگر، گزارشگري مالي بر ارائه اطلاعات كافي و مفهوم در صورتهاي مالي تأكيد كرده و خواستار افشاي اطلاعات مربوط در صورتهاي مزبور به گونه‌اي است كه از يك طرف، امكان اتخاذ تصميمات آگاهانه را براي استفاده‌كنندگان صورت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مالي فراهم كند و از طرف ديگر، باعث گمراهي آنان نشود. اصل افشا در حسابداري واژه‌اي فراگير بوده و تقريباً تمامي فرآيند گزارشگري مالي را در بر مي‌گيرد. قسمت اعظم اين گزارشگري مالي را صورتهاي مالي</w:t>
      </w:r>
      <w:r w:rsidRPr="00286602">
        <w:rPr>
          <w:rStyle w:val="FootnoteReference"/>
          <w:rFonts w:ascii="Times New Roman" w:eastAsia="Times New Roman" w:hAnsi="Times New Roman" w:cs="B Lotus"/>
          <w:sz w:val="24"/>
          <w:szCs w:val="28"/>
          <w:rtl/>
        </w:rPr>
        <w:footnoteReference w:id="46"/>
      </w:r>
      <w:r w:rsidRPr="00286602">
        <w:rPr>
          <w:rFonts w:ascii="Times New Roman" w:eastAsia="Times New Roman" w:hAnsi="Times New Roman" w:cs="B Lotus"/>
          <w:sz w:val="24"/>
          <w:szCs w:val="28"/>
          <w:rtl/>
        </w:rPr>
        <w:t xml:space="preserve"> تشكيل مي‌دهد. هدف صورتهاي مالي عبارت از ارائه اطلاعاتي تلخيص و طبقه‌بندي شده درباره وضعيت مالي ، عملكرد مالي</w:t>
      </w:r>
      <w:r w:rsidRPr="00286602">
        <w:rPr>
          <w:rStyle w:val="FootnoteReference"/>
          <w:rFonts w:ascii="Times New Roman" w:eastAsia="Times New Roman" w:hAnsi="Times New Roman" w:cs="B Lotus"/>
          <w:sz w:val="24"/>
          <w:szCs w:val="28"/>
          <w:rtl/>
        </w:rPr>
        <w:footnoteReference w:id="47"/>
      </w:r>
      <w:r w:rsidRPr="00286602">
        <w:rPr>
          <w:rFonts w:ascii="Times New Roman" w:eastAsia="Times New Roman" w:hAnsi="Times New Roman" w:cs="B Lotus"/>
          <w:sz w:val="24"/>
          <w:szCs w:val="28"/>
          <w:rtl/>
        </w:rPr>
        <w:t xml:space="preserve">  و انعطاف‌پذيري</w:t>
      </w:r>
      <w:r w:rsidRPr="00286602">
        <w:rPr>
          <w:rStyle w:val="FootnoteReference"/>
          <w:rFonts w:ascii="Times New Roman" w:eastAsia="Times New Roman" w:hAnsi="Times New Roman" w:cs="B Lotus"/>
          <w:sz w:val="24"/>
          <w:szCs w:val="28"/>
          <w:rtl/>
        </w:rPr>
        <w:footnoteReference w:id="48"/>
      </w:r>
      <w:r w:rsidRPr="00286602">
        <w:rPr>
          <w:rFonts w:ascii="Times New Roman" w:eastAsia="Times New Roman" w:hAnsi="Times New Roman" w:cs="B Lotus"/>
          <w:sz w:val="24"/>
          <w:szCs w:val="28"/>
          <w:rtl/>
        </w:rPr>
        <w:t xml:space="preserve">  مالي واحد تجاري است كه براي طيفي گسترده از استفاده‌كنندگان صورت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مالي در اتخاذ تصميمات اقتصادي مفيد واقع گردد. لذا افشا به معني آشكار نمودن اطلاعات مالي درباره يك واحد انتفاعي در قالب گزارشهاي مالي و معمولاً ساليانه مي‌باشد</w:t>
      </w:r>
      <w:r w:rsidRPr="00286602">
        <w:rPr>
          <w:rFonts w:ascii="Times New Roman" w:eastAsia="Times New Roman" w:hAnsi="Times New Roman" w:cs="B Lotus" w:hint="cs"/>
          <w:sz w:val="24"/>
          <w:szCs w:val="28"/>
          <w:rtl/>
        </w:rPr>
        <w:t>(مدهنی،2008)</w:t>
      </w:r>
      <w:r w:rsidRPr="00286602">
        <w:rPr>
          <w:rFonts w:ascii="Times New Roman" w:eastAsia="Times New Roman" w:hAnsi="Times New Roman" w:cs="B Lotus"/>
          <w:sz w:val="24"/>
          <w:szCs w:val="28"/>
          <w:rtl/>
        </w:rPr>
        <w:t>.</w:t>
      </w:r>
    </w:p>
    <w:p w:rsidR="00A54EA3" w:rsidRPr="00286602" w:rsidRDefault="00A54EA3" w:rsidP="00286602">
      <w:pPr>
        <w:pStyle w:val="Heading1"/>
        <w:bidi/>
        <w:jc w:val="left"/>
        <w:rPr>
          <w:rFonts w:cs="B Lotus"/>
          <w:b/>
          <w:bCs/>
          <w:sz w:val="24"/>
          <w:szCs w:val="28"/>
          <w:rtl/>
          <w:lang w:bidi="fa-IR"/>
        </w:rPr>
      </w:pPr>
      <w:bookmarkStart w:id="35" w:name="_Toc523834340"/>
      <w:r w:rsidRPr="00286602">
        <w:rPr>
          <w:rFonts w:cs="B Lotus"/>
          <w:b/>
          <w:bCs/>
          <w:sz w:val="24"/>
          <w:szCs w:val="28"/>
          <w:rtl/>
        </w:rPr>
        <w:t>2-</w:t>
      </w:r>
      <w:r w:rsidRPr="00286602">
        <w:rPr>
          <w:rFonts w:cs="B Lotus" w:hint="cs"/>
          <w:b/>
          <w:bCs/>
          <w:sz w:val="24"/>
          <w:szCs w:val="28"/>
          <w:rtl/>
        </w:rPr>
        <w:t>4</w:t>
      </w:r>
      <w:r w:rsidRPr="00286602">
        <w:rPr>
          <w:rFonts w:cs="B Lotus"/>
          <w:b/>
          <w:bCs/>
          <w:sz w:val="24"/>
          <w:szCs w:val="28"/>
          <w:rtl/>
        </w:rPr>
        <w:t>-</w:t>
      </w:r>
      <w:r w:rsidRPr="00286602">
        <w:rPr>
          <w:rFonts w:cs="B Lotus" w:hint="cs"/>
          <w:b/>
          <w:bCs/>
          <w:sz w:val="24"/>
          <w:szCs w:val="28"/>
          <w:rtl/>
        </w:rPr>
        <w:t>1- افشاء</w:t>
      </w:r>
      <w:r w:rsidRPr="00286602">
        <w:rPr>
          <w:rStyle w:val="FootnoteReference"/>
          <w:rFonts w:cs="B Lotus"/>
          <w:b/>
          <w:bCs/>
          <w:sz w:val="24"/>
          <w:szCs w:val="28"/>
          <w:rtl/>
          <w:lang w:bidi="fa-IR"/>
        </w:rPr>
        <w:footnoteReference w:id="49"/>
      </w:r>
      <w:r w:rsidRPr="00286602">
        <w:rPr>
          <w:rFonts w:cs="B Lotus" w:hint="cs"/>
          <w:b/>
          <w:bCs/>
          <w:sz w:val="24"/>
          <w:szCs w:val="28"/>
          <w:rtl/>
          <w:lang w:bidi="fa-IR"/>
        </w:rPr>
        <w:t xml:space="preserve"> ا</w:t>
      </w:r>
      <w:r w:rsidRPr="00286602">
        <w:rPr>
          <w:rFonts w:cs="B Lotus" w:hint="cs"/>
          <w:b/>
          <w:bCs/>
          <w:sz w:val="24"/>
          <w:szCs w:val="28"/>
          <w:rtl/>
        </w:rPr>
        <w:t>طلاعات</w:t>
      </w:r>
      <w:bookmarkEnd w:id="35"/>
    </w:p>
    <w:p w:rsidR="00A54EA3" w:rsidRPr="00286602" w:rsidRDefault="00A54EA3" w:rsidP="00286602">
      <w:pPr>
        <w:bidi/>
        <w:spacing w:after="0" w:line="240" w:lineRule="auto"/>
        <w:jc w:val="lowKashida"/>
        <w:rPr>
          <w:rFonts w:ascii="Times New Roman" w:eastAsia="Times New Roman" w:hAnsi="Times New Roman" w:cs="B Lotus"/>
          <w:sz w:val="24"/>
          <w:szCs w:val="28"/>
          <w:rtl/>
          <w:lang w:bidi="fa-IR"/>
        </w:rPr>
      </w:pPr>
      <w:r w:rsidRPr="00286602">
        <w:rPr>
          <w:rFonts w:ascii="Times New Roman" w:eastAsia="Times New Roman" w:hAnsi="Times New Roman" w:cs="B Lotus"/>
          <w:sz w:val="24"/>
          <w:szCs w:val="28"/>
          <w:rtl/>
        </w:rPr>
        <w:t>حوزه افشای اطلاعات توسط شرکت‌ها از حوزه‌های مورد علاقه محققان دانشگاهی در بسیاری از کشورهای توسعه یافته و در حال توسعه می‌باشد. بررسی مطالعات این حوزه نشان می‌دهد، تحقیقات در سه بعد اصلی صورت می‌گیرد</w:t>
      </w:r>
      <w:r w:rsidRPr="00286602">
        <w:rPr>
          <w:rFonts w:ascii="Times New Roman" w:eastAsia="Times New Roman" w:hAnsi="Times New Roman" w:cs="B Lotus" w:hint="cs"/>
          <w:sz w:val="24"/>
          <w:szCs w:val="28"/>
          <w:rtl/>
        </w:rPr>
        <w:t xml:space="preserve">(رحمانی و بشیری منش،1393) </w:t>
      </w:r>
      <w:r w:rsidRPr="00286602">
        <w:rPr>
          <w:rFonts w:ascii="Times New Roman" w:eastAsia="Times New Roman" w:hAnsi="Times New Roman" w:cs="B Lotus" w:hint="cs"/>
          <w:sz w:val="24"/>
          <w:szCs w:val="28"/>
          <w:rtl/>
          <w:lang w:bidi="fa-IR"/>
        </w:rPr>
        <w:t>:</w:t>
      </w:r>
    </w:p>
    <w:p w:rsidR="00A54EA3" w:rsidRPr="00286602" w:rsidRDefault="00A54EA3"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Times New Roman" w:hint="cs"/>
          <w:sz w:val="24"/>
          <w:szCs w:val="28"/>
          <w:rtl/>
        </w:rPr>
        <w:t> </w:t>
      </w:r>
      <w:r w:rsidRPr="00286602">
        <w:rPr>
          <w:rFonts w:ascii="Times New Roman" w:eastAsia="Times New Roman" w:hAnsi="Times New Roman" w:cs="B Lotus"/>
          <w:sz w:val="24"/>
          <w:szCs w:val="28"/>
          <w:rtl/>
        </w:rPr>
        <w:t xml:space="preserve">1) </w:t>
      </w:r>
      <w:r w:rsidRPr="00286602">
        <w:rPr>
          <w:rFonts w:ascii="Times New Roman" w:eastAsia="Times New Roman" w:hAnsi="Times New Roman" w:cs="B Lotus" w:hint="cs"/>
          <w:sz w:val="24"/>
          <w:szCs w:val="28"/>
          <w:rtl/>
        </w:rPr>
        <w:t>اندازه‌گیری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دقیق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سطح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توسط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تحقیقات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w:t>
      </w:r>
      <w:r w:rsidRPr="00286602">
        <w:rPr>
          <w:rFonts w:ascii="Times New Roman" w:eastAsia="Times New Roman" w:hAnsi="Times New Roman" w:cs="B Lotus"/>
          <w:sz w:val="24"/>
          <w:szCs w:val="28"/>
          <w:rtl/>
        </w:rPr>
        <w:t>ختلف ابعاد متنوع افشای اجباری و افشای اختیاری از نظر اطلاعات مالی و غیر مالی اندازه‌گیری و کمی سازی شده است.</w:t>
      </w:r>
    </w:p>
    <w:p w:rsidR="00A54EA3" w:rsidRPr="00286602" w:rsidRDefault="00A54EA3"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Times New Roman" w:hint="cs"/>
          <w:sz w:val="24"/>
          <w:szCs w:val="28"/>
          <w:rtl/>
        </w:rPr>
        <w:t> </w:t>
      </w:r>
      <w:r w:rsidRPr="00286602">
        <w:rPr>
          <w:rFonts w:ascii="Times New Roman" w:eastAsia="Times New Roman" w:hAnsi="Times New Roman" w:cs="B Lotus"/>
          <w:sz w:val="24"/>
          <w:szCs w:val="28"/>
          <w:rtl/>
        </w:rPr>
        <w:t xml:space="preserve">2) </w:t>
      </w:r>
      <w:r w:rsidRPr="00286602">
        <w:rPr>
          <w:rFonts w:ascii="Times New Roman" w:eastAsia="Times New Roman" w:hAnsi="Times New Roman" w:cs="B Lotus" w:hint="cs"/>
          <w:sz w:val="24"/>
          <w:szCs w:val="28"/>
          <w:rtl/>
        </w:rPr>
        <w:t>شناسایی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عوامل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محرک‌هایی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رویه‌ها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سطح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تاثیر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می‌گذارد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چارچوب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تئوری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مشروعیت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تئوری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ذینفعان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متغیرهایی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نظیر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حاکم</w:t>
      </w:r>
      <w:r w:rsidRPr="00286602">
        <w:rPr>
          <w:rFonts w:ascii="Times New Roman" w:eastAsia="Times New Roman" w:hAnsi="Times New Roman" w:cs="B Lotus"/>
          <w:sz w:val="24"/>
          <w:szCs w:val="28"/>
          <w:rtl/>
        </w:rPr>
        <w:t>یت شرکتی، ساختار مالکیت، ویژگی‌های شرکت و قدرت ذینفعان ممکن است رویه‌های افشای اطلاعات را تحت تاثیر قرار دهد.</w:t>
      </w:r>
    </w:p>
    <w:p w:rsidR="00A54EA3" w:rsidRPr="00286602" w:rsidRDefault="00A54EA3"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 xml:space="preserve">3) بحث پیامدهای افشای اطلاعات است. تحقیقات متعدد نشان می‌دهد که افشا و شفافیت بیشتر، منافع متعددی برای شرکت‌ها به دنبال خواهد داشت. از جمله مهمترین آنها، هزینه سرمایه کمتر و کاهش عدم تقارن اطلاعاتی است. افشای اجباری و اختیاری یکی از ابزارهای شفافیت مالی محسوب می‌شود که منجر به افزایش قدرت نقدشوندگی سهام شرکت و در نتیجه خلق ارزش برای سهامداران و برای جامعه می‌گردد.افشای اطلاعات توسط شرکت‌ها یکی از ابزارهای مهم مدیران به منظور انتقال اطلاعات مربوط به عملکرد مالی به سرمایه گذاران، اعتباردهندگان و سایر افراد ذینفع بوده و یکی از دلایل مهم تقاضا برای افشای اطلاعات، مسانل نمایندگی و عدم تقارن اطلاعات است. مطالعات پیرامون افشای اطلاعات در سه </w:t>
      </w:r>
      <w:r w:rsidRPr="00286602">
        <w:rPr>
          <w:rFonts w:ascii="Times New Roman" w:eastAsia="Times New Roman" w:hAnsi="Times New Roman" w:cs="B Lotus"/>
          <w:sz w:val="24"/>
          <w:szCs w:val="28"/>
          <w:rtl/>
        </w:rPr>
        <w:lastRenderedPageBreak/>
        <w:t>حوزه، اندازه‌گیری سطح و کیفیت افشای اطلاعات، محرک‌های افشای اطلاعات و پیامدهای آن برای بازار سرمایه طبقه بندی می‌شوند</w:t>
      </w:r>
      <w:r w:rsidRPr="00286602">
        <w:rPr>
          <w:rFonts w:ascii="Times New Roman" w:eastAsia="Times New Roman" w:hAnsi="Times New Roman" w:cs="B Lotus" w:hint="cs"/>
          <w:sz w:val="24"/>
          <w:szCs w:val="28"/>
          <w:rtl/>
        </w:rPr>
        <w:t>(رحمانی و بشیری منش،1393).</w:t>
      </w:r>
    </w:p>
    <w:p w:rsidR="00A54EA3" w:rsidRPr="00286602" w:rsidRDefault="00A54EA3" w:rsidP="00286602">
      <w:pPr>
        <w:bidi/>
        <w:spacing w:after="0" w:line="240" w:lineRule="auto"/>
        <w:jc w:val="lowKashida"/>
        <w:rPr>
          <w:rFonts w:ascii="Times New Roman" w:eastAsia="Times New Roman" w:hAnsi="Times New Roman" w:cs="B Lotus"/>
          <w:sz w:val="24"/>
          <w:szCs w:val="28"/>
          <w:highlight w:val="yellow"/>
          <w:rtl/>
        </w:rPr>
      </w:pPr>
    </w:p>
    <w:p w:rsidR="00A54EA3" w:rsidRPr="00286602" w:rsidRDefault="00A54EA3" w:rsidP="00286602">
      <w:pPr>
        <w:pStyle w:val="Heading1"/>
        <w:bidi/>
        <w:jc w:val="left"/>
        <w:rPr>
          <w:rFonts w:cs="B Lotus"/>
          <w:b/>
          <w:bCs/>
          <w:sz w:val="24"/>
          <w:szCs w:val="28"/>
          <w:rtl/>
          <w:lang w:bidi="fa-IR"/>
        </w:rPr>
      </w:pPr>
      <w:bookmarkStart w:id="36" w:name="_Toc523834341"/>
      <w:r w:rsidRPr="00286602">
        <w:rPr>
          <w:rFonts w:cs="B Lotus"/>
          <w:b/>
          <w:bCs/>
          <w:sz w:val="24"/>
          <w:szCs w:val="28"/>
          <w:rtl/>
          <w:lang w:bidi="fa-IR"/>
        </w:rPr>
        <w:t>2-</w:t>
      </w:r>
      <w:r w:rsidRPr="00286602">
        <w:rPr>
          <w:rFonts w:cs="B Lotus" w:hint="cs"/>
          <w:b/>
          <w:bCs/>
          <w:sz w:val="24"/>
          <w:szCs w:val="28"/>
          <w:rtl/>
          <w:lang w:bidi="fa-IR"/>
        </w:rPr>
        <w:t>4</w:t>
      </w:r>
      <w:r w:rsidRPr="00286602">
        <w:rPr>
          <w:rFonts w:cs="B Lotus"/>
          <w:b/>
          <w:bCs/>
          <w:sz w:val="24"/>
          <w:szCs w:val="28"/>
          <w:rtl/>
          <w:lang w:bidi="fa-IR"/>
        </w:rPr>
        <w:t>-</w:t>
      </w:r>
      <w:r w:rsidRPr="00286602">
        <w:rPr>
          <w:rFonts w:cs="B Lotus" w:hint="cs"/>
          <w:b/>
          <w:bCs/>
          <w:sz w:val="24"/>
          <w:szCs w:val="28"/>
          <w:rtl/>
          <w:lang w:bidi="fa-IR"/>
        </w:rPr>
        <w:t>2- محرک‌های</w:t>
      </w:r>
      <w:r w:rsidRPr="00286602">
        <w:rPr>
          <w:rFonts w:cs="B Lotus"/>
          <w:b/>
          <w:bCs/>
          <w:sz w:val="24"/>
          <w:szCs w:val="28"/>
          <w:rtl/>
          <w:lang w:bidi="fa-IR"/>
        </w:rPr>
        <w:t xml:space="preserve"> </w:t>
      </w:r>
      <w:r w:rsidRPr="00286602">
        <w:rPr>
          <w:rFonts w:cs="B Lotus" w:hint="cs"/>
          <w:b/>
          <w:bCs/>
          <w:sz w:val="24"/>
          <w:szCs w:val="28"/>
          <w:rtl/>
          <w:lang w:bidi="fa-IR"/>
        </w:rPr>
        <w:t>افشاء</w:t>
      </w:r>
      <w:r w:rsidRPr="00286602">
        <w:rPr>
          <w:rFonts w:cs="B Lotus"/>
          <w:b/>
          <w:bCs/>
          <w:sz w:val="24"/>
          <w:szCs w:val="28"/>
          <w:rtl/>
          <w:lang w:bidi="fa-IR"/>
        </w:rPr>
        <w:t xml:space="preserve"> </w:t>
      </w:r>
      <w:r w:rsidRPr="00286602">
        <w:rPr>
          <w:rFonts w:cs="B Lotus" w:hint="cs"/>
          <w:b/>
          <w:bCs/>
          <w:sz w:val="24"/>
          <w:szCs w:val="28"/>
          <w:rtl/>
          <w:lang w:bidi="fa-IR"/>
        </w:rPr>
        <w:t>اطلاعات</w:t>
      </w:r>
      <w:bookmarkEnd w:id="36"/>
    </w:p>
    <w:p w:rsidR="00A54EA3" w:rsidRPr="00286602" w:rsidRDefault="00A54EA3"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منظر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تئوری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ذینفعان،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تاثیر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قدرت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ذینفعان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داخلی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خارجی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ذینفعان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مختلف،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اهداف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عملیات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تاثیر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قرار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می‌دهند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راستای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پاسخگویی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نیازهای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ذینفعان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اقدام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ابعاد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سطوح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مختلف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می‌کند.از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منظر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تئوری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مشروعیت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دسته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عوامل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سطح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تاثیر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می‌گذارند؛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ویژگی‌های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راهبری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دسته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اول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بیانگر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عواملی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هستند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میزان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فشار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اجتماعی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ارائه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نشان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می‌دهد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مبنای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تئوری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مشروعیت،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صنعتی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بزرگ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ویژگی‌هایی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مطلوب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نظر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قابلیت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سودآوری،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نقدینگی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اهرم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بیشتر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توجه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عموم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قرار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گرفته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نتیجه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تقاضا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ارائه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بهبود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شفافیت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یابد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دسته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دوم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بیانگر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عواملی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میزان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پاسخ</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تقاضای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ذینفعان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نشان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می‌دهد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عوامل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راهبری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ساختار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مالکیت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انتظار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می‌رود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شرکت‌هایی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مکانیزم‌های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راهبری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مناسبی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داشته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پراکندگی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مالکیت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بیشتر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تقاضای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ذینفعان،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بیشتر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توجه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قرار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گیرد</w:t>
      </w:r>
      <w:r w:rsidR="00F81FEA" w:rsidRPr="00286602">
        <w:rPr>
          <w:rFonts w:ascii="Times New Roman" w:eastAsia="Times New Roman" w:hAnsi="Times New Roman" w:cs="B Lotus" w:hint="cs"/>
          <w:sz w:val="24"/>
          <w:szCs w:val="28"/>
          <w:rtl/>
        </w:rPr>
        <w:t>(نصر</w:t>
      </w:r>
      <w:r w:rsidR="00F81FEA" w:rsidRPr="00286602">
        <w:rPr>
          <w:rStyle w:val="FootnoteReference"/>
          <w:rFonts w:ascii="Times New Roman" w:eastAsia="Times New Roman" w:hAnsi="Times New Roman" w:cs="B Lotus"/>
          <w:sz w:val="24"/>
          <w:szCs w:val="28"/>
          <w:rtl/>
        </w:rPr>
        <w:footnoteReference w:id="50"/>
      </w:r>
      <w:r w:rsidR="00F81FEA" w:rsidRPr="00286602">
        <w:rPr>
          <w:rFonts w:ascii="Times New Roman" w:eastAsia="Times New Roman" w:hAnsi="Times New Roman" w:cs="B Lotus" w:hint="cs"/>
          <w:sz w:val="24"/>
          <w:szCs w:val="28"/>
          <w:rtl/>
        </w:rPr>
        <w:t>،2010)</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اجباری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اختیاری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می‌تواند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پیامدهای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متعددی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جملة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پیامدها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می‌توان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بهبود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نقدشوندگی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هزینة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کاربران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پیش‌بینی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استفاده‌کننده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اشاره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نمودکه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نیز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نهایتا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منجر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می‌گردد(رحمانی و بشیری منش،1393)</w:t>
      </w:r>
      <w:r w:rsidRPr="00286602">
        <w:rPr>
          <w:rFonts w:ascii="Times New Roman" w:eastAsia="Times New Roman" w:hAnsi="Times New Roman" w:cs="B Lotus"/>
          <w:sz w:val="24"/>
          <w:szCs w:val="28"/>
          <w:rtl/>
        </w:rPr>
        <w:t>.</w:t>
      </w:r>
    </w:p>
    <w:p w:rsidR="00406555" w:rsidRPr="00286602" w:rsidRDefault="00406555" w:rsidP="00286602">
      <w:pPr>
        <w:bidi/>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بررسی ادبیات حوزه محرک‌های افشای اطلاعات نشان می‌دهد، ویژگی‌های شرکت و سیاست‌های راهبری شرکتی بر سطح افشای اطلاعات و کیفیت آن موثر هستند. بر مبنای تئوری مشروعیت، شرکت‌های صنعتی بزرگ با ویژگی‌هایی مطلوب از نظر قابلیت سودآوری، نقدینگی و اهرم مالی، بیشتر مورد توجه عموم قرار گرفته و در نتیجه تقاضا برای ارائه اطلاعات و بهبود شفافیت بیشتر می‌باشد و یافته‌های محققان نیز گویای همین مساله است. نظام راهبری شرکتی یک سیستم نظارت بر روابط مدیران، سهامداران و حسابرسان شرکت است که از حقوق سهامداران و دیگر ذینفعان حمایت می‌کند. یافته‌های محققان نشان می‌دهد که در شرکت‌هایی که مکانیزم‌های راهبری شرکتی خوبی داشته و پراکندگی مالکیت بیشتر است در برابر تقاضای ذینفعان، افشای بیشتر اطلاعات مورد توجه قرار می گیرد</w:t>
      </w:r>
      <w:r w:rsidRPr="00286602">
        <w:rPr>
          <w:rFonts w:ascii="Times New Roman" w:eastAsia="Times New Roman" w:hAnsi="Times New Roman" w:cs="B Lotus" w:hint="cs"/>
          <w:sz w:val="24"/>
          <w:szCs w:val="28"/>
          <w:rtl/>
        </w:rPr>
        <w:t>(یعقوب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نژاد 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ذبیحی ،1390)</w:t>
      </w:r>
      <w:r w:rsidRPr="00286602">
        <w:rPr>
          <w:rFonts w:ascii="Times New Roman" w:eastAsia="Times New Roman" w:hAnsi="Times New Roman" w:cs="B Lotus"/>
          <w:sz w:val="24"/>
          <w:szCs w:val="28"/>
          <w:rtl/>
        </w:rPr>
        <w:t>.</w:t>
      </w:r>
    </w:p>
    <w:p w:rsidR="00A54EA3" w:rsidRPr="00286602" w:rsidRDefault="00A54EA3" w:rsidP="00286602">
      <w:pPr>
        <w:bidi/>
        <w:spacing w:after="0" w:line="240" w:lineRule="auto"/>
        <w:jc w:val="lowKashida"/>
        <w:rPr>
          <w:rFonts w:ascii="Times New Roman" w:eastAsia="Times New Roman" w:hAnsi="Times New Roman" w:cs="B Lotus"/>
          <w:sz w:val="24"/>
          <w:szCs w:val="28"/>
          <w:rtl/>
          <w:lang w:bidi="fa-IR"/>
        </w:rPr>
      </w:pPr>
    </w:p>
    <w:p w:rsidR="002B4FBF" w:rsidRPr="00286602" w:rsidRDefault="002B4FBF" w:rsidP="00286602">
      <w:pPr>
        <w:pStyle w:val="Heading1"/>
        <w:bidi/>
        <w:jc w:val="left"/>
        <w:rPr>
          <w:rFonts w:cs="B Lotus"/>
          <w:b/>
          <w:bCs/>
          <w:sz w:val="24"/>
          <w:szCs w:val="28"/>
          <w:rtl/>
        </w:rPr>
      </w:pPr>
      <w:bookmarkStart w:id="37" w:name="_Toc523834342"/>
      <w:r w:rsidRPr="00286602">
        <w:rPr>
          <w:rFonts w:cs="B Lotus"/>
          <w:b/>
          <w:bCs/>
          <w:sz w:val="24"/>
          <w:szCs w:val="28"/>
          <w:rtl/>
        </w:rPr>
        <w:lastRenderedPageBreak/>
        <w:t>2-</w:t>
      </w:r>
      <w:r w:rsidRPr="00286602">
        <w:rPr>
          <w:rFonts w:cs="B Lotus" w:hint="cs"/>
          <w:b/>
          <w:bCs/>
          <w:sz w:val="24"/>
          <w:szCs w:val="28"/>
          <w:rtl/>
        </w:rPr>
        <w:t>5- مخاطبین</w:t>
      </w:r>
      <w:r w:rsidRPr="00286602">
        <w:rPr>
          <w:rFonts w:cs="B Lotus"/>
          <w:b/>
          <w:bCs/>
          <w:sz w:val="24"/>
          <w:szCs w:val="28"/>
          <w:rtl/>
        </w:rPr>
        <w:t xml:space="preserve"> </w:t>
      </w:r>
      <w:r w:rsidRPr="00286602">
        <w:rPr>
          <w:rFonts w:cs="B Lotus" w:hint="cs"/>
          <w:b/>
          <w:bCs/>
          <w:sz w:val="24"/>
          <w:szCs w:val="28"/>
          <w:rtl/>
        </w:rPr>
        <w:t>افشاء در حسابداری</w:t>
      </w:r>
      <w:bookmarkEnd w:id="37"/>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به گفته هيأت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استانداردهاي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حسابداري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آمريكا</w:t>
      </w:r>
      <w:r w:rsidRPr="00286602">
        <w:rPr>
          <w:rStyle w:val="FootnoteReference"/>
          <w:rFonts w:ascii="Times New Roman" w:eastAsia="Times New Roman" w:hAnsi="Times New Roman" w:cs="B Lotus"/>
          <w:sz w:val="24"/>
          <w:szCs w:val="28"/>
          <w:vertAlign w:val="baseline"/>
          <w:rtl/>
        </w:rPr>
        <w:t xml:space="preserve"> </w:t>
      </w:r>
      <w:r w:rsidRPr="00286602">
        <w:rPr>
          <w:rStyle w:val="FootnoteReference"/>
          <w:rFonts w:ascii="Times New Roman" w:eastAsia="Times New Roman" w:hAnsi="Times New Roman" w:cs="B Lotus"/>
          <w:sz w:val="24"/>
          <w:szCs w:val="28"/>
          <w:rtl/>
        </w:rPr>
        <w:footnoteReference w:id="51"/>
      </w:r>
      <w:r w:rsidRPr="00286602">
        <w:rPr>
          <w:rFonts w:ascii="Times New Roman" w:eastAsia="Times New Roman" w:hAnsi="Times New Roman" w:cs="B Lotus" w:hint="cs"/>
          <w:sz w:val="24"/>
          <w:szCs w:val="28"/>
          <w:rtl/>
        </w:rPr>
        <w:t xml:space="preserve"> گزارشات مالی باید اطلاعاتی را ارائه کنند که برای سرمایه گذاران کنونی و بالقوه و بستانکاران و سایر استفاده کنندگان از صورت های مالی مفید واقع شود و آن ها بتوانند بدین وسیله در مورد سرمایه گذاری، دادن وام به شرکت و تصمیمات مشابه، به شیوه های بخردانه عمل کنند(هندریکسون،2009).</w:t>
      </w:r>
      <w:r w:rsidRPr="00286602">
        <w:rPr>
          <w:rFonts w:ascii="Times New Roman" w:eastAsia="Times New Roman" w:hAnsi="Times New Roman" w:cs="B Lotus"/>
          <w:sz w:val="24"/>
          <w:szCs w:val="28"/>
          <w:rtl/>
        </w:rPr>
        <w:t>مي‌توان گفت كه گزارشهاي مالي اساساً براي صاحبان سهام</w:t>
      </w:r>
      <w:r w:rsidRPr="00286602">
        <w:rPr>
          <w:rStyle w:val="FootnoteReference"/>
          <w:rFonts w:ascii="Times New Roman" w:eastAsia="Times New Roman" w:hAnsi="Times New Roman" w:cs="B Lotus"/>
          <w:sz w:val="24"/>
          <w:szCs w:val="28"/>
          <w:rtl/>
        </w:rPr>
        <w:footnoteReference w:id="52"/>
      </w:r>
      <w:r w:rsidRPr="00286602">
        <w:rPr>
          <w:rFonts w:ascii="Times New Roman" w:eastAsia="Times New Roman" w:hAnsi="Times New Roman" w:cs="B Lotus"/>
          <w:sz w:val="24"/>
          <w:szCs w:val="28"/>
          <w:rtl/>
        </w:rPr>
        <w:t xml:space="preserve"> ، ساير سرمايه‌گذاران</w:t>
      </w:r>
      <w:r w:rsidRPr="00286602">
        <w:rPr>
          <w:rStyle w:val="FootnoteReference"/>
          <w:rFonts w:ascii="Times New Roman" w:eastAsia="Times New Roman" w:hAnsi="Times New Roman" w:cs="B Lotus"/>
          <w:sz w:val="24"/>
          <w:szCs w:val="28"/>
          <w:rtl/>
        </w:rPr>
        <w:footnoteReference w:id="53"/>
      </w:r>
      <w:r w:rsidRPr="00286602">
        <w:rPr>
          <w:rFonts w:ascii="Times New Roman" w:eastAsia="Times New Roman" w:hAnsi="Times New Roman" w:cs="B Lotus"/>
          <w:sz w:val="24"/>
          <w:szCs w:val="28"/>
          <w:rtl/>
        </w:rPr>
        <w:t xml:space="preserve"> و اعتبار دهندگان</w:t>
      </w:r>
      <w:r w:rsidRPr="00286602">
        <w:rPr>
          <w:rStyle w:val="FootnoteReference"/>
          <w:rFonts w:ascii="Times New Roman" w:eastAsia="Times New Roman" w:hAnsi="Times New Roman" w:cs="B Lotus"/>
          <w:sz w:val="24"/>
          <w:szCs w:val="28"/>
          <w:rtl/>
        </w:rPr>
        <w:footnoteReference w:id="54"/>
      </w:r>
      <w:r w:rsidRPr="00286602">
        <w:rPr>
          <w:rFonts w:ascii="Times New Roman" w:eastAsia="Times New Roman" w:hAnsi="Times New Roman" w:cs="B Lotus"/>
          <w:sz w:val="24"/>
          <w:szCs w:val="28"/>
          <w:rtl/>
        </w:rPr>
        <w:t xml:space="preserve">  تهيه و ارائه مي‌شود. نظر هيأت استانداردهاي حسابداري مالي در اين زمينه چنين است:گزارش مالي بايد اطلاعاتي را فراهم كند كه براي سرمايه‌گذاران، اعتبار دهندگان فعلي و بالقوه و ساير استفاده‌كنندگان در تصميم‌گيريهاي معقول سرمايه‌گذاري، اعطاي اعتبار و ساير تصميمات مشابه مفيد واقع شود</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هيأت استانداردهاي حسابداري مالي آمريكا</w:t>
      </w:r>
      <w:r w:rsidRPr="00286602">
        <w:rPr>
          <w:rFonts w:ascii="Times New Roman" w:eastAsia="Times New Roman" w:hAnsi="Times New Roman" w:cs="B Lotus" w:hint="cs"/>
          <w:sz w:val="24"/>
          <w:szCs w:val="28"/>
          <w:rtl/>
        </w:rPr>
        <w:t>،1978).</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اما كاركنان، مشتريان، ارگانهاي دولتي و سايرين نيز بنحوي استفاده كننده گزارشهاي مالي مي‌باشند.تصميمات سرمايه‌گذاران اساساً در ارتباط با خريد، فروش يا نگهداري سهام اتخاذ مي‌شود و تصميم‌گيريهاي اعتبار دهندگان اساساً به افزايش مدت و ميزان اعتبار اعطايي به واحد تجاري مربوط مي‌گردد. البته صاحبان سهام در مورد ادامه كار، تشويق يا عزل مديريت و همچنين تصويب يا رد پيشنهادهاي ارائه شده در زمينه ايجاد تغييرات عمده در خط مشي واحد تجاري نيز تصميماتي اتخاذ مي‌نمايند.</w:t>
      </w:r>
      <w:r w:rsidRPr="00286602">
        <w:rPr>
          <w:rFonts w:ascii="Times New Roman" w:eastAsia="Times New Roman" w:hAnsi="Times New Roman" w:cs="B Lotus" w:hint="cs"/>
          <w:sz w:val="24"/>
          <w:szCs w:val="28"/>
          <w:rtl/>
        </w:rPr>
        <w:t>اهداف</w:t>
      </w:r>
      <w:r w:rsidRPr="00286602">
        <w:rPr>
          <w:rFonts w:ascii="Times New Roman" w:eastAsia="Times New Roman" w:hAnsi="Times New Roman" w:cs="B Lotus"/>
          <w:sz w:val="24"/>
          <w:szCs w:val="28"/>
          <w:rtl/>
        </w:rPr>
        <w:t xml:space="preserve"> افشاي اطلاعات براي كاركنان، مشتريان و سايرين بطور مشخص تدوين نشده است. اما فرض بر اين است كه اطلاعات مفيد براي سرمايه‌گذاران و اعتبار دهندگان، براي سايرين نيز مفيد است</w:t>
      </w:r>
      <w:r w:rsidRPr="00286602">
        <w:rPr>
          <w:rFonts w:ascii="Times New Roman" w:eastAsia="Times New Roman" w:hAnsi="Times New Roman" w:cs="B Lotus" w:hint="cs"/>
          <w:sz w:val="24"/>
          <w:szCs w:val="28"/>
          <w:rtl/>
        </w:rPr>
        <w:t>(هندریکسون و ون بردا،2011).</w:t>
      </w:r>
      <w:r w:rsidRPr="00286602">
        <w:rPr>
          <w:rFonts w:ascii="Times New Roman" w:eastAsia="Times New Roman" w:hAnsi="Times New Roman" w:cs="B Lotus"/>
          <w:sz w:val="24"/>
          <w:szCs w:val="28"/>
          <w:rtl/>
        </w:rPr>
        <w:t xml:space="preserve">استفاده‌كنندگان صورتهاي مالي و نيازهاي اطلاعاتي آنها براساس استانداردهاي حسابداري ايران (كميته فني سازمان حسابرسي، </w:t>
      </w:r>
      <w:r w:rsidRPr="00286602">
        <w:rPr>
          <w:rFonts w:ascii="Times New Roman" w:eastAsia="Times New Roman" w:hAnsi="Times New Roman" w:cs="B Lotus" w:hint="cs"/>
          <w:sz w:val="24"/>
          <w:szCs w:val="28"/>
          <w:rtl/>
        </w:rPr>
        <w:t>1385</w:t>
      </w:r>
      <w:r w:rsidRPr="00286602">
        <w:rPr>
          <w:rFonts w:ascii="Times New Roman" w:eastAsia="Times New Roman" w:hAnsi="Times New Roman" w:cs="B Lotus"/>
          <w:sz w:val="24"/>
          <w:szCs w:val="28"/>
          <w:rtl/>
        </w:rPr>
        <w:t>) به شرح زير است:</w:t>
      </w:r>
    </w:p>
    <w:p w:rsidR="002B4FBF" w:rsidRPr="00286602" w:rsidRDefault="002B4FBF" w:rsidP="00286602">
      <w:pPr>
        <w:pStyle w:val="ListParagraph"/>
        <w:numPr>
          <w:ilvl w:val="0"/>
          <w:numId w:val="7"/>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سرمايه‌گذاران</w:t>
      </w:r>
      <w:r w:rsidRPr="00286602">
        <w:rPr>
          <w:rStyle w:val="FootnoteReference"/>
          <w:rFonts w:ascii="Times New Roman" w:eastAsia="Times New Roman" w:hAnsi="Times New Roman" w:cs="B Lotus"/>
          <w:sz w:val="24"/>
          <w:szCs w:val="28"/>
          <w:rtl/>
        </w:rPr>
        <w:footnoteReference w:id="55"/>
      </w:r>
      <w:r w:rsidRPr="00286602">
        <w:rPr>
          <w:rFonts w:ascii="Times New Roman" w:eastAsia="Times New Roman" w:hAnsi="Times New Roman" w:cs="B Lotus" w:hint="cs"/>
          <w:sz w:val="24"/>
          <w:szCs w:val="28"/>
          <w:rtl/>
        </w:rPr>
        <w:t xml:space="preserve"> : سرمايه‌گذاران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بعنوان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تأمين‌كنندگان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علاقه‌مند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ريسك</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ذاتي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سرمايه‌گذاريهاي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مي‌باشند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نياز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براساس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بتوانند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خريد،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نگهداري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فروش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تصميم‌گيري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كنند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عملكرد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مديريت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واحد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تجاري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واحد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تجاري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جهت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پرداخت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ارزيابي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قرار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دهند</w:t>
      </w:r>
      <w:r w:rsidRPr="00286602">
        <w:rPr>
          <w:rFonts w:ascii="Times New Roman" w:eastAsia="Times New Roman" w:hAnsi="Times New Roman" w:cs="B Lotus"/>
          <w:sz w:val="24"/>
          <w:szCs w:val="28"/>
          <w:rtl/>
        </w:rPr>
        <w:t>.</w:t>
      </w:r>
    </w:p>
    <w:p w:rsidR="002B4FBF" w:rsidRPr="00286602" w:rsidRDefault="002B4FBF" w:rsidP="00286602">
      <w:pPr>
        <w:pStyle w:val="ListParagraph"/>
        <w:numPr>
          <w:ilvl w:val="0"/>
          <w:numId w:val="7"/>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اعطاكنندگان تسهيلات مالي</w:t>
      </w:r>
      <w:r w:rsidRPr="00286602">
        <w:rPr>
          <w:rStyle w:val="FootnoteReference"/>
          <w:rFonts w:ascii="Times New Roman" w:eastAsia="Times New Roman" w:hAnsi="Times New Roman" w:cs="B Lotus"/>
          <w:sz w:val="24"/>
          <w:szCs w:val="28"/>
          <w:rtl/>
        </w:rPr>
        <w:footnoteReference w:id="56"/>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اعطاكنندگان تسهيلات مالي علاقه‌مند به اطلاعاتي هستند كه براساس آن بتوانند توان واحد تجاري را در بازپرداخت به موقع اصل و بهره تسهيلات دريافتي ارزيابي كنند.</w:t>
      </w:r>
    </w:p>
    <w:p w:rsidR="002B4FBF" w:rsidRPr="00286602" w:rsidRDefault="002B4FBF" w:rsidP="00286602">
      <w:pPr>
        <w:pStyle w:val="ListParagraph"/>
        <w:numPr>
          <w:ilvl w:val="0"/>
          <w:numId w:val="7"/>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lastRenderedPageBreak/>
        <w:t>تأمين‌كنندگان كالا و خدمات و ساير بستانكاران</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تأمين‌كنندگان كالا و خدمات و ساير بستانكاران به اطلاعاتي علاقه‌مند هستند كه آنها را در اتخاذ تصميم در زمينه فروش كالا و خدمات به واحد تجاري و ارزيابي توان واحد تجاري جهت بازپرداخت بدهيهاي خود در سررسيد، ياري رساند. بستانكاران تجاري برعكس اعطاكنندگان تسهيلات مالي به وضعيت واحد تجاري در كوتاه‌مدت علاقه‌مند هستند مگر آنكه واحد تجاري از مشتريان عمده آنان بود و ادامه فعاليت آنان به تداوم معاملات با واحد تجاري متكي باشد.</w:t>
      </w:r>
    </w:p>
    <w:p w:rsidR="002B4FBF" w:rsidRPr="00286602" w:rsidRDefault="002B4FBF" w:rsidP="00286602">
      <w:pPr>
        <w:pStyle w:val="ListParagraph"/>
        <w:numPr>
          <w:ilvl w:val="0"/>
          <w:numId w:val="7"/>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مشتريان</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علاقه مشتريان به كسب اطلاعات در مورد تداوم فعاليت واحد تجاري است، بالاخص زماني كه رابطه آنان با واحد تجاري بلندمدت بوده يا اينكه در حد قابل ملاحظه‌اي به محصولات و خدمات واحد تجاري وابسته باشند.</w:t>
      </w:r>
    </w:p>
    <w:p w:rsidR="002B4FBF" w:rsidRPr="00286602" w:rsidRDefault="002B4FBF" w:rsidP="00286602">
      <w:pPr>
        <w:pStyle w:val="ListParagraph"/>
        <w:numPr>
          <w:ilvl w:val="0"/>
          <w:numId w:val="7"/>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كاركنان</w:t>
      </w:r>
      <w:r w:rsidRPr="00286602">
        <w:rPr>
          <w:rStyle w:val="FootnoteReference"/>
          <w:rFonts w:ascii="Times New Roman" w:eastAsia="Times New Roman" w:hAnsi="Times New Roman" w:cs="B Lotus"/>
          <w:sz w:val="24"/>
          <w:szCs w:val="28"/>
          <w:rtl/>
        </w:rPr>
        <w:footnoteReference w:id="57"/>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كاركنان و نمايندگان آنها به اطلاعاتي در مورد ثبات و سودآوري كارفرمايان خود علاقه‌مندند. آنها همچنين علاقه‌مند به اطلاعاتي هستند كه آنها را در ارزيابي توان واحد تجاري مبني بر تأمين حقوق و مزايا، ايجاد فرصتهاي شغلي و پرداخت مزاياي پايان خدمت ياري دهد.</w:t>
      </w:r>
    </w:p>
    <w:p w:rsidR="002B4FBF" w:rsidRPr="00286602" w:rsidRDefault="002B4FBF" w:rsidP="00286602">
      <w:pPr>
        <w:pStyle w:val="ListParagraph"/>
        <w:numPr>
          <w:ilvl w:val="0"/>
          <w:numId w:val="7"/>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دولت</w:t>
      </w:r>
      <w:r w:rsidRPr="00286602">
        <w:rPr>
          <w:rStyle w:val="FootnoteReference"/>
          <w:rFonts w:ascii="Times New Roman" w:eastAsia="Times New Roman" w:hAnsi="Times New Roman" w:cs="B Lotus"/>
          <w:sz w:val="24"/>
          <w:szCs w:val="28"/>
          <w:rtl/>
        </w:rPr>
        <w:footnoteReference w:id="58"/>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دولت و مؤسسات تابع آن در رابطه با تخصيص منابع علاقه‌مند به فعاليتهاي واحد تجاري هستند. آنها همچنين براي تنظيم فعاليتهاي واحدهاي تجاري، تعيين سياستهاي مالياتي و تشخيص ماليات و نيز تهيه آمار ملي به اطلاعات واحد تجاري نياز دارند.</w:t>
      </w:r>
    </w:p>
    <w:p w:rsidR="002B4FBF" w:rsidRPr="00286602" w:rsidRDefault="002B4FBF" w:rsidP="00286602">
      <w:pPr>
        <w:pStyle w:val="ListParagraph"/>
        <w:numPr>
          <w:ilvl w:val="0"/>
          <w:numId w:val="7"/>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جامعه</w:t>
      </w:r>
      <w:r w:rsidRPr="00286602">
        <w:rPr>
          <w:rStyle w:val="FootnoteReference"/>
          <w:rFonts w:ascii="Times New Roman" w:eastAsia="Times New Roman" w:hAnsi="Times New Roman" w:cs="B Lotus"/>
          <w:sz w:val="24"/>
          <w:szCs w:val="28"/>
          <w:rtl/>
        </w:rPr>
        <w:footnoteReference w:id="59"/>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آحاد جامعه به طرق مختلف تحت تأثير واحدهاي تجاري قرار مي‌گيرند. بطور مثال، واحدهاي تجاري ممكن است از طريق ايجاد اشتغال و استفاده از محصولات فروشندگان نقش قابل ملاحظه‌اي ايفا كنند. از طريق ارائه اطلاعات در مورد روندها و تحولات اخير در رشد واحد تجاري و طيف فعاليتهاي آن، صورتهاي مالي مي‌تواند براي آحاد جامعه مفيد باشد.</w:t>
      </w:r>
    </w:p>
    <w:p w:rsidR="002B4FBF" w:rsidRPr="00286602" w:rsidRDefault="002B4FBF" w:rsidP="00286602">
      <w:pPr>
        <w:pStyle w:val="ListParagraph"/>
        <w:numPr>
          <w:ilvl w:val="0"/>
          <w:numId w:val="7"/>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 xml:space="preserve">ساير استفاده‌كنندگان </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اشخاص ديگري كه عمدتاً به ارائه انواع خدمات به استفاده‌كنندگان فوق‌الذكر بالاخص سرمايه‌گذاران اشتغال دارند، جهت رفع برخي نيازهاي اطلاعاتي خود به صورتهاي مالي تكيه مي‌كنند. اشخاص مزبور از جمله شامل بورس اوراق بهادار، كارگزاران بورس، تحليل‌گران مالي و تحقیقگران مي‌باشند.</w:t>
      </w:r>
    </w:p>
    <w:p w:rsidR="002B4FBF" w:rsidRPr="00286602" w:rsidRDefault="002B4FBF" w:rsidP="00286602">
      <w:pPr>
        <w:pStyle w:val="Heading1"/>
        <w:bidi/>
        <w:jc w:val="left"/>
        <w:rPr>
          <w:rFonts w:cs="B Lotus"/>
          <w:b/>
          <w:bCs/>
          <w:sz w:val="24"/>
          <w:szCs w:val="28"/>
          <w:rtl/>
        </w:rPr>
      </w:pPr>
      <w:bookmarkStart w:id="38" w:name="_Toc523834343"/>
      <w:r w:rsidRPr="00286602">
        <w:rPr>
          <w:rFonts w:cs="B Lotus"/>
          <w:b/>
          <w:bCs/>
          <w:sz w:val="24"/>
          <w:szCs w:val="28"/>
          <w:rtl/>
        </w:rPr>
        <w:t>2-</w:t>
      </w:r>
      <w:r w:rsidRPr="00286602">
        <w:rPr>
          <w:rFonts w:cs="B Lotus" w:hint="cs"/>
          <w:b/>
          <w:bCs/>
          <w:sz w:val="24"/>
          <w:szCs w:val="28"/>
          <w:rtl/>
        </w:rPr>
        <w:t>6- اهداف</w:t>
      </w:r>
      <w:r w:rsidRPr="00286602">
        <w:rPr>
          <w:rFonts w:cs="B Lotus"/>
          <w:b/>
          <w:bCs/>
          <w:sz w:val="24"/>
          <w:szCs w:val="28"/>
          <w:rtl/>
        </w:rPr>
        <w:t xml:space="preserve"> </w:t>
      </w:r>
      <w:r w:rsidRPr="00286602">
        <w:rPr>
          <w:rFonts w:cs="B Lotus" w:hint="cs"/>
          <w:b/>
          <w:bCs/>
          <w:sz w:val="24"/>
          <w:szCs w:val="28"/>
          <w:rtl/>
        </w:rPr>
        <w:t>افشاء اطلاعات حسابداری</w:t>
      </w:r>
      <w:bookmarkEnd w:id="38"/>
    </w:p>
    <w:p w:rsidR="002B4FBF" w:rsidRPr="00286602" w:rsidRDefault="002B4FBF" w:rsidP="00286602">
      <w:pPr>
        <w:bidi/>
        <w:spacing w:after="0" w:line="240" w:lineRule="auto"/>
        <w:jc w:val="lowKashida"/>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منتشر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گزارش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سالانه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توان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 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گذشته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تقسيم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بندي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نمود(حسینی</w:t>
      </w:r>
      <w:r w:rsidRPr="00286602">
        <w:rPr>
          <w:rStyle w:val="FootnoteReference"/>
          <w:rFonts w:ascii="Times New Roman" w:eastAsia="Times New Roman" w:hAnsi="Times New Roman" w:cs="B Lotus"/>
          <w:sz w:val="24"/>
          <w:szCs w:val="28"/>
          <w:rtl/>
        </w:rPr>
        <w:footnoteReference w:id="60"/>
      </w:r>
      <w:r w:rsidRPr="00286602">
        <w:rPr>
          <w:rFonts w:ascii="Times New Roman" w:eastAsia="Times New Roman" w:hAnsi="Times New Roman" w:cs="B Lotus" w:hint="cs"/>
          <w:sz w:val="24"/>
          <w:szCs w:val="28"/>
          <w:rtl/>
        </w:rPr>
        <w:t>،2004).</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گذشته</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تاریخی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اشاره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نتایج</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 گذشته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 xml:space="preserve">آتی طبقه </w:t>
      </w:r>
      <w:r w:rsidRPr="00286602">
        <w:rPr>
          <w:rFonts w:ascii="Times New Roman" w:eastAsia="Times New Roman" w:hAnsi="Times New Roman" w:cs="B Lotus" w:hint="cs"/>
          <w:sz w:val="24"/>
          <w:szCs w:val="28"/>
          <w:rtl/>
        </w:rPr>
        <w:lastRenderedPageBreak/>
        <w:t>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شامل برنامه 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فعلی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پيش بينی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آینده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 گذاران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 سایر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 كنندگان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قادر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ارزیابی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عملکرد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آینده 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كند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چنين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پيش بينی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قبيل درآمد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آینده،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انتظار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گردش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پيش بينی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همچنين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شامل 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غير 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نيز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عبارتی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دیگر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شکلی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 افشاي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اختياري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معناي توضيح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فراتر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 محدودهاي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بيش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سيستم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بوده است(سدیدی و همکاران،1394)</w:t>
      </w:r>
      <w:r w:rsidRPr="00286602">
        <w:rPr>
          <w:rFonts w:ascii="Times New Roman" w:eastAsia="Times New Roman" w:hAnsi="Times New Roman" w:cs="B Lotus"/>
          <w:sz w:val="24"/>
          <w:szCs w:val="28"/>
          <w:rtl/>
        </w:rPr>
        <w:t>.</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هدف از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در گزارشگري مالي، ارائه اطلاعات لازم براي نيل به مقاصد زير است:</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الف) ارزيابي عملكرد واحد تجاري.</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ب) قضاوت در مورد چگونگي استفاده واحد تجاري از منابع موجود.</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ج) پيش‌بيني روند سودآوري واحد تجاري در آينده.</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بنابراين، اطلاعاتي كه از طريق گزارشهاي مالي ارائه مي‌شود بايد مربوط، مناسب و كامل باشد. در افشاي اطلاعات مالي بايد نيازها و خواسته هاي سرمايه‌گذاران اصلي، مؤسسات سرمايه‌گذاري و تحليل‌گران مالي</w:t>
      </w:r>
      <w:r w:rsidRPr="00286602">
        <w:rPr>
          <w:rStyle w:val="FootnoteReference"/>
          <w:rFonts w:ascii="Times New Roman" w:eastAsia="Times New Roman" w:hAnsi="Times New Roman" w:cs="B Lotus"/>
          <w:sz w:val="24"/>
          <w:szCs w:val="28"/>
          <w:rtl/>
        </w:rPr>
        <w:footnoteReference w:id="61"/>
      </w:r>
      <w:r w:rsidRPr="00286602">
        <w:rPr>
          <w:rFonts w:ascii="Times New Roman" w:eastAsia="Times New Roman" w:hAnsi="Times New Roman" w:cs="B Lotus"/>
          <w:sz w:val="24"/>
          <w:szCs w:val="28"/>
          <w:rtl/>
        </w:rPr>
        <w:t xml:space="preserve"> مورد توجه قرار گيرد. اين واقعيت كه كليه سرمايه‌گذاران براي ارزيابي مخاطرات نسبي سرمايه‌گذاري در هر يك از واحدهاي تجاري به اطلاعات مالي نياز دارند نيز بايد در افشاي اطلاعات مزبور مورد نظر قرار گيرد. هرچند اعتباردهندگان و ارگانهاي دولتي براي دستيابي به اطلاعات اضافي جهت تأمين نيازهاي خود معمولاً قدرت و امكانات لازم را دارند، با اين وجود، در ارتباط با افشاي اطلاعات مالي آنان نيز بايد بعنوان گروههاي استفاده‌كننده صورتهاي مالي، در نظر گرفته شوند(</w:t>
      </w:r>
      <w:r w:rsidRPr="00286602">
        <w:rPr>
          <w:rFonts w:ascii="Times New Roman" w:eastAsia="Times New Roman" w:hAnsi="Times New Roman" w:cs="B Lotus" w:hint="cs"/>
          <w:sz w:val="24"/>
          <w:szCs w:val="28"/>
          <w:rtl/>
        </w:rPr>
        <w:t>عالی پور،1372).</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انجمن حسابداران رسمي آمريكا</w:t>
      </w:r>
      <w:r w:rsidRPr="00286602">
        <w:rPr>
          <w:rStyle w:val="FootnoteReference"/>
          <w:rFonts w:ascii="Times New Roman" w:eastAsia="Times New Roman" w:hAnsi="Times New Roman" w:cs="B Lotus"/>
          <w:sz w:val="24"/>
          <w:szCs w:val="28"/>
          <w:rtl/>
        </w:rPr>
        <w:footnoteReference w:id="62"/>
      </w:r>
      <w:r w:rsidRPr="00286602">
        <w:rPr>
          <w:rFonts w:ascii="Times New Roman" w:eastAsia="Times New Roman" w:hAnsi="Times New Roman" w:cs="B Lotus"/>
          <w:sz w:val="24"/>
          <w:szCs w:val="28"/>
          <w:rtl/>
        </w:rPr>
        <w:t xml:space="preserve">  اهداف افشا كافي را به صورت زير بيان نموده است:</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الف) تهيه اطلاعات مفيد براي سرمايه‌گذاران و اعتباردهندگان به منظور پيش‌بيني‌ها، مقايسه و ارزيابي جريانات وجه نقد ورودي برحسب مبلغ، زمان و ريسك مربوطه.</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ب) تهيه اطلاعات براي استفاده‌كنندگان از نظر ايجاد، مقايسه و ارزيابي توان سودآوري شركت.</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ج) تهيه اطلاعات سودمند براي قضاوت در مورد توان مديريت در بكارگيري مؤثر منابع شركت در راستاي دستيابي به اهداف اصلي.</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د) تهيه اطلاعات مفيد براي فرآيند پيش‌بيني.</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ه) گزارش در زمينه آن دسته از فعاليتهاي مؤثر شركت بر جامعه، كه بايد مورد تشخيص، تفسير و اندازه‌گيري قرار گيرد. افشا اينگونه اطلاعات نقش اجتماعي شركت را نشان مي‌دهد.</w:t>
      </w:r>
    </w:p>
    <w:p w:rsidR="002B4FBF" w:rsidRPr="00286602" w:rsidRDefault="002B4FBF" w:rsidP="00286602">
      <w:pPr>
        <w:bidi/>
        <w:spacing w:after="0" w:line="240" w:lineRule="auto"/>
        <w:jc w:val="lowKashida"/>
        <w:rPr>
          <w:rFonts w:ascii="Times New Roman" w:eastAsia="Times New Roman" w:hAnsi="Times New Roman" w:cs="B Lotus"/>
          <w:sz w:val="24"/>
          <w:szCs w:val="28"/>
          <w:rtl/>
          <w:lang w:bidi="fa-IR"/>
        </w:rPr>
      </w:pPr>
      <w:r w:rsidRPr="00286602">
        <w:rPr>
          <w:rFonts w:ascii="Times New Roman" w:eastAsia="Times New Roman" w:hAnsi="Times New Roman" w:cs="B Lotus"/>
          <w:sz w:val="24"/>
          <w:szCs w:val="28"/>
          <w:rtl/>
        </w:rPr>
        <w:lastRenderedPageBreak/>
        <w:t>عدم تقارن اطلاعاتی ناشی از کیفیت افشای پایین، مسأله انتخاب نادرست را در پی خواهد داشت. اوراق بهادار مواجه با این مشکل، از نقدشوندگی کمتری برخوردارند</w:t>
      </w:r>
      <w:r w:rsidRPr="00286602">
        <w:rPr>
          <w:rFonts w:ascii="Times New Roman" w:eastAsia="Times New Roman" w:hAnsi="Times New Roman" w:cs="B Lotus" w:hint="cs"/>
          <w:sz w:val="24"/>
          <w:szCs w:val="28"/>
          <w:rtl/>
        </w:rPr>
        <w:t>(ماتوسی و همکاران</w:t>
      </w:r>
      <w:r w:rsidRPr="00286602">
        <w:rPr>
          <w:rStyle w:val="FootnoteReference"/>
          <w:rFonts w:ascii="Times New Roman" w:eastAsia="Times New Roman" w:hAnsi="Times New Roman" w:cs="B Lotus"/>
          <w:sz w:val="24"/>
          <w:szCs w:val="28"/>
          <w:rtl/>
        </w:rPr>
        <w:footnoteReference w:id="63"/>
      </w:r>
      <w:r w:rsidRPr="00286602">
        <w:rPr>
          <w:rFonts w:ascii="Times New Roman" w:eastAsia="Times New Roman" w:hAnsi="Times New Roman" w:cs="B Lotus" w:hint="cs"/>
          <w:sz w:val="24"/>
          <w:szCs w:val="28"/>
          <w:rtl/>
        </w:rPr>
        <w:t>،2004).</w:t>
      </w:r>
      <w:r w:rsidRPr="00286602">
        <w:rPr>
          <w:rFonts w:ascii="Times New Roman" w:eastAsia="Times New Roman" w:hAnsi="Times New Roman" w:cs="B Lotus"/>
          <w:sz w:val="24"/>
          <w:szCs w:val="28"/>
          <w:rtl/>
        </w:rPr>
        <w:t>و هزینه داد و ستد آن‌ها در زمان خرید و فروش بیشتر است. بنابراین، خریداران تمایل کمتری به خرید آنها دارند. سرمایه‌گذاران برای اضافه هزینه معاملاتی پرداخت شده، پاداش بیشتری مطالبه می‌کنند. با افشای اطلاعات خصوصی و بهبود کیفیت افشا، شرکت‌ها می‌توانند عدم تقارن اطلاعاتی و هزینه مبادله اوراق بهادار و بدین ترتیب هزینه سرمایه را کاهش دهن</w:t>
      </w:r>
      <w:r w:rsidRPr="00286602">
        <w:rPr>
          <w:rFonts w:ascii="Times New Roman" w:eastAsia="Times New Roman" w:hAnsi="Times New Roman" w:cs="B Lotus" w:hint="cs"/>
          <w:sz w:val="24"/>
          <w:szCs w:val="28"/>
          <w:rtl/>
        </w:rPr>
        <w:t>د(</w:t>
      </w:r>
      <w:r w:rsidRPr="00286602">
        <w:rPr>
          <w:rFonts w:ascii="Times New Roman" w:eastAsia="Times New Roman" w:hAnsi="Times New Roman" w:cs="B Lotus" w:hint="cs"/>
          <w:sz w:val="24"/>
          <w:szCs w:val="28"/>
          <w:rtl/>
          <w:lang w:bidi="fa-IR"/>
        </w:rPr>
        <w:t>اسپینوسا و ترومبتا</w:t>
      </w:r>
      <w:r w:rsidRPr="00286602">
        <w:rPr>
          <w:rStyle w:val="FootnoteReference"/>
          <w:rFonts w:ascii="Times New Roman" w:eastAsia="Times New Roman" w:hAnsi="Times New Roman" w:cs="B Lotus"/>
          <w:sz w:val="24"/>
          <w:szCs w:val="28"/>
          <w:rtl/>
          <w:lang w:bidi="fa-IR"/>
        </w:rPr>
        <w:footnoteReference w:id="64"/>
      </w:r>
      <w:r w:rsidRPr="00286602">
        <w:rPr>
          <w:rFonts w:ascii="Times New Roman" w:eastAsia="Times New Roman" w:hAnsi="Times New Roman" w:cs="B Lotus" w:hint="cs"/>
          <w:sz w:val="24"/>
          <w:szCs w:val="28"/>
          <w:rtl/>
          <w:lang w:bidi="fa-IR"/>
        </w:rPr>
        <w:t>،2007</w:t>
      </w:r>
      <w:r w:rsidRPr="00286602">
        <w:rPr>
          <w:rFonts w:ascii="Times New Roman" w:eastAsia="Times New Roman" w:hAnsi="Times New Roman" w:cs="B Lotus" w:hint="cs"/>
          <w:sz w:val="24"/>
          <w:szCs w:val="28"/>
          <w:rtl/>
        </w:rPr>
        <w:t>).</w:t>
      </w:r>
    </w:p>
    <w:p w:rsidR="002B4FBF" w:rsidRPr="00286602" w:rsidRDefault="002B4FBF" w:rsidP="00286602">
      <w:pPr>
        <w:pStyle w:val="Heading1"/>
        <w:bidi/>
        <w:jc w:val="left"/>
        <w:rPr>
          <w:rFonts w:cs="B Lotus"/>
          <w:b/>
          <w:bCs/>
          <w:sz w:val="24"/>
          <w:szCs w:val="28"/>
          <w:rtl/>
          <w:lang w:bidi="fa-IR"/>
        </w:rPr>
      </w:pPr>
      <w:bookmarkStart w:id="39" w:name="_Toc523834344"/>
      <w:r w:rsidRPr="00286602">
        <w:rPr>
          <w:rFonts w:cs="B Lotus"/>
          <w:b/>
          <w:bCs/>
          <w:sz w:val="24"/>
          <w:szCs w:val="28"/>
          <w:rtl/>
        </w:rPr>
        <w:t>2-</w:t>
      </w:r>
      <w:r w:rsidRPr="00286602">
        <w:rPr>
          <w:rFonts w:cs="B Lotus" w:hint="cs"/>
          <w:b/>
          <w:bCs/>
          <w:sz w:val="24"/>
          <w:szCs w:val="28"/>
          <w:rtl/>
        </w:rPr>
        <w:t>7- کیفیت</w:t>
      </w:r>
      <w:r w:rsidRPr="00286602">
        <w:rPr>
          <w:rFonts w:cs="B Lotus"/>
          <w:b/>
          <w:bCs/>
          <w:sz w:val="24"/>
          <w:szCs w:val="28"/>
          <w:rtl/>
        </w:rPr>
        <w:t xml:space="preserve"> </w:t>
      </w:r>
      <w:r w:rsidRPr="00286602">
        <w:rPr>
          <w:rFonts w:cs="B Lotus" w:hint="cs"/>
          <w:b/>
          <w:bCs/>
          <w:sz w:val="24"/>
          <w:szCs w:val="28"/>
          <w:rtl/>
        </w:rPr>
        <w:t>افشاء</w:t>
      </w:r>
      <w:bookmarkEnd w:id="39"/>
    </w:p>
    <w:p w:rsidR="001E61DA" w:rsidRPr="00286602" w:rsidRDefault="001E61DA" w:rsidP="00286602">
      <w:pPr>
        <w:bidi/>
        <w:spacing w:after="0" w:line="240" w:lineRule="auto"/>
        <w:jc w:val="lowKashida"/>
        <w:rPr>
          <w:rFonts w:ascii="Times New Roman" w:eastAsia="Times New Roman" w:hAnsi="Times New Roman" w:cs="B Lotus"/>
          <w:sz w:val="24"/>
          <w:szCs w:val="28"/>
          <w:rtl/>
          <w:lang w:bidi="fa-IR"/>
        </w:rPr>
      </w:pPr>
      <w:r w:rsidRPr="00286602">
        <w:rPr>
          <w:rFonts w:ascii="Times New Roman" w:eastAsia="Times New Roman" w:hAnsi="Times New Roman" w:cs="B Lotus"/>
          <w:sz w:val="24"/>
          <w:szCs w:val="28"/>
          <w:rtl/>
        </w:rPr>
        <w:t>کیفیت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میزان اطلاعاتی است که از سوی شرکت‌ها در متن صورت‌های مالی اساسی یا در یادداشت‌های همراه، برای کمک به تصمیم‌گیری ارائه می‌شود.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یکی از اصول حسابداری است. بر اساس این اصل، باید کلیه اطلاعات مربوط به فعالیت‌های شرکت به نحو مناسب و به موقع، در اختیار گروه‌های مختلف استفاده‌کننده قرار گیرد. در واقع هدف اصلی از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 کمک به استفاده‌کنندگان در تصمیم‌گیری مربوط به سرمایه‌گذاری، تفسیر وضعیت مالی شرکت‌ها، ارزیابی عملکرد مدیریت و پیش‌بینی جریانات وجوه نقد آتی است. محققین در حوزه افشاء گزارشگری مالی به منظور سنجش میزان افشاء وتأثیر آن بر تصمیمات سرمایه‌گذاران از انواع مختلفی از عوامل تأثیرگذار بر افشاء اطلاعات مالی بهره. برده‌اند</w:t>
      </w:r>
      <w:r w:rsidR="000A0849"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w:t>
      </w:r>
      <w:r w:rsidR="000A0849" w:rsidRPr="00286602">
        <w:rPr>
          <w:rFonts w:ascii="Times New Roman" w:eastAsia="Times New Roman" w:hAnsi="Times New Roman" w:cs="B Lotus" w:hint="cs"/>
          <w:sz w:val="24"/>
          <w:szCs w:val="28"/>
          <w:rtl/>
        </w:rPr>
        <w:t>موسوی شیری و همکاران،1394</w:t>
      </w:r>
      <w:r w:rsidRPr="00286602">
        <w:rPr>
          <w:rFonts w:ascii="Times New Roman" w:eastAsia="Times New Roman" w:hAnsi="Times New Roman" w:cs="B Lotus"/>
          <w:sz w:val="24"/>
          <w:szCs w:val="28"/>
          <w:rtl/>
        </w:rPr>
        <w:t>). گزارشگری مالی اثربخش موجب مطرح‌شدن و تحلیل بیشتر شرکت در بازار داخلی می‌شود و امکان ورود به بازار خارجی و جذب سرمایه‌گذاران بین‌المللی را فراهم می‌کند. شرکت‌های با نقد شوندگی پایین به منظور جذب سرمایه‌گذاران و افزایش نقدشوندگی سهام، افشای باکیفیتی ارائه می‌کنند</w:t>
      </w:r>
      <w:r w:rsidR="000A0849" w:rsidRPr="00286602">
        <w:rPr>
          <w:rFonts w:ascii="Times New Roman" w:eastAsia="Times New Roman" w:hAnsi="Times New Roman" w:cs="B Lotus" w:hint="cs"/>
          <w:sz w:val="24"/>
          <w:szCs w:val="28"/>
          <w:rtl/>
        </w:rPr>
        <w:t>(کانو رودریگوئز</w:t>
      </w:r>
      <w:r w:rsidR="000A0849" w:rsidRPr="00286602">
        <w:rPr>
          <w:rStyle w:val="FootnoteReference"/>
          <w:rFonts w:ascii="Times New Roman" w:eastAsia="Times New Roman" w:hAnsi="Times New Roman" w:cs="B Lotus"/>
          <w:sz w:val="24"/>
          <w:szCs w:val="28"/>
          <w:rtl/>
        </w:rPr>
        <w:footnoteReference w:id="65"/>
      </w:r>
      <w:r w:rsidR="000A0849" w:rsidRPr="00286602">
        <w:rPr>
          <w:rFonts w:ascii="Times New Roman" w:eastAsia="Times New Roman" w:hAnsi="Times New Roman" w:cs="B Lotus" w:hint="cs"/>
          <w:sz w:val="24"/>
          <w:szCs w:val="28"/>
          <w:rtl/>
        </w:rPr>
        <w:t>،2010).</w:t>
      </w:r>
      <w:r w:rsidRPr="00286602">
        <w:rPr>
          <w:rFonts w:ascii="Times New Roman" w:eastAsia="Times New Roman" w:hAnsi="Times New Roman" w:cs="B Lotus"/>
          <w:sz w:val="24"/>
          <w:szCs w:val="28"/>
          <w:rtl/>
        </w:rPr>
        <w:t xml:space="preserve"> </w:t>
      </w:r>
    </w:p>
    <w:p w:rsidR="002B4FBF" w:rsidRPr="00286602" w:rsidRDefault="002B4FBF" w:rsidP="00286602">
      <w:pPr>
        <w:bidi/>
        <w:spacing w:after="0" w:line="240" w:lineRule="auto"/>
        <w:jc w:val="lowKashida"/>
        <w:rPr>
          <w:rFonts w:ascii="Times New Roman" w:eastAsia="Times New Roman" w:hAnsi="Times New Roman" w:cs="B Lotus"/>
          <w:sz w:val="24"/>
          <w:szCs w:val="28"/>
          <w:highlight w:val="yellow"/>
          <w:rtl/>
        </w:rPr>
      </w:pPr>
      <w:r w:rsidRPr="00286602">
        <w:rPr>
          <w:rFonts w:ascii="Times New Roman" w:eastAsia="Times New Roman" w:hAnsi="Times New Roman" w:cs="B Lotus"/>
          <w:sz w:val="24"/>
          <w:szCs w:val="28"/>
          <w:rtl/>
        </w:rPr>
        <w:t>افشای مالی ضعیف موجب گمراهی سهام</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داران می‌شود و اثر نامطلوبی بر ثروت آن‌ها دارد. تجزیه و تحلیل نظری و شواهد تجربی بیانگر آن است که افزایش عدم تقارن اطلاعاتی بین مدیران و سهام</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داران شرکت با کاهش تعداد سرمایه‌گذاران و پایین آمدن نقدشوندگی اوراق بهادار، کم شدن حجم معامله‌ها و به طور کلی، کاهش منافع اجتماعی از محل این داد و ستدها رابطه مستقیم دارد</w:t>
      </w:r>
      <w:r w:rsidRPr="00286602">
        <w:rPr>
          <w:rFonts w:ascii="Times New Roman" w:eastAsia="Times New Roman" w:hAnsi="Times New Roman" w:cs="B Lotus" w:hint="cs"/>
          <w:sz w:val="24"/>
          <w:szCs w:val="28"/>
          <w:rtl/>
        </w:rPr>
        <w:t>(قائمی،1388)</w:t>
      </w:r>
      <w:r w:rsidRPr="00286602">
        <w:rPr>
          <w:rFonts w:ascii="Times New Roman" w:eastAsia="Times New Roman" w:hAnsi="Times New Roman" w:cs="B Lotus"/>
          <w:sz w:val="24"/>
          <w:szCs w:val="28"/>
          <w:rtl/>
        </w:rPr>
        <w:t>. بنابراین، افشای باکیفیت از طریق کاهش عدم تقارن اطلاعاتی، باعث افزایش حجم معامله‌ها و نقدشوندگی خواهد شد. والاس</w:t>
      </w:r>
      <w:r w:rsidRPr="00286602">
        <w:rPr>
          <w:rStyle w:val="FootnoteReference"/>
          <w:rFonts w:ascii="Times New Roman" w:eastAsia="Times New Roman" w:hAnsi="Times New Roman" w:cs="B Lotus"/>
          <w:sz w:val="24"/>
          <w:szCs w:val="28"/>
          <w:rtl/>
        </w:rPr>
        <w:footnoteReference w:id="66"/>
      </w:r>
      <w:r w:rsidRPr="00286602">
        <w:rPr>
          <w:rFonts w:ascii="Times New Roman" w:eastAsia="Times New Roman" w:hAnsi="Times New Roman" w:cs="B Lotus"/>
          <w:sz w:val="24"/>
          <w:szCs w:val="28"/>
          <w:rtl/>
        </w:rPr>
        <w:t xml:space="preserve"> نیز معتقد است که اگر چه در بازارهای کارا، دست‌یابی به بازده غیرعادی با استفاده از اطلاعات موجود در بازار اوراق بهادار، تا حد زیادی امکان ‌ناپذیر است، اما شواهد موجود نشان می‌دهد که انتشار اطلاعات در بازار از دیدگاه آحاد سرمایه‌گذاران، دارای ارزش است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زیرا از یک سو تعدیل لازم برای به‌روز کردن دیدگاه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های </w:t>
      </w:r>
      <w:r w:rsidRPr="00286602">
        <w:rPr>
          <w:rFonts w:ascii="Times New Roman" w:eastAsia="Times New Roman" w:hAnsi="Times New Roman" w:cs="B Lotus"/>
          <w:sz w:val="24"/>
          <w:szCs w:val="28"/>
          <w:rtl/>
        </w:rPr>
        <w:lastRenderedPageBreak/>
        <w:t>سرمایه‌گذاران در بازار را به وجود می‌آورد و از سوی دیگر، عدم قطعیت حاکم بر بازار را که بر حجم مبادلات و نقدشوندگی اوراق بهادار نیز مؤثر است، تا حد زیادی مرتفع می‌کند. در واقع، با انتشار اطلاعات در بازار، حجم داد و ستد اوراق بهادار افزایش می‌یابد و از این رو، سرمایه‌گذاران می‌توانند به سبد سرمایه‌گذاری بهینه دست یابند که این امر، خود به افزایش ثروت و رفاه اقتصادی آنان می‌انجامد</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hint="cs"/>
          <w:sz w:val="24"/>
          <w:szCs w:val="28"/>
          <w:rtl/>
          <w:lang w:bidi="fa-IR"/>
        </w:rPr>
        <w:t>امیر اصلانی،1395</w:t>
      </w:r>
      <w:r w:rsidRPr="00286602">
        <w:rPr>
          <w:rFonts w:ascii="Times New Roman" w:eastAsia="Times New Roman" w:hAnsi="Times New Roman" w:cs="B Lotus" w:hint="cs"/>
          <w:sz w:val="24"/>
          <w:szCs w:val="28"/>
          <w:rtl/>
        </w:rPr>
        <w:t>).</w:t>
      </w:r>
    </w:p>
    <w:p w:rsidR="002B4FBF" w:rsidRPr="00286602" w:rsidRDefault="002B4FBF" w:rsidP="00286602">
      <w:pPr>
        <w:bidi/>
        <w:spacing w:after="0" w:line="240" w:lineRule="auto"/>
        <w:jc w:val="lowKashida"/>
        <w:rPr>
          <w:rFonts w:ascii="Times New Roman" w:eastAsia="Times New Roman" w:hAnsi="Times New Roman" w:cs="B Lotus"/>
          <w:sz w:val="24"/>
          <w:szCs w:val="28"/>
          <w:rtl/>
          <w:lang w:bidi="fa-IR"/>
        </w:rPr>
      </w:pPr>
      <w:r w:rsidRPr="00286602">
        <w:rPr>
          <w:rFonts w:ascii="Times New Roman" w:eastAsia="Times New Roman" w:hAnsi="Times New Roman" w:cs="B Lotus"/>
          <w:sz w:val="24"/>
          <w:szCs w:val="28"/>
          <w:rtl/>
        </w:rPr>
        <w:t>اصطلاح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اطلاعات» در </w:t>
      </w:r>
      <w:r w:rsidRPr="00286602">
        <w:rPr>
          <w:rFonts w:ascii="Times New Roman" w:eastAsia="Times New Roman" w:hAnsi="Times New Roman" w:cs="B Lotus" w:hint="cs"/>
          <w:sz w:val="24"/>
          <w:szCs w:val="28"/>
          <w:rtl/>
        </w:rPr>
        <w:t>گسترده‌ترین</w:t>
      </w:r>
      <w:r w:rsidRPr="00286602">
        <w:rPr>
          <w:rFonts w:ascii="Times New Roman" w:eastAsia="Times New Roman" w:hAnsi="Times New Roman" w:cs="B Lotus"/>
          <w:sz w:val="24"/>
          <w:szCs w:val="28"/>
          <w:rtl/>
        </w:rPr>
        <w:t xml:space="preserve"> مفهوم خود به معناي ارائ</w:t>
      </w:r>
      <w:r w:rsidRPr="00286602">
        <w:rPr>
          <w:rFonts w:ascii="Times New Roman" w:eastAsia="Times New Roman" w:hAnsi="Times New Roman" w:cs="B Lotus" w:hint="cs"/>
          <w:sz w:val="24"/>
          <w:szCs w:val="28"/>
          <w:rtl/>
        </w:rPr>
        <w:t>ه</w:t>
      </w:r>
      <w:r w:rsidRPr="00286602">
        <w:rPr>
          <w:rFonts w:ascii="Times New Roman" w:eastAsia="Times New Roman" w:hAnsi="Times New Roman" w:cs="B Lotus"/>
          <w:sz w:val="24"/>
          <w:szCs w:val="28"/>
          <w:rtl/>
        </w:rPr>
        <w:t xml:space="preserve"> اطلاعات است. حسابداران از اين عبارت </w:t>
      </w:r>
      <w:r w:rsidRPr="00286602">
        <w:rPr>
          <w:rFonts w:ascii="Times New Roman" w:eastAsia="Times New Roman" w:hAnsi="Times New Roman" w:cs="B Lotus" w:hint="cs"/>
          <w:sz w:val="24"/>
          <w:szCs w:val="28"/>
          <w:rtl/>
        </w:rPr>
        <w:t>به‌صورت</w:t>
      </w:r>
      <w:r w:rsidRPr="00286602">
        <w:rPr>
          <w:rFonts w:ascii="Times New Roman" w:eastAsia="Times New Roman" w:hAnsi="Times New Roman" w:cs="B Lotus"/>
          <w:sz w:val="24"/>
          <w:szCs w:val="28"/>
          <w:rtl/>
        </w:rPr>
        <w:t xml:space="preserve"> محدودتري استفاده </w:t>
      </w:r>
      <w:r w:rsidRPr="00286602">
        <w:rPr>
          <w:rFonts w:ascii="Times New Roman" w:eastAsia="Times New Roman" w:hAnsi="Times New Roman" w:cs="B Lotus" w:hint="cs"/>
          <w:sz w:val="24"/>
          <w:szCs w:val="28"/>
          <w:rtl/>
        </w:rPr>
        <w:t>می‌کنند</w:t>
      </w:r>
      <w:r w:rsidRPr="00286602">
        <w:rPr>
          <w:rFonts w:ascii="Times New Roman" w:eastAsia="Times New Roman" w:hAnsi="Times New Roman" w:cs="B Lotus"/>
          <w:sz w:val="24"/>
          <w:szCs w:val="28"/>
          <w:rtl/>
        </w:rPr>
        <w:t xml:space="preserve"> و منظور آنها انتشار اطلاعات مالي مربوط به يك شركت در </w:t>
      </w:r>
      <w:r w:rsidRPr="00286602">
        <w:rPr>
          <w:rFonts w:ascii="Times New Roman" w:eastAsia="Times New Roman" w:hAnsi="Times New Roman" w:cs="B Lotus" w:hint="cs"/>
          <w:sz w:val="24"/>
          <w:szCs w:val="28"/>
          <w:rtl/>
        </w:rPr>
        <w:t>گزارش‌های</w:t>
      </w:r>
      <w:r w:rsidRPr="00286602">
        <w:rPr>
          <w:rFonts w:ascii="Times New Roman" w:eastAsia="Times New Roman" w:hAnsi="Times New Roman" w:cs="B Lotus"/>
          <w:sz w:val="24"/>
          <w:szCs w:val="28"/>
          <w:rtl/>
        </w:rPr>
        <w:t xml:space="preserve"> مالي است. در برخي موارد </w:t>
      </w:r>
      <w:r w:rsidRPr="00286602">
        <w:rPr>
          <w:rFonts w:ascii="Times New Roman" w:eastAsia="Times New Roman" w:hAnsi="Times New Roman" w:cs="B Lotus" w:hint="cs"/>
          <w:sz w:val="24"/>
          <w:szCs w:val="28"/>
          <w:rtl/>
        </w:rPr>
        <w:t>بازهم</w:t>
      </w:r>
      <w:r w:rsidRPr="00286602">
        <w:rPr>
          <w:rFonts w:ascii="Times New Roman" w:eastAsia="Times New Roman" w:hAnsi="Times New Roman" w:cs="B Lotus"/>
          <w:sz w:val="24"/>
          <w:szCs w:val="28"/>
          <w:rtl/>
        </w:rPr>
        <w:t xml:space="preserve"> اين مفهوم محدودتر شده و به معني ارائه اطلاعاتي است كه در متن </w:t>
      </w:r>
      <w:r w:rsidRPr="00286602">
        <w:rPr>
          <w:rFonts w:ascii="Times New Roman" w:eastAsia="Times New Roman" w:hAnsi="Times New Roman" w:cs="B Lotus" w:hint="cs"/>
          <w:sz w:val="24"/>
          <w:szCs w:val="28"/>
          <w:rtl/>
        </w:rPr>
        <w:t>صورت‌های</w:t>
      </w:r>
      <w:r w:rsidRPr="00286602">
        <w:rPr>
          <w:rFonts w:ascii="Times New Roman" w:eastAsia="Times New Roman" w:hAnsi="Times New Roman" w:cs="B Lotus"/>
          <w:sz w:val="24"/>
          <w:szCs w:val="28"/>
          <w:rtl/>
        </w:rPr>
        <w:t xml:space="preserve"> مالي درج نشده است. انتشار اطلاعات در ترازنامه، صورت سود و زيان، صورت جريان وجوه نقد، اغلب تحت عنوان «شناخت و </w:t>
      </w:r>
      <w:r w:rsidRPr="00286602">
        <w:rPr>
          <w:rFonts w:ascii="Times New Roman" w:eastAsia="Times New Roman" w:hAnsi="Times New Roman" w:cs="B Lotus" w:hint="cs"/>
          <w:sz w:val="24"/>
          <w:szCs w:val="28"/>
          <w:rtl/>
        </w:rPr>
        <w:t>اندازه‌گیری</w:t>
      </w:r>
      <w:r w:rsidRPr="00286602">
        <w:rPr>
          <w:rFonts w:ascii="Times New Roman" w:eastAsia="Times New Roman" w:hAnsi="Times New Roman" w:cs="B Lotus"/>
          <w:sz w:val="24"/>
          <w:szCs w:val="28"/>
          <w:rtl/>
        </w:rPr>
        <w:t xml:space="preserve">» مدنظر قرار </w:t>
      </w:r>
      <w:r w:rsidRPr="00286602">
        <w:rPr>
          <w:rFonts w:ascii="Times New Roman" w:eastAsia="Times New Roman" w:hAnsi="Times New Roman" w:cs="B Lotus" w:hint="cs"/>
          <w:sz w:val="24"/>
          <w:szCs w:val="28"/>
          <w:rtl/>
        </w:rPr>
        <w:t>می‌گیرد</w:t>
      </w:r>
      <w:r w:rsidRPr="00286602">
        <w:rPr>
          <w:rFonts w:ascii="Times New Roman" w:eastAsia="Times New Roman" w:hAnsi="Times New Roman" w:cs="B Lotus"/>
          <w:sz w:val="24"/>
          <w:szCs w:val="28"/>
          <w:rtl/>
        </w:rPr>
        <w:t xml:space="preserve"> بنابراين، در </w:t>
      </w:r>
      <w:r w:rsidRPr="00286602">
        <w:rPr>
          <w:rFonts w:ascii="Times New Roman" w:eastAsia="Times New Roman" w:hAnsi="Times New Roman" w:cs="B Lotus" w:hint="cs"/>
          <w:sz w:val="24"/>
          <w:szCs w:val="28"/>
          <w:rtl/>
        </w:rPr>
        <w:t>دقیق‌ترین</w:t>
      </w:r>
      <w:r w:rsidRPr="00286602">
        <w:rPr>
          <w:rFonts w:ascii="Times New Roman" w:eastAsia="Times New Roman" w:hAnsi="Times New Roman" w:cs="B Lotus"/>
          <w:sz w:val="24"/>
          <w:szCs w:val="28"/>
          <w:rtl/>
        </w:rPr>
        <w:t xml:space="preserve"> مفهوم، منظور از افشاي اطلاعات، </w:t>
      </w:r>
      <w:r w:rsidRPr="00286602">
        <w:rPr>
          <w:rFonts w:ascii="Times New Roman" w:eastAsia="Times New Roman" w:hAnsi="Times New Roman" w:cs="B Lotus" w:hint="cs"/>
          <w:sz w:val="24"/>
          <w:szCs w:val="28"/>
          <w:rtl/>
        </w:rPr>
        <w:t>بحث‌ها</w:t>
      </w:r>
      <w:r w:rsidRPr="00286602">
        <w:rPr>
          <w:rFonts w:ascii="Times New Roman" w:eastAsia="Times New Roman" w:hAnsi="Times New Roman" w:cs="B Lotus"/>
          <w:sz w:val="24"/>
          <w:szCs w:val="28"/>
          <w:rtl/>
        </w:rPr>
        <w:t xml:space="preserve"> و </w:t>
      </w:r>
      <w:r w:rsidRPr="00286602">
        <w:rPr>
          <w:rFonts w:ascii="Times New Roman" w:eastAsia="Times New Roman" w:hAnsi="Times New Roman" w:cs="B Lotus" w:hint="cs"/>
          <w:sz w:val="24"/>
          <w:szCs w:val="28"/>
          <w:rtl/>
        </w:rPr>
        <w:t>تحلیل‌های</w:t>
      </w:r>
      <w:r w:rsidRPr="00286602">
        <w:rPr>
          <w:rFonts w:ascii="Times New Roman" w:eastAsia="Times New Roman" w:hAnsi="Times New Roman" w:cs="B Lotus"/>
          <w:sz w:val="24"/>
          <w:szCs w:val="28"/>
          <w:rtl/>
        </w:rPr>
        <w:t xml:space="preserve"> مديريت، </w:t>
      </w:r>
      <w:r w:rsidRPr="00286602">
        <w:rPr>
          <w:rFonts w:ascii="Times New Roman" w:eastAsia="Times New Roman" w:hAnsi="Times New Roman" w:cs="B Lotus" w:hint="cs"/>
          <w:sz w:val="24"/>
          <w:szCs w:val="28"/>
          <w:rtl/>
        </w:rPr>
        <w:t>یادداشت‌های</w:t>
      </w:r>
      <w:r w:rsidRPr="00286602">
        <w:rPr>
          <w:rFonts w:ascii="Times New Roman" w:eastAsia="Times New Roman" w:hAnsi="Times New Roman" w:cs="B Lotus"/>
          <w:sz w:val="24"/>
          <w:szCs w:val="28"/>
          <w:rtl/>
        </w:rPr>
        <w:t xml:space="preserve"> همراه </w:t>
      </w:r>
      <w:r w:rsidRPr="00286602">
        <w:rPr>
          <w:rFonts w:ascii="Times New Roman" w:eastAsia="Times New Roman" w:hAnsi="Times New Roman" w:cs="B Lotus" w:hint="cs"/>
          <w:sz w:val="24"/>
          <w:szCs w:val="28"/>
          <w:rtl/>
        </w:rPr>
        <w:t>صورت‌های</w:t>
      </w:r>
      <w:r w:rsidRPr="00286602">
        <w:rPr>
          <w:rFonts w:ascii="Times New Roman" w:eastAsia="Times New Roman" w:hAnsi="Times New Roman" w:cs="B Lotus"/>
          <w:sz w:val="24"/>
          <w:szCs w:val="28"/>
          <w:rtl/>
        </w:rPr>
        <w:t xml:space="preserve"> مالي و </w:t>
      </w:r>
      <w:r w:rsidRPr="00286602">
        <w:rPr>
          <w:rFonts w:ascii="Times New Roman" w:eastAsia="Times New Roman" w:hAnsi="Times New Roman" w:cs="B Lotus" w:hint="cs"/>
          <w:sz w:val="24"/>
          <w:szCs w:val="28"/>
          <w:rtl/>
        </w:rPr>
        <w:t>گزارش‌های</w:t>
      </w:r>
      <w:r w:rsidRPr="00286602">
        <w:rPr>
          <w:rFonts w:ascii="Times New Roman" w:eastAsia="Times New Roman" w:hAnsi="Times New Roman" w:cs="B Lotus"/>
          <w:sz w:val="24"/>
          <w:szCs w:val="28"/>
          <w:rtl/>
        </w:rPr>
        <w:t xml:space="preserve"> مكمل است</w:t>
      </w:r>
    </w:p>
    <w:p w:rsidR="002B4FBF" w:rsidRPr="00286602" w:rsidRDefault="002B4FBF" w:rsidP="00286602">
      <w:pPr>
        <w:bidi/>
        <w:spacing w:after="0" w:line="240" w:lineRule="auto"/>
        <w:jc w:val="lowKashida"/>
        <w:rPr>
          <w:rFonts w:ascii="Times New Roman" w:eastAsia="Times New Roman" w:hAnsi="Times New Roman" w:cs="B Lotus"/>
          <w:sz w:val="24"/>
          <w:szCs w:val="28"/>
          <w:rtl/>
          <w:lang w:bidi="fa-IR"/>
        </w:rPr>
      </w:pPr>
      <w:r w:rsidRPr="00286602">
        <w:rPr>
          <w:rFonts w:ascii="Times New Roman" w:eastAsia="Times New Roman" w:hAnsi="Times New Roman" w:cs="B Lotus"/>
          <w:sz w:val="24"/>
          <w:szCs w:val="28"/>
          <w:rtl/>
        </w:rPr>
        <w:t>اصطلاحات کیفیت افشای اطلاعات حسابداری و شفافیت یک سیستم افشا، به‌صورت مشترک و قابل جایگزین استفاده می‌شود و ارائه تعریف دقیق از شفافیت و کیفیت که بر آن اجماع وجود داشته باشد، مشکل است</w:t>
      </w:r>
      <w:r w:rsidRPr="00286602">
        <w:rPr>
          <w:rFonts w:ascii="Times New Roman" w:eastAsia="Times New Roman" w:hAnsi="Times New Roman" w:cs="B Lotus" w:hint="cs"/>
          <w:sz w:val="24"/>
          <w:szCs w:val="28"/>
          <w:rtl/>
        </w:rPr>
        <w:t>(حسن و همکاران</w:t>
      </w:r>
      <w:r w:rsidRPr="00286602">
        <w:rPr>
          <w:rStyle w:val="FootnoteReference"/>
          <w:rFonts w:ascii="Times New Roman" w:eastAsia="Times New Roman" w:hAnsi="Times New Roman" w:cs="B Lotus"/>
          <w:sz w:val="24"/>
          <w:szCs w:val="28"/>
          <w:rtl/>
        </w:rPr>
        <w:footnoteReference w:id="67"/>
      </w:r>
      <w:r w:rsidRPr="00286602">
        <w:rPr>
          <w:rFonts w:ascii="Times New Roman" w:eastAsia="Times New Roman" w:hAnsi="Times New Roman" w:cs="B Lotus" w:hint="cs"/>
          <w:sz w:val="24"/>
          <w:szCs w:val="28"/>
          <w:rtl/>
        </w:rPr>
        <w:t>،2008).</w:t>
      </w:r>
      <w:r w:rsidRPr="00286602">
        <w:rPr>
          <w:rFonts w:ascii="Times New Roman" w:eastAsia="Times New Roman" w:hAnsi="Times New Roman" w:cs="B Lotus"/>
          <w:sz w:val="24"/>
          <w:szCs w:val="28"/>
          <w:rtl/>
        </w:rPr>
        <w:t>در این راستا، تاکنون از سازه‌های متعددی، از قبیل: مناسب بودن ، جامعیت ، آگاهی‌دهندگی و به موقع بودن به‌عنوان نماینده کیفیت افشا استفاده شده است</w:t>
      </w:r>
      <w:r w:rsidRPr="00286602">
        <w:rPr>
          <w:rFonts w:ascii="Times New Roman" w:eastAsia="Times New Roman" w:hAnsi="Times New Roman" w:cs="B Lotus" w:hint="cs"/>
          <w:sz w:val="24"/>
          <w:szCs w:val="28"/>
          <w:rtl/>
          <w:lang w:bidi="fa-IR"/>
        </w:rPr>
        <w:t>(والاس،1994).</w:t>
      </w:r>
    </w:p>
    <w:p w:rsidR="002B4FBF" w:rsidRPr="00286602" w:rsidRDefault="002B4FBF" w:rsidP="00286602">
      <w:pPr>
        <w:bidi/>
        <w:spacing w:after="0" w:line="240" w:lineRule="auto"/>
        <w:jc w:val="lowKashida"/>
        <w:rPr>
          <w:rFonts w:ascii="Times New Roman" w:eastAsia="Times New Roman" w:hAnsi="Times New Roman" w:cs="B Lotus"/>
          <w:sz w:val="24"/>
          <w:szCs w:val="28"/>
          <w:rtl/>
          <w:lang w:bidi="fa-IR"/>
        </w:rPr>
      </w:pPr>
      <w:r w:rsidRPr="00286602">
        <w:rPr>
          <w:rFonts w:ascii="Times New Roman" w:eastAsia="Times New Roman" w:hAnsi="Times New Roman" w:cs="B Lotus"/>
          <w:sz w:val="24"/>
          <w:szCs w:val="28"/>
          <w:rtl/>
        </w:rPr>
        <w:t xml:space="preserve">در فرهنگ لغات وبستر شفافيت به عنوان باز بودن مؤسسات، آشكار بودن فعاليت مؤسسات، صداقت و قابليت درك آسان، تعريف شده است. علاوه بر اين، در ساير </w:t>
      </w:r>
      <w:r w:rsidRPr="00286602">
        <w:rPr>
          <w:rFonts w:ascii="Times New Roman" w:eastAsia="Times New Roman" w:hAnsi="Times New Roman" w:cs="B Lotus" w:hint="cs"/>
          <w:sz w:val="24"/>
          <w:szCs w:val="28"/>
          <w:rtl/>
        </w:rPr>
        <w:t>فرهنگ‌های</w:t>
      </w:r>
      <w:r w:rsidRPr="00286602">
        <w:rPr>
          <w:rFonts w:ascii="Times New Roman" w:eastAsia="Times New Roman" w:hAnsi="Times New Roman" w:cs="B Lotus"/>
          <w:sz w:val="24"/>
          <w:szCs w:val="28"/>
          <w:rtl/>
        </w:rPr>
        <w:t xml:space="preserve"> لغات تعاريفي از قبيل: خيلي روشن بودن، صاف و ساده بودن، راحت فهميدن و صريح و </w:t>
      </w:r>
      <w:r w:rsidRPr="00286602">
        <w:rPr>
          <w:rFonts w:ascii="Times New Roman" w:eastAsia="Times New Roman" w:hAnsi="Times New Roman" w:cs="B Lotus" w:hint="cs"/>
          <w:sz w:val="24"/>
          <w:szCs w:val="28"/>
          <w:rtl/>
        </w:rPr>
        <w:t>بی‌پرده</w:t>
      </w:r>
      <w:r w:rsidRPr="00286602">
        <w:rPr>
          <w:rFonts w:ascii="Times New Roman" w:eastAsia="Times New Roman" w:hAnsi="Times New Roman" w:cs="B Lotus"/>
          <w:sz w:val="24"/>
          <w:szCs w:val="28"/>
          <w:rtl/>
        </w:rPr>
        <w:t xml:space="preserve"> بودن، براي شفافيت ارائه شده</w:t>
      </w:r>
      <w:r w:rsidRPr="00286602">
        <w:rPr>
          <w:rFonts w:ascii="Times New Roman" w:eastAsia="Times New Roman" w:hAnsi="Times New Roman" w:cs="B Lotus" w:hint="cs"/>
          <w:sz w:val="24"/>
          <w:szCs w:val="28"/>
          <w:rtl/>
        </w:rPr>
        <w:t xml:space="preserve"> است</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 xml:space="preserve"> 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تعاريف،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منظور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گشودگي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مؤسسات،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دسترسي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آسان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عمليات داخل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منظور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آشكار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مؤسسات،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وضوح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 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اساس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تعريف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مؤسسه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استانداردز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پورز</w:t>
      </w:r>
      <w:r w:rsidRPr="00286602">
        <w:rPr>
          <w:rStyle w:val="FootnoteReference"/>
          <w:rFonts w:ascii="Times New Roman" w:eastAsia="Times New Roman" w:hAnsi="Times New Roman" w:cs="B Lotus"/>
          <w:sz w:val="24"/>
          <w:szCs w:val="28"/>
          <w:rtl/>
        </w:rPr>
        <w:footnoteReference w:id="68"/>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منظور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شفافيت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به‌موقع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دقت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عملكرد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عملياتي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سيستم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حاكميت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ساختار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فرآيند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مالكيت،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هیئت‌مدیره،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مديريت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 سينقاوي و دسای</w:t>
      </w:r>
      <w:r w:rsidRPr="00286602">
        <w:rPr>
          <w:rStyle w:val="FootnoteReference"/>
          <w:rFonts w:ascii="Times New Roman" w:eastAsia="Times New Roman" w:hAnsi="Times New Roman" w:cs="B Lotus"/>
          <w:sz w:val="24"/>
          <w:szCs w:val="28"/>
          <w:rtl/>
        </w:rPr>
        <w:footnoteReference w:id="69"/>
      </w:r>
      <w:r w:rsidRPr="00286602">
        <w:rPr>
          <w:rFonts w:ascii="Times New Roman" w:eastAsia="Times New Roman" w:hAnsi="Times New Roman" w:cs="B Lotus" w:hint="cs"/>
          <w:sz w:val="24"/>
          <w:szCs w:val="28"/>
          <w:rtl/>
        </w:rPr>
        <w:t xml:space="preserve"> (1971) ، معتقدند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كيفيت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افشاء</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ویژگی‌های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صحت يا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دقت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اتكاپذيري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اشاره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دارد(خواجوی و همکاران، 1389).</w:t>
      </w:r>
      <w:r w:rsidRPr="00286602">
        <w:rPr>
          <w:rFonts w:ascii="Times New Roman" w:eastAsia="Times New Roman" w:hAnsi="Times New Roman" w:cs="B Lotus"/>
          <w:sz w:val="24"/>
          <w:szCs w:val="28"/>
          <w:rtl/>
        </w:rPr>
        <w:t xml:space="preserve"> بال و همکاران</w:t>
      </w:r>
      <w:r w:rsidRPr="00286602">
        <w:rPr>
          <w:rStyle w:val="FootnoteReference"/>
          <w:rFonts w:ascii="Times New Roman" w:eastAsia="Times New Roman" w:hAnsi="Times New Roman" w:cs="B Lotus"/>
          <w:sz w:val="24"/>
          <w:szCs w:val="28"/>
          <w:rtl/>
        </w:rPr>
        <w:footnoteReference w:id="70"/>
      </w:r>
      <w:r w:rsidRPr="00286602">
        <w:rPr>
          <w:rFonts w:ascii="Times New Roman" w:eastAsia="Times New Roman" w:hAnsi="Times New Roman" w:cs="B Lotus" w:hint="cs"/>
          <w:sz w:val="24"/>
          <w:szCs w:val="28"/>
          <w:rtl/>
        </w:rPr>
        <w:t xml:space="preserve"> (2000)</w:t>
      </w:r>
      <w:r w:rsidRPr="00286602">
        <w:rPr>
          <w:rFonts w:ascii="Times New Roman" w:eastAsia="Times New Roman" w:hAnsi="Times New Roman" w:cs="B Lotus"/>
          <w:sz w:val="24"/>
          <w:szCs w:val="28"/>
          <w:rtl/>
        </w:rPr>
        <w:t xml:space="preserve"> و کوثری</w:t>
      </w:r>
      <w:r w:rsidRPr="00286602">
        <w:rPr>
          <w:rStyle w:val="FootnoteReference"/>
          <w:rFonts w:ascii="Times New Roman" w:eastAsia="Times New Roman" w:hAnsi="Times New Roman" w:cs="B Lotus"/>
          <w:sz w:val="24"/>
          <w:szCs w:val="28"/>
          <w:rtl/>
        </w:rPr>
        <w:footnoteReference w:id="71"/>
      </w:r>
      <w:r w:rsidRPr="00286602">
        <w:rPr>
          <w:rFonts w:ascii="Times New Roman" w:eastAsia="Times New Roman" w:hAnsi="Times New Roman" w:cs="B Lotus" w:hint="cs"/>
          <w:sz w:val="24"/>
          <w:szCs w:val="28"/>
          <w:rtl/>
        </w:rPr>
        <w:t>(2000)</w:t>
      </w:r>
      <w:r w:rsidRPr="00286602">
        <w:rPr>
          <w:rFonts w:ascii="Times New Roman" w:eastAsia="Times New Roman" w:hAnsi="Times New Roman" w:cs="B Lotus"/>
          <w:sz w:val="24"/>
          <w:szCs w:val="28"/>
          <w:rtl/>
        </w:rPr>
        <w:t xml:space="preserve"> شفافیت را به‌عنوان ترکیبی از ویژگی‌های به‌موقع بودن و </w:t>
      </w:r>
      <w:r w:rsidRPr="00286602">
        <w:rPr>
          <w:rFonts w:ascii="Times New Roman" w:eastAsia="Times New Roman" w:hAnsi="Times New Roman" w:cs="B Lotus"/>
          <w:sz w:val="24"/>
          <w:szCs w:val="28"/>
          <w:rtl/>
        </w:rPr>
        <w:lastRenderedPageBreak/>
        <w:t>محافظه‌کاری ، تفسیر می‌کنند. به‌موقع بودن به حدودی که رویدادهای اقتصادی دوره جاری در صورت‌های مالی آن دوره گنجانده می‌شود و محافظه‌کاری نیز به سرعت بیشتری که اخبار بد اقتصادی نسبت به اخبار خوب در گزارش‌های مالی منعکس می‌شود، دلالت دارد. بارث و شیپر</w:t>
      </w:r>
      <w:r w:rsidRPr="00286602">
        <w:rPr>
          <w:rStyle w:val="FootnoteReference"/>
          <w:rFonts w:ascii="Times New Roman" w:eastAsia="Times New Roman" w:hAnsi="Times New Roman" w:cs="B Lotus"/>
          <w:sz w:val="24"/>
          <w:szCs w:val="28"/>
          <w:rtl/>
        </w:rPr>
        <w:footnoteReference w:id="72"/>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hint="cs"/>
          <w:sz w:val="24"/>
          <w:szCs w:val="28"/>
          <w:rtl/>
          <w:lang w:bidi="fa-IR"/>
        </w:rPr>
        <w:t>2008</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 xml:space="preserve">  ادعا می‌کنند که شفافیت گزارشگری مالی، حدودی است که گزارش‌های مالی، امور اقتصادی اساسی یک واحد تجاری را به‌گونه‌ای که به‌آسانی برای استفاده‌کنندگان از آن گزارش‌ها قابل فهم است، آشکار می‌کند. از دیدگاه حسابداری، امور اقتصادی اساسی یک واحد تجاری، شامل منابع واحد تجاری (دارایی‌ها)، ادعاها نسبت به آن منابع (بدهی‌ها و حقوق صاحبان سهام)، تغییرات در منابع، ادعاها و جریان‌های نقدی (که به‌ترتیب در صورت وضعیت مالی، صورت سود و زیان و صورت جریان وجوه نقد منعکس می‌شود)، ریسک‌های شرکت و چگونگی مدیریت آن است. پانال و شیپر</w:t>
      </w:r>
      <w:r w:rsidRPr="00286602">
        <w:rPr>
          <w:rStyle w:val="FootnoteReference"/>
          <w:rFonts w:ascii="Times New Roman" w:eastAsia="Times New Roman" w:hAnsi="Times New Roman" w:cs="B Lotus"/>
          <w:sz w:val="24"/>
          <w:szCs w:val="28"/>
          <w:rtl/>
        </w:rPr>
        <w:footnoteReference w:id="73"/>
      </w:r>
      <w:r w:rsidRPr="00286602">
        <w:rPr>
          <w:rFonts w:ascii="Times New Roman" w:eastAsia="Times New Roman" w:hAnsi="Times New Roman" w:cs="B Lotus" w:hint="cs"/>
          <w:sz w:val="24"/>
          <w:szCs w:val="28"/>
          <w:rtl/>
        </w:rPr>
        <w:t>(1999)</w:t>
      </w:r>
      <w:r w:rsidRPr="00286602">
        <w:rPr>
          <w:rFonts w:ascii="Times New Roman" w:eastAsia="Times New Roman" w:hAnsi="Times New Roman" w:cs="B Lotus"/>
          <w:sz w:val="24"/>
          <w:szCs w:val="28"/>
          <w:rtl/>
        </w:rPr>
        <w:t xml:space="preserve"> نیز صورت‌های مالی را باکیفیت تلقی می‌کنند، اگر سه ویژگی شفافیت، افشای کامل و قابلیت‌مقایسه را دارا باشند. صورت‌های مالی شفاف، صورت‌هایی هستند که رویدادها، مبادلات، قضاوت‌ها و برآوردهای اساسی صورت‌های مالی و کاربردهای آن‌ها را نشان دهند. شفافیت، استفاده‌کنندگان را قادر می‌سازد تا نتایج و کاربردهای تصمیمات، قضاوت‌ها و برآوردهای تهیه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کنندگان صورت‌های مالی را مشاهده و درک کنند. افشای کامل بر فراهم کردن تمام اطلاعات مورد نیاز برای تصمیم‌گیری و در نتیجه، حصول اطمینان مبنی بر اینکه سرمایه‌گذاران گمراه نمی‌شوند، دلالت دارد. در نهایت، قابلیت مقایسه به این معناست که مبادلات و رویدادهای مشابه به گونه‌ای یکسان، حسابداری و گزارش می‌شوند</w:t>
      </w:r>
      <w:r w:rsidRPr="00286602">
        <w:rPr>
          <w:rFonts w:ascii="Times New Roman" w:eastAsia="Times New Roman" w:hAnsi="Times New Roman" w:cs="B Lotus" w:hint="cs"/>
          <w:sz w:val="24"/>
          <w:szCs w:val="28"/>
          <w:rtl/>
        </w:rPr>
        <w:t>(حسن و همکاران،2008)</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w:t>
      </w:r>
    </w:p>
    <w:p w:rsidR="002B4FBF" w:rsidRPr="00286602" w:rsidRDefault="002B4FBF" w:rsidP="007C711A">
      <w:pPr>
        <w:pStyle w:val="Heading1"/>
        <w:bidi/>
        <w:spacing w:before="240"/>
        <w:jc w:val="left"/>
        <w:rPr>
          <w:rFonts w:cs="B Lotus"/>
          <w:b/>
          <w:bCs/>
          <w:sz w:val="24"/>
          <w:szCs w:val="28"/>
          <w:rtl/>
        </w:rPr>
      </w:pPr>
      <w:bookmarkStart w:id="40" w:name="_Toc523834345"/>
      <w:r w:rsidRPr="00286602">
        <w:rPr>
          <w:rFonts w:cs="B Lotus"/>
          <w:b/>
          <w:bCs/>
          <w:sz w:val="24"/>
          <w:szCs w:val="28"/>
          <w:rtl/>
        </w:rPr>
        <w:t>2-</w:t>
      </w:r>
      <w:r w:rsidRPr="00286602">
        <w:rPr>
          <w:rFonts w:cs="B Lotus" w:hint="cs"/>
          <w:b/>
          <w:bCs/>
          <w:sz w:val="24"/>
          <w:szCs w:val="28"/>
          <w:rtl/>
        </w:rPr>
        <w:t>8- سنجش کیفیت و میزان</w:t>
      </w:r>
      <w:r w:rsidRPr="00286602">
        <w:rPr>
          <w:rFonts w:cs="B Lotus"/>
          <w:b/>
          <w:bCs/>
          <w:sz w:val="24"/>
          <w:szCs w:val="28"/>
          <w:rtl/>
        </w:rPr>
        <w:t xml:space="preserve"> </w:t>
      </w:r>
      <w:r w:rsidRPr="00286602">
        <w:rPr>
          <w:rFonts w:cs="B Lotus" w:hint="cs"/>
          <w:b/>
          <w:bCs/>
          <w:sz w:val="24"/>
          <w:szCs w:val="28"/>
          <w:rtl/>
        </w:rPr>
        <w:t>افشاء</w:t>
      </w:r>
      <w:bookmarkEnd w:id="40"/>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پژوهش‌های تجربی، تمایز دقیق و مشخصی بین کمیت و کیفیت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 قائل نمی‌شو</w:t>
      </w:r>
      <w:r w:rsidRPr="00286602">
        <w:rPr>
          <w:rFonts w:ascii="Times New Roman" w:eastAsia="Times New Roman" w:hAnsi="Times New Roman" w:cs="B Lotus" w:hint="cs"/>
          <w:sz w:val="24"/>
          <w:szCs w:val="28"/>
          <w:rtl/>
        </w:rPr>
        <w:t>ن</w:t>
      </w:r>
      <w:r w:rsidRPr="00286602">
        <w:rPr>
          <w:rFonts w:ascii="Times New Roman" w:eastAsia="Times New Roman" w:hAnsi="Times New Roman" w:cs="B Lotus"/>
          <w:sz w:val="24"/>
          <w:szCs w:val="28"/>
          <w:rtl/>
        </w:rPr>
        <w:t>د. عموما</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 xml:space="preserve"> فرض می‌شود</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که کمیت اطلاعات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شده، شاخصی در تعیین کیفیت آن به شمار می‌رود. در نتیجه، از سنجه‌های کمیت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برای سنجش کیفیت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استفاده می‌شود. با وجود این ، شبهه این فرض، همچنان باقی و مشاجره به‌منظور دستیابی به مقیاسی اثربخش‌تر برای اندازه‌گیری کیفیت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همچنان وجود دارد</w:t>
      </w:r>
      <w:r w:rsidRPr="00286602">
        <w:rPr>
          <w:rFonts w:ascii="Times New Roman" w:eastAsia="Times New Roman" w:hAnsi="Times New Roman" w:cs="B Lotus" w:hint="cs"/>
          <w:sz w:val="24"/>
          <w:szCs w:val="28"/>
          <w:rtl/>
        </w:rPr>
        <w:t>(برتتا و بوژولان</w:t>
      </w:r>
      <w:r w:rsidRPr="00286602">
        <w:rPr>
          <w:rStyle w:val="FootnoteReference"/>
          <w:rFonts w:ascii="Times New Roman" w:eastAsia="Times New Roman" w:hAnsi="Times New Roman" w:cs="B Lotus"/>
          <w:sz w:val="24"/>
          <w:szCs w:val="28"/>
          <w:rtl/>
        </w:rPr>
        <w:footnoteReference w:id="74"/>
      </w:r>
      <w:r w:rsidRPr="00286602">
        <w:rPr>
          <w:rFonts w:ascii="Times New Roman" w:eastAsia="Times New Roman" w:hAnsi="Times New Roman" w:cs="B Lotus" w:hint="cs"/>
          <w:sz w:val="24"/>
          <w:szCs w:val="28"/>
          <w:rtl/>
        </w:rPr>
        <w:t>،2008).</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در این راستا، ژانگ</w:t>
      </w:r>
      <w:r w:rsidRPr="00286602">
        <w:rPr>
          <w:rStyle w:val="FootnoteReference"/>
          <w:rFonts w:ascii="Times New Roman" w:eastAsia="Times New Roman" w:hAnsi="Times New Roman" w:cs="B Lotus"/>
          <w:sz w:val="24"/>
          <w:szCs w:val="28"/>
          <w:rtl/>
          <w:lang w:bidi="fa-IR"/>
        </w:rPr>
        <w:footnoteReference w:id="75"/>
      </w:r>
      <w:r w:rsidRPr="00286602">
        <w:rPr>
          <w:rFonts w:ascii="Times New Roman" w:eastAsia="Times New Roman" w:hAnsi="Times New Roman" w:cs="B Lotus" w:hint="cs"/>
          <w:sz w:val="24"/>
          <w:szCs w:val="28"/>
          <w:rtl/>
          <w:lang w:bidi="fa-IR"/>
        </w:rPr>
        <w:t xml:space="preserve"> (2005)</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بین کمیت و کیفیت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تمایز قائل می‌شود و معتقد است که کیفیت بر دقت و صحت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دلالت دارد و از طریق افزایش در اجماع و صحت انتظارات سرمایه‌گذاران در مورد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اندازه‌گیری می‌شود. وی از پیش‌بینی‌های تحلیلگران به عنوان نماینده انتظارات سرمایه‌گذاران، استفاده </w:t>
      </w:r>
      <w:r w:rsidRPr="00286602">
        <w:rPr>
          <w:rFonts w:ascii="Times New Roman" w:eastAsia="Times New Roman" w:hAnsi="Times New Roman" w:cs="B Lotus"/>
          <w:sz w:val="24"/>
          <w:szCs w:val="28"/>
          <w:rtl/>
        </w:rPr>
        <w:lastRenderedPageBreak/>
        <w:t>می‌کند. بتی و همکاران (2004) نیز پیشنهاد می‌کنند که کیفیت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نه تنها به کمیت، بلکه به چگونگی گسترش دامنه آن در بین موضوع‌های مختلف نیز بستگی دارد (در این زمینه از موضوع‌های اصلی و فرعی گزارش جنکینز استفاده می‌شود). آن‌ها مدعی هستند که افشای با کیفیت بالا، دارای ویژگی</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های گستردگی و متوازن بودن در بین موضوع‌های اصلی و فرعی چارچوب مورد نظر است. در کنار این دو بعد، از سه ویژگی مهم دیگر در ارزیابی افشا</w:t>
      </w:r>
      <w:r w:rsidRPr="00286602">
        <w:rPr>
          <w:rFonts w:ascii="Times New Roman" w:eastAsia="Times New Roman" w:hAnsi="Times New Roman" w:cs="B Lotus" w:hint="cs"/>
          <w:sz w:val="24"/>
          <w:szCs w:val="28"/>
          <w:rtl/>
        </w:rPr>
        <w:t>ء</w:t>
      </w:r>
      <w:r w:rsidRPr="00286602">
        <w:rPr>
          <w:rFonts w:ascii="Times New Roman" w:eastAsia="Times New Roman" w:hAnsi="Times New Roman" w:cs="B Lotus"/>
          <w:sz w:val="24"/>
          <w:szCs w:val="28"/>
          <w:rtl/>
        </w:rPr>
        <w:t xml:space="preserve"> استفاده می‌شود</w:t>
      </w:r>
      <w:r w:rsidRPr="00286602">
        <w:rPr>
          <w:rFonts w:ascii="Times New Roman" w:eastAsia="Times New Roman" w:hAnsi="Times New Roman" w:cs="B Lotus" w:hint="cs"/>
          <w:sz w:val="24"/>
          <w:szCs w:val="28"/>
          <w:rtl/>
        </w:rPr>
        <w:t>(برتتا و بوژولان،2008)</w:t>
      </w:r>
      <w:r w:rsidRPr="00286602">
        <w:rPr>
          <w:rFonts w:ascii="Times New Roman" w:eastAsia="Times New Roman" w:hAnsi="Times New Roman" w:cs="B Lotus"/>
          <w:sz w:val="24"/>
          <w:szCs w:val="28"/>
          <w:rtl/>
        </w:rPr>
        <w:t xml:space="preserve">: </w:t>
      </w:r>
    </w:p>
    <w:p w:rsidR="002B4FBF" w:rsidRPr="00286602" w:rsidRDefault="002B4FBF" w:rsidP="00286602">
      <w:pPr>
        <w:pStyle w:val="ListParagraph"/>
        <w:numPr>
          <w:ilvl w:val="0"/>
          <w:numId w:val="9"/>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بعد زمانی (مربوط به اطلاعات گذشته در مقابل آینده)</w:t>
      </w:r>
    </w:p>
    <w:p w:rsidR="002B4FBF" w:rsidRPr="00286602" w:rsidRDefault="002B4FBF" w:rsidP="00286602">
      <w:pPr>
        <w:pStyle w:val="ListParagraph"/>
        <w:numPr>
          <w:ilvl w:val="0"/>
          <w:numId w:val="9"/>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 xml:space="preserve">بعد مالی (اطلاعات مالی در مقابل غیرمالی) </w:t>
      </w:r>
    </w:p>
    <w:p w:rsidR="002B4FBF" w:rsidRPr="00286602" w:rsidRDefault="002B4FBF" w:rsidP="00286602">
      <w:pPr>
        <w:pStyle w:val="ListParagraph"/>
        <w:numPr>
          <w:ilvl w:val="0"/>
          <w:numId w:val="9"/>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بعد اندازه‌گیری (اطلاعات کمی در مقابل کیفی)</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با وجود این ، اغلب پژوهشگران فرض می‌کنند که کمیت و کیفیت افشا به طور مستقیم همبسته‌اند</w:t>
      </w:r>
      <w:r w:rsidRPr="00286602">
        <w:rPr>
          <w:rFonts w:ascii="Times New Roman" w:eastAsia="Times New Roman" w:hAnsi="Times New Roman" w:cs="B Lotus" w:hint="cs"/>
          <w:sz w:val="24"/>
          <w:szCs w:val="28"/>
          <w:rtl/>
        </w:rPr>
        <w:t>.</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محققین بسیاری که سعی کرده اند میزان افشاء را اندازه گیری کنند که اغلب با استفاده از دو معیار سطح افشاء را اندازه گیری کردند(براتی،1383) :</w:t>
      </w:r>
    </w:p>
    <w:p w:rsidR="002B4FBF" w:rsidRPr="00286602" w:rsidRDefault="002B4FBF" w:rsidP="00286602">
      <w:pPr>
        <w:pStyle w:val="ListParagraph"/>
        <w:numPr>
          <w:ilvl w:val="0"/>
          <w:numId w:val="8"/>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معیار موزون  سنجش افشاء</w:t>
      </w:r>
    </w:p>
    <w:p w:rsidR="002B4FBF" w:rsidRPr="00286602" w:rsidRDefault="002B4FBF" w:rsidP="00286602">
      <w:pPr>
        <w:pStyle w:val="ListParagraph"/>
        <w:numPr>
          <w:ilvl w:val="0"/>
          <w:numId w:val="8"/>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معیار بدون وزن سنجش افشاء</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برای تهیه معیار موزون از پرسشنامه استفاده می شود. بدین ترتیب که پرسشنامه در اختیار استفاده کنندگان صورت های مالی قرار می گیرد، و برای هر یک از اقلام با توجه به اهمیت تعیین شده برای هر کدام وزنی اختصاص می یابد.در مورد شاخص های سنجش میزان افشاء نیز معمولاً محققین با استفاده از دو معیار نسبت به سنجش و اندازه گیری میزان و سطح افشای اسلاعات اقدام می نمایند. ای دو معیار عبارتند از(حسنی و بشیر حسینی،1389) :</w:t>
      </w:r>
    </w:p>
    <w:p w:rsidR="002B4FBF" w:rsidRPr="00286602" w:rsidRDefault="002B4FBF" w:rsidP="00286602">
      <w:pPr>
        <w:pStyle w:val="ListParagraph"/>
        <w:numPr>
          <w:ilvl w:val="0"/>
          <w:numId w:val="10"/>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معیار افشای موزون(شاخص افشای بوتوسان</w:t>
      </w:r>
      <w:r w:rsidRPr="00286602">
        <w:rPr>
          <w:rStyle w:val="FootnoteReference"/>
          <w:rFonts w:ascii="Times New Roman" w:eastAsia="Times New Roman" w:hAnsi="Times New Roman" w:cs="B Lotus"/>
          <w:sz w:val="24"/>
          <w:szCs w:val="28"/>
          <w:rtl/>
        </w:rPr>
        <w:footnoteReference w:id="76"/>
      </w:r>
      <w:r w:rsidRPr="00286602">
        <w:rPr>
          <w:rFonts w:ascii="Times New Roman" w:eastAsia="Times New Roman" w:hAnsi="Times New Roman" w:cs="B Lotus" w:hint="cs"/>
          <w:sz w:val="24"/>
          <w:szCs w:val="28"/>
          <w:rtl/>
        </w:rPr>
        <w:t>) : این شاخص در حقیقت معیار موزون سنجش افشاء می باشد که توسط بوتوسان(1997) ارائه گردیده است. این شاخص از جنبه های گوناگون نظیر اطلاعات پیشینه، خلاصه ای از نتایج تاریخی، اطلاعات آماری غیر مالی کلیدی، اطلاعات بودجه ای و مباحث و تحلیل های مدیریتی اقدام به سنجش میزان افشای اطلاعات می نماید.</w:t>
      </w:r>
    </w:p>
    <w:p w:rsidR="002B4FBF" w:rsidRPr="00286602" w:rsidRDefault="002B4FBF" w:rsidP="00286602">
      <w:pPr>
        <w:pStyle w:val="ListParagraph"/>
        <w:numPr>
          <w:ilvl w:val="0"/>
          <w:numId w:val="10"/>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معیار افشای فاقد وزن (شاخص افشای جنسن</w:t>
      </w:r>
      <w:r w:rsidRPr="00286602">
        <w:rPr>
          <w:rStyle w:val="FootnoteReference"/>
          <w:rFonts w:ascii="Times New Roman" w:eastAsia="Times New Roman" w:hAnsi="Times New Roman" w:cs="B Lotus"/>
          <w:sz w:val="24"/>
          <w:szCs w:val="28"/>
          <w:rtl/>
        </w:rPr>
        <w:footnoteReference w:id="77"/>
      </w:r>
      <w:r w:rsidRPr="00286602">
        <w:rPr>
          <w:rFonts w:ascii="Times New Roman" w:eastAsia="Times New Roman" w:hAnsi="Times New Roman" w:cs="B Lotus" w:hint="cs"/>
          <w:sz w:val="24"/>
          <w:szCs w:val="28"/>
          <w:rtl/>
        </w:rPr>
        <w:t xml:space="preserve">) : این شاخص در حقیقت معیار بدون وزن سنجش افشاء می باشد که توسط جنسن (2002) ارایه گردیده است. این شاخص نیز از جنبه های سطح افشاء استراتژیک، چشم انداز و دورنمای رقابتی، جزئیات تولید، بازاریابی و فروش و سرمایه انسانی، میزان افشای اطلاعات را مورد سنجش قرار می دهد. از میان این دیدگاه ها و معیارهای </w:t>
      </w:r>
      <w:r w:rsidRPr="00286602">
        <w:rPr>
          <w:rFonts w:ascii="Times New Roman" w:eastAsia="Times New Roman" w:hAnsi="Times New Roman" w:cs="B Lotus" w:hint="cs"/>
          <w:sz w:val="24"/>
          <w:szCs w:val="28"/>
          <w:rtl/>
        </w:rPr>
        <w:lastRenderedPageBreak/>
        <w:t xml:space="preserve">مختلف سنجش میزان افشاء، این شاخص بدلیل کمی بودن، قابلیت اندازه گیری و انطباق با بازارهای سرمایه جهت سنجش میزان افشای اطلاعات را دارد. </w:t>
      </w:r>
    </w:p>
    <w:p w:rsidR="008270DB" w:rsidRPr="00286602" w:rsidRDefault="002B4FBF" w:rsidP="00286602">
      <w:pPr>
        <w:bidi/>
        <w:spacing w:after="0" w:line="240" w:lineRule="auto"/>
        <w:jc w:val="lowKashida"/>
        <w:rPr>
          <w:rFonts w:ascii="Times New Roman" w:eastAsia="Times New Roman" w:hAnsi="Times New Roman" w:cs="B Lotus"/>
          <w:b/>
          <w:bCs/>
          <w:sz w:val="24"/>
          <w:szCs w:val="28"/>
          <w:rtl/>
        </w:rPr>
      </w:pPr>
      <w:r w:rsidRPr="00286602">
        <w:rPr>
          <w:rFonts w:ascii="Times New Roman" w:eastAsia="Times New Roman" w:hAnsi="Times New Roman" w:cs="B Lotus"/>
          <w:sz w:val="24"/>
          <w:szCs w:val="28"/>
          <w:rtl/>
        </w:rPr>
        <w:t xml:space="preserve">با توجه به اهمیت کیفیت افشا و مسؤولیت مدیران شرکت‌ها در قبال اطلاع‌رسانی، سازمان بورس و اوراق بهادار تهران تصمیم گرفت تا امتیاز و رتبه کلیة شرکت‌های پذیرفته‌شده در بورس را از نظر کیفیت </w:t>
      </w:r>
      <w:r w:rsidR="008270DB" w:rsidRPr="00286602">
        <w:rPr>
          <w:rFonts w:ascii="Times New Roman" w:eastAsia="Times New Roman" w:hAnsi="Times New Roman" w:cs="B Lotus" w:hint="cs"/>
          <w:sz w:val="24"/>
          <w:szCs w:val="28"/>
          <w:rtl/>
        </w:rPr>
        <w:t xml:space="preserve">افشاء </w:t>
      </w:r>
      <w:r w:rsidRPr="00286602">
        <w:rPr>
          <w:rFonts w:ascii="Times New Roman" w:eastAsia="Times New Roman" w:hAnsi="Times New Roman" w:cs="B Lotus"/>
          <w:sz w:val="24"/>
          <w:szCs w:val="28"/>
          <w:rtl/>
        </w:rPr>
        <w:t xml:space="preserve">و اطلاع‌رسانی مناسب به بازار منعکس کند تا شرکت‌ها نسبت به جایگاه خود واقف شده، در جهت ارتقای آن بکوشند. طی سال‌های اخیر، رتبه‌بندی شرکت‌ها از نظر اطلاع‌رسانی و کیفیت </w:t>
      </w:r>
      <w:r w:rsidR="008270DB" w:rsidRPr="00286602">
        <w:rPr>
          <w:rFonts w:ascii="Times New Roman" w:eastAsia="Times New Roman" w:hAnsi="Times New Roman" w:cs="B Lotus" w:hint="cs"/>
          <w:sz w:val="24"/>
          <w:szCs w:val="28"/>
          <w:rtl/>
        </w:rPr>
        <w:t xml:space="preserve">افشاء </w:t>
      </w:r>
      <w:r w:rsidRPr="00286602">
        <w:rPr>
          <w:rFonts w:ascii="Times New Roman" w:eastAsia="Times New Roman" w:hAnsi="Times New Roman" w:cs="B Lotus"/>
          <w:sz w:val="24"/>
          <w:szCs w:val="28"/>
          <w:rtl/>
        </w:rPr>
        <w:t>، همواره تهیه و فهرست بیست شرکت برتر به بازار منعکس شده است. شایان ذکر است که امتیاز اطلاع‌رسانی ناشران، بر اساس زمان ارائة اطلاعات مربوط به پیش‌بینی درآمد هر سهم، صورت‌های مالی میان‌دوره‌ای حسابرسی‌نشده 3، 6 و 9 ماهه، اظهارنظر حسابرس نسبت به پیش‌بینی درآمد هر سهم اولیه و 6 ماهه، اظهارنظر حسابرس نسبت به صورت‌های مالی میان-دوره‌ای 6 ماهه، صورت‌های مالی حسابرسی نشدة پایان سال و تفاوت بین پیش‌بینی‌ها و عملکرد واقعی حسابرسی‌شده، محاسبه شده است. ضمناً در صورت عدم ارائه بموقع صورت‌های مالی حسابرسی شده پایان سال و زمان‌بندی پرداخت سود سهامداران، امتیاز منفی به ازای هر روز تاخیر در نظر گرفته شده است</w:t>
      </w:r>
      <w:r w:rsidR="008270DB"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امتیازهای</w:t>
      </w:r>
      <w:r w:rsidR="008270DB" w:rsidRPr="00286602">
        <w:rPr>
          <w:rFonts w:ascii="Times New Roman" w:eastAsia="Times New Roman" w:hAnsi="Times New Roman" w:cs="B Lotus" w:hint="cs"/>
          <w:sz w:val="24"/>
          <w:szCs w:val="28"/>
          <w:rtl/>
        </w:rPr>
        <w:t xml:space="preserve"> ک</w:t>
      </w:r>
      <w:r w:rsidRPr="00286602">
        <w:rPr>
          <w:rFonts w:ascii="Times New Roman" w:eastAsia="Times New Roman" w:hAnsi="Times New Roman" w:cs="B Lotus"/>
          <w:sz w:val="24"/>
          <w:szCs w:val="28"/>
          <w:rtl/>
        </w:rPr>
        <w:t xml:space="preserve">یفیت </w:t>
      </w:r>
      <w:r w:rsidR="008270DB" w:rsidRPr="00286602">
        <w:rPr>
          <w:rFonts w:ascii="Times New Roman" w:eastAsia="Times New Roman" w:hAnsi="Times New Roman" w:cs="B Lotus" w:hint="cs"/>
          <w:sz w:val="24"/>
          <w:szCs w:val="28"/>
          <w:rtl/>
        </w:rPr>
        <w:t xml:space="preserve">افشاء </w:t>
      </w:r>
      <w:r w:rsidRPr="00286602">
        <w:rPr>
          <w:rFonts w:ascii="Times New Roman" w:eastAsia="Times New Roman" w:hAnsi="Times New Roman" w:cs="B Lotus"/>
          <w:sz w:val="24"/>
          <w:szCs w:val="28"/>
          <w:rtl/>
        </w:rPr>
        <w:t>و اطلاع‌رسانی مناسب برای کلیه شرکت‌های پذیرفته شده در بورس، از سال 1382 در سایت بورس اوراق بهادار تهران موجود است</w:t>
      </w:r>
      <w:r w:rsidR="008270DB" w:rsidRPr="00286602">
        <w:rPr>
          <w:rFonts w:ascii="Times New Roman" w:eastAsia="Times New Roman" w:hAnsi="Times New Roman" w:cs="B Lotus" w:hint="cs"/>
          <w:sz w:val="24"/>
          <w:szCs w:val="28"/>
          <w:rtl/>
        </w:rPr>
        <w:t>(سازمان بورس اوراق بهادار،1388)</w:t>
      </w:r>
      <w:r w:rsidR="008270DB" w:rsidRPr="00286602">
        <w:rPr>
          <w:rFonts w:ascii="Times New Roman" w:eastAsia="Times New Roman" w:hAnsi="Times New Roman" w:cs="B Lotus"/>
          <w:sz w:val="24"/>
          <w:szCs w:val="28"/>
          <w:rtl/>
        </w:rPr>
        <w:t>.</w:t>
      </w:r>
    </w:p>
    <w:p w:rsidR="002B4FBF" w:rsidRPr="00286602" w:rsidRDefault="002B4FBF" w:rsidP="00286602">
      <w:pPr>
        <w:pStyle w:val="Heading1"/>
        <w:bidi/>
        <w:jc w:val="left"/>
        <w:rPr>
          <w:rFonts w:cs="B Lotus"/>
          <w:b/>
          <w:bCs/>
          <w:sz w:val="24"/>
          <w:szCs w:val="28"/>
          <w:rtl/>
          <w:lang w:bidi="fa-IR"/>
        </w:rPr>
      </w:pPr>
      <w:r w:rsidRPr="00286602">
        <w:rPr>
          <w:rFonts w:cs="B Lotus"/>
          <w:b/>
          <w:bCs/>
          <w:sz w:val="24"/>
          <w:szCs w:val="28"/>
          <w:rtl/>
        </w:rPr>
        <w:br/>
      </w:r>
      <w:bookmarkStart w:id="41" w:name="_Toc523834346"/>
      <w:r w:rsidRPr="00286602">
        <w:rPr>
          <w:rFonts w:cs="B Lotus"/>
          <w:b/>
          <w:bCs/>
          <w:sz w:val="24"/>
          <w:szCs w:val="28"/>
          <w:rtl/>
        </w:rPr>
        <w:t>2-</w:t>
      </w:r>
      <w:r w:rsidR="00A54EA3" w:rsidRPr="00286602">
        <w:rPr>
          <w:rFonts w:cs="B Lotus" w:hint="cs"/>
          <w:b/>
          <w:bCs/>
          <w:sz w:val="24"/>
          <w:szCs w:val="28"/>
          <w:rtl/>
        </w:rPr>
        <w:t>9</w:t>
      </w:r>
      <w:r w:rsidRPr="00286602">
        <w:rPr>
          <w:rFonts w:cs="B Lotus" w:hint="cs"/>
          <w:b/>
          <w:bCs/>
          <w:sz w:val="24"/>
          <w:szCs w:val="28"/>
          <w:rtl/>
        </w:rPr>
        <w:t>- سطوح</w:t>
      </w:r>
      <w:r w:rsidRPr="00286602">
        <w:rPr>
          <w:rFonts w:cs="B Lotus"/>
          <w:b/>
          <w:bCs/>
          <w:sz w:val="24"/>
          <w:szCs w:val="28"/>
          <w:rtl/>
        </w:rPr>
        <w:t xml:space="preserve"> </w:t>
      </w:r>
      <w:r w:rsidRPr="00286602">
        <w:rPr>
          <w:rFonts w:cs="B Lotus" w:hint="cs"/>
          <w:b/>
          <w:bCs/>
          <w:sz w:val="24"/>
          <w:szCs w:val="28"/>
          <w:rtl/>
        </w:rPr>
        <w:t>افشا</w:t>
      </w:r>
      <w:r w:rsidR="00A54EA3" w:rsidRPr="00286602">
        <w:rPr>
          <w:rFonts w:cs="B Lotus" w:hint="cs"/>
          <w:b/>
          <w:bCs/>
          <w:sz w:val="24"/>
          <w:szCs w:val="28"/>
          <w:rtl/>
        </w:rPr>
        <w:t>ء</w:t>
      </w:r>
      <w:r w:rsidRPr="00286602">
        <w:rPr>
          <w:rFonts w:cs="B Lotus" w:hint="cs"/>
          <w:b/>
          <w:bCs/>
          <w:sz w:val="24"/>
          <w:szCs w:val="28"/>
          <w:rtl/>
        </w:rPr>
        <w:t xml:space="preserve"> اطلاعات</w:t>
      </w:r>
      <w:bookmarkEnd w:id="41"/>
    </w:p>
    <w:p w:rsidR="002B4FBF" w:rsidRPr="00286602" w:rsidRDefault="002B4FBF" w:rsidP="00286602">
      <w:pPr>
        <w:bidi/>
        <w:spacing w:after="0" w:line="240" w:lineRule="auto"/>
        <w:jc w:val="lowKashida"/>
        <w:rPr>
          <w:rFonts w:ascii="Times New Roman" w:eastAsia="Times New Roman" w:hAnsi="Times New Roman" w:cs="B Lotus"/>
          <w:sz w:val="24"/>
          <w:szCs w:val="28"/>
          <w:rtl/>
          <w:lang w:bidi="fa-IR"/>
        </w:rPr>
      </w:pPr>
      <w:r w:rsidRPr="00286602">
        <w:rPr>
          <w:rFonts w:ascii="Times New Roman" w:eastAsia="Times New Roman" w:hAnsi="Times New Roman" w:cs="B Lotus"/>
          <w:sz w:val="24"/>
          <w:szCs w:val="28"/>
          <w:rtl/>
        </w:rPr>
        <w:t>سطح افشاي مالي، به ويژگي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 و معيارهاي مورد انتظار از افشا بستگي دارد. در ادبيات حسابداري باتوجه به برداشت هر يك از نويسندگان از افشا، برحسب مورد به اصطلاحات افشاي كافي</w:t>
      </w:r>
      <w:r w:rsidRPr="00286602">
        <w:rPr>
          <w:rStyle w:val="FootnoteReference"/>
          <w:rFonts w:ascii="Times New Roman" w:eastAsia="Times New Roman" w:hAnsi="Times New Roman" w:cs="B Lotus"/>
          <w:sz w:val="24"/>
          <w:szCs w:val="28"/>
          <w:rtl/>
        </w:rPr>
        <w:footnoteReference w:id="78"/>
      </w:r>
      <w:r w:rsidRPr="00286602">
        <w:rPr>
          <w:rFonts w:ascii="Times New Roman" w:eastAsia="Times New Roman" w:hAnsi="Times New Roman" w:cs="B Lotus"/>
          <w:sz w:val="24"/>
          <w:szCs w:val="28"/>
          <w:rtl/>
        </w:rPr>
        <w:t>، افشاي مناسب</w:t>
      </w:r>
      <w:r w:rsidRPr="00286602">
        <w:rPr>
          <w:rStyle w:val="FootnoteReference"/>
          <w:rFonts w:ascii="Times New Roman" w:eastAsia="Times New Roman" w:hAnsi="Times New Roman" w:cs="B Lotus"/>
          <w:sz w:val="24"/>
          <w:szCs w:val="28"/>
          <w:rtl/>
        </w:rPr>
        <w:footnoteReference w:id="79"/>
      </w:r>
      <w:r w:rsidRPr="00286602">
        <w:rPr>
          <w:rFonts w:ascii="Times New Roman" w:eastAsia="Times New Roman" w:hAnsi="Times New Roman" w:cs="B Lotus"/>
          <w:sz w:val="24"/>
          <w:szCs w:val="28"/>
          <w:rtl/>
        </w:rPr>
        <w:t xml:space="preserve">  و افشاي كامل</w:t>
      </w:r>
      <w:r w:rsidRPr="00286602">
        <w:rPr>
          <w:rStyle w:val="FootnoteReference"/>
          <w:rFonts w:ascii="Times New Roman" w:eastAsia="Times New Roman" w:hAnsi="Times New Roman" w:cs="B Lotus"/>
          <w:sz w:val="24"/>
          <w:szCs w:val="28"/>
          <w:rtl/>
        </w:rPr>
        <w:footnoteReference w:id="80"/>
      </w:r>
      <w:r w:rsidRPr="00286602">
        <w:rPr>
          <w:rFonts w:ascii="Times New Roman" w:eastAsia="Times New Roman" w:hAnsi="Times New Roman" w:cs="B Lotus"/>
          <w:sz w:val="24"/>
          <w:szCs w:val="28"/>
          <w:rtl/>
        </w:rPr>
        <w:t xml:space="preserve">  اشاره شده است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 </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افشای مناسب: ارائه اطلاعات مورد نیاز استفاده کنندگان به نحوی که آنان را گمراه نکند.</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افشای </w:t>
      </w:r>
      <w:r w:rsidR="00406555" w:rsidRPr="00286602">
        <w:rPr>
          <w:rFonts w:ascii="Times New Roman" w:eastAsia="Times New Roman" w:hAnsi="Times New Roman" w:cs="B Lotus" w:hint="cs"/>
          <w:sz w:val="24"/>
          <w:szCs w:val="28"/>
          <w:rtl/>
        </w:rPr>
        <w:t>منصفانه</w:t>
      </w:r>
      <w:r w:rsidRPr="00286602">
        <w:rPr>
          <w:rFonts w:ascii="Times New Roman" w:eastAsia="Times New Roman" w:hAnsi="Times New Roman" w:cs="B Lotus" w:hint="cs"/>
          <w:sz w:val="24"/>
          <w:szCs w:val="28"/>
          <w:rtl/>
        </w:rPr>
        <w:t>: دنبال کردن هدفی اخلاقی که تمامی گروه های استفاده کنندگان را به یک اندازه مورد توجه قرار دهد.</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افشای کامل: به معنی ارائه ی همه ی اطلاعات مربوط است. به گونه ای که صورت های مالی، تصویر کاملی از فعالیت ها و رویدادهای مالی واحد تجاری را نشان دهند. </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lastRenderedPageBreak/>
        <w:t>اما متداولترين نظريه از مفاهيم مزبور، افشاي كافي است كه حاكي از حداقل افشاي مورد نياز است و با عبارت منفي</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صورتهاي مالي نبايد گمراه‌كننده باشد</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 xml:space="preserve"> هماهنگي دار</w:t>
      </w:r>
      <w:r w:rsidRPr="00286602">
        <w:rPr>
          <w:rFonts w:ascii="Times New Roman" w:eastAsia="Times New Roman" w:hAnsi="Times New Roman" w:cs="B Lotus" w:hint="cs"/>
          <w:sz w:val="24"/>
          <w:szCs w:val="28"/>
          <w:rtl/>
        </w:rPr>
        <w:t>د</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عالی پور،1385).</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 xml:space="preserve">افشاي مناسب و كامل، مفاهيمي مثبت‌تر دارند. افشاي مناسب بر اين مبناي اخلاقي دلالت دارد كه بايد با كليه استفاده‌كنندگان بالقوه در ارتباط با افشاي اطلاعات مالي، يكسان برخورد شود.افشاي كامل حاكي از ارائه كليه اطلاعات مربوط، به گونه‌اي است كه صورتهاي مالي تصوير كاملي از فعاليتها و رويدادهاي مالي واحد تجاري نشان دهد. برخي معتقد به افشاي كامل اطلاعات مالي مي‌باشند حتي اگر احتمال داده شود كه به ارائه صورتهاي مالي پيچيده منجر شود. از طرف ديگر، برخي نيز افشاي كامل را به دليل اين كه ممكن است به مفهوم ارائه اطلاعات اضافي و غير ضروري تعبير شود، نامناسب مي‌دانند. البته اين واقعيت را نبايد ناديده گرفت كه ارائه اطلاعات بسيار زياد از اين جهت مي‌تواند زيان‌آور باشد كه اطلاعات اصلي و بااهميت تحت‌الشعاع واقع شده و حتي پنهان شود و درنتيجه تغيير صورتهاي با مشكل مواجه گردد. به بيان ديگر، اگر چه لازم است صورتهاي مالي بنحو كامل ارائه شود اما نبايد حاوي اطلاعات بيش از حد و داراي ماهيتي بي‌اهميت باشد، زيرا ممكن است توجه استفاده‌كنندگان صورتهاي مالي به اطلاعات جزئي و كم‌اهميت معطوف و درنتيجه، رويدادها و عمليات بااهميت ناديده گرفته شود </w:t>
      </w:r>
      <w:r w:rsidRPr="00286602">
        <w:rPr>
          <w:rFonts w:ascii="Times New Roman" w:eastAsia="Times New Roman" w:hAnsi="Times New Roman" w:cs="B Lotus" w:hint="cs"/>
          <w:sz w:val="24"/>
          <w:szCs w:val="28"/>
          <w:rtl/>
        </w:rPr>
        <w:t>(هندریکسون،</w:t>
      </w:r>
      <w:r w:rsidR="00A54EA3" w:rsidRPr="00286602">
        <w:rPr>
          <w:rFonts w:ascii="Times New Roman" w:eastAsia="Times New Roman" w:hAnsi="Times New Roman" w:cs="B Lotus" w:hint="cs"/>
          <w:sz w:val="24"/>
          <w:szCs w:val="28"/>
          <w:rtl/>
        </w:rPr>
        <w:t>2011</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 xml:space="preserve"> </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به هر حال، اطلاعاتي كه براي سرمايه‌گذاران و سايرين بااهميت است، بايد بنحو مناسب، كافي و كامل افشا گردد تا در تصميم‌گيري آنان مفيد واقع شود. بطور كلي مي‌توان گفت اگر حذف اطلاعات معيني باعث گردد كه صورتهاي مالي گمراه كننده شود، افشاي آن اطلاعات ضروري است.در حالي كه افشاي اطلاعات براي تصميم‌گيري صحيح و آگاهانه سرمايه‌گذاران و ساير گروهها نقش اساسي دارد، اما تحقيقات انجام شده در كشورهاي مختلف نشان دهنده اين واقعيت است كه واحدهاي انتفاعي بدون فشار دولت و الزامات حرفه‌اي اصولاً تمايلي به افشاي اطلاعات مالي بطور كامل را ندارند. در سالهاي اخير نهادهاي حرفه‌اي و بورس اوراق بهادار در بسياري از كشورها فشار زيادي به واحدهاي تجاري بويژه شركتهاي سهام در جهت بهبود كيفيت و افزايش كميت اطلاعاتي كه بايد افشا شود، وارد كرده‌اند(</w:t>
      </w:r>
      <w:r w:rsidRPr="00286602">
        <w:rPr>
          <w:rFonts w:ascii="Times New Roman" w:eastAsia="Times New Roman" w:hAnsi="Times New Roman" w:cs="B Lotus" w:hint="cs"/>
          <w:sz w:val="24"/>
          <w:szCs w:val="28"/>
          <w:rtl/>
        </w:rPr>
        <w:t>عالی پور،1385).</w:t>
      </w:r>
    </w:p>
    <w:p w:rsidR="002B4FBF" w:rsidRPr="00286602" w:rsidRDefault="002B4FB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هيأت تدوين اصول حسابداري</w:t>
      </w:r>
      <w:r w:rsidRPr="00286602">
        <w:rPr>
          <w:rStyle w:val="FootnoteReference"/>
          <w:rFonts w:ascii="Times New Roman" w:eastAsia="Times New Roman" w:hAnsi="Times New Roman" w:cs="B Lotus"/>
          <w:sz w:val="24"/>
          <w:szCs w:val="28"/>
          <w:rtl/>
        </w:rPr>
        <w:footnoteReference w:id="81"/>
      </w:r>
      <w:r w:rsidRPr="00286602">
        <w:rPr>
          <w:rFonts w:ascii="Times New Roman" w:eastAsia="Times New Roman" w:hAnsi="Times New Roman" w:cs="B Lotus"/>
          <w:sz w:val="24"/>
          <w:szCs w:val="28"/>
          <w:rtl/>
        </w:rPr>
        <w:t xml:space="preserve"> در شكل‌دهي به معيارهاي افشا مناسب اطلاعات، پيشنهاد كرده است كه علاوه بر ترازنامه و صورت سود و زيان، افشا جداگانه مؤلفه‌هاي مهم مربوط به سرمايه در گردش، ارائه يادداشت</w:t>
      </w:r>
      <w:r w:rsidR="00A54EA3"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هاي همراه به منظور تحقق افضاء اطلاعات كافي، اطلاعات مربوط به مباني ارزيابي داراييهاي اصلي، بدهيهاي احتمالي، تعهدات اساسي بلندمدت، تغييرات در اصول و رويه‌هاي حسابداري، اطلاعات مربوط به حقوق صاحبان سهام و بدهيهاي بلندمدت، درآمد هر سهم، افشا رويدادهاي آتي و همچنين ارائه </w:t>
      </w:r>
      <w:r w:rsidRPr="00286602">
        <w:rPr>
          <w:rFonts w:ascii="Times New Roman" w:eastAsia="Times New Roman" w:hAnsi="Times New Roman" w:cs="B Lotus"/>
          <w:sz w:val="24"/>
          <w:szCs w:val="28"/>
          <w:rtl/>
        </w:rPr>
        <w:lastRenderedPageBreak/>
        <w:t>صورتهاي مالي تلفيقي در صورتيكه يكي از شركت</w:t>
      </w:r>
      <w:r w:rsidR="00A54EA3"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هاي عضو گروه بطور مستقيم يا غير مستقيم داراي بيش از 50 درصد سهام منتشره شركت ديگر باشد، نيز بايد صورت پذيرد (نوري‌فرد، 1377)</w:t>
      </w:r>
      <w:r w:rsidRPr="00286602">
        <w:rPr>
          <w:rFonts w:ascii="Times New Roman" w:eastAsia="Times New Roman" w:hAnsi="Times New Roman" w:cs="B Lotus" w:hint="cs"/>
          <w:sz w:val="24"/>
          <w:szCs w:val="28"/>
          <w:rtl/>
        </w:rPr>
        <w:t>.</w:t>
      </w:r>
    </w:p>
    <w:p w:rsidR="00406555" w:rsidRPr="00286602" w:rsidRDefault="00406555" w:rsidP="00286602">
      <w:pPr>
        <w:bidi/>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بررسی ادبیات حوزه اندازه‌گیری سطح افشای اطلاعات نشان می‌دهد، در ایران سطح افشاء اطلاعات عمدتا</w:t>
      </w:r>
      <w:r w:rsidR="00F81FEA"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 xml:space="preserve"> متوجه افشای اجباری در استانداردهای حسابداری ایران می‌باشد و تحقیق درباره سطح افشای اختیاری هنوز در ابتدای کار قرار دارد. محققان دانشگاهی می‌توانند با بررسی ابعاد مختلف افشای اختیاری نظیر اطلاعات مالی، اطلاعات غیر مالی، اطلاعات چشم‌انداز آتی و غیره، بورس اوراق بهادار را در تهیه چک لیست مناسب و جامع یاری نموده و به غنای ادبیات افشای اطلاعات بیفزایند</w:t>
      </w:r>
      <w:r w:rsidR="00F81FEA" w:rsidRPr="00286602">
        <w:rPr>
          <w:rFonts w:ascii="Times New Roman" w:eastAsia="Times New Roman" w:hAnsi="Times New Roman" w:cs="B Lotus" w:hint="cs"/>
          <w:sz w:val="24"/>
          <w:szCs w:val="28"/>
          <w:rtl/>
        </w:rPr>
        <w:t>(رحمانی و بشیری منش،1393)</w:t>
      </w:r>
      <w:r w:rsidRPr="00286602">
        <w:rPr>
          <w:rFonts w:ascii="Times New Roman" w:eastAsia="Times New Roman" w:hAnsi="Times New Roman" w:cs="B Lotus"/>
          <w:sz w:val="24"/>
          <w:szCs w:val="28"/>
          <w:rtl/>
        </w:rPr>
        <w:t>.</w:t>
      </w:r>
    </w:p>
    <w:p w:rsidR="00C41C44" w:rsidRPr="00286602" w:rsidRDefault="00C41C44" w:rsidP="00286602">
      <w:pPr>
        <w:pStyle w:val="Heading1"/>
        <w:bidi/>
        <w:jc w:val="left"/>
        <w:rPr>
          <w:rFonts w:cs="B Lotus"/>
          <w:b/>
          <w:bCs/>
          <w:sz w:val="24"/>
          <w:szCs w:val="28"/>
          <w:rtl/>
          <w:lang w:bidi="fa-IR"/>
        </w:rPr>
      </w:pPr>
      <w:bookmarkStart w:id="42" w:name="_Toc523834347"/>
      <w:bookmarkEnd w:id="28"/>
      <w:r w:rsidRPr="00286602">
        <w:rPr>
          <w:rFonts w:cs="B Lotus"/>
          <w:b/>
          <w:bCs/>
          <w:sz w:val="24"/>
          <w:szCs w:val="28"/>
          <w:rtl/>
        </w:rPr>
        <w:t>2-</w:t>
      </w:r>
      <w:r w:rsidRPr="00286602">
        <w:rPr>
          <w:rFonts w:cs="B Lotus" w:hint="cs"/>
          <w:b/>
          <w:bCs/>
          <w:sz w:val="24"/>
          <w:szCs w:val="28"/>
          <w:rtl/>
        </w:rPr>
        <w:t xml:space="preserve">10- </w:t>
      </w:r>
      <w:r w:rsidR="00406555" w:rsidRPr="00286602">
        <w:rPr>
          <w:rFonts w:cs="B Lotus" w:hint="cs"/>
          <w:b/>
          <w:bCs/>
          <w:sz w:val="24"/>
          <w:szCs w:val="28"/>
          <w:rtl/>
        </w:rPr>
        <w:t>پیامدهای</w:t>
      </w:r>
      <w:r w:rsidR="00406555" w:rsidRPr="00286602">
        <w:rPr>
          <w:rFonts w:cs="B Lotus"/>
          <w:b/>
          <w:bCs/>
          <w:sz w:val="24"/>
          <w:szCs w:val="28"/>
          <w:rtl/>
        </w:rPr>
        <w:t xml:space="preserve"> </w:t>
      </w:r>
      <w:r w:rsidR="00406555" w:rsidRPr="00286602">
        <w:rPr>
          <w:rFonts w:cs="B Lotus" w:hint="cs"/>
          <w:b/>
          <w:bCs/>
          <w:sz w:val="24"/>
          <w:szCs w:val="28"/>
          <w:rtl/>
        </w:rPr>
        <w:t>افشای</w:t>
      </w:r>
      <w:r w:rsidR="00406555" w:rsidRPr="00286602">
        <w:rPr>
          <w:rFonts w:cs="B Lotus"/>
          <w:b/>
          <w:bCs/>
          <w:sz w:val="24"/>
          <w:szCs w:val="28"/>
          <w:rtl/>
        </w:rPr>
        <w:t xml:space="preserve"> </w:t>
      </w:r>
      <w:r w:rsidR="00406555" w:rsidRPr="00286602">
        <w:rPr>
          <w:rFonts w:cs="B Lotus" w:hint="cs"/>
          <w:b/>
          <w:bCs/>
          <w:sz w:val="24"/>
          <w:szCs w:val="28"/>
          <w:rtl/>
        </w:rPr>
        <w:t>اطلاعات</w:t>
      </w:r>
      <w:bookmarkEnd w:id="42"/>
    </w:p>
    <w:p w:rsidR="00406555" w:rsidRPr="00286602" w:rsidRDefault="00406555" w:rsidP="00286602">
      <w:pPr>
        <w:bidi/>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افشای اطلاعات توسط شرکت‌ها یکی از منابع مهم و ارزشمند اطلاعاتی برای سرمایه‌گذاران، اعتباردهندگان و سایر ذینفعان در جهت تصمیم گیری‌های اقتصادی آگاهانه می‌باشد. بر حسب ادبیات موجود در حوزه افشای اطلاعات در ایران، سرمایه‌گذاران، سهام داران و تحلیل‌گران به افشای اجباری شرکت‌ها که ارائه آن اطلاعات توسط استانداردهای حسابداری، نهادهای ناظر و سیاست‌گذار نظیر سازمان بورس اوراق بهادار الزامی شده است، توجه می‌کنند و افشای اختیاری اطلاعات توسط مدیران کمتر مورد توجه آنها قرار می‌گیرد؛ حال آنکه مدیران چنین افشاهایی را زمانی انجام می‌دهند که منافع حاصل از آن بیش از هزینة‌های آن باشد. علی رغم توجه محققان در بسیاری از کشورهای توسعه یافته و در حال توسعه به حوزه افشای اختیاری، عوامل موثر برآن و پیامدهای اقتصادی آن برای بازار سرمایه، این حوزه بطور محدود مورد توجه محققان داخلی واقع شده است.</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اجباری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اختیاری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می‌تواند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پیامدهای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متعددی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جملة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پیامدها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می‌توان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بهبود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نقدشوندگی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هزینة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کاربران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پیش‌بینی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استفاده‌کننده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اشاره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نمودکه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نیز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نهایتا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منجر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می‌گردد</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 xml:space="preserve">به طور کل </w:t>
      </w:r>
      <w:r w:rsidRPr="00286602">
        <w:rPr>
          <w:rFonts w:ascii="Times New Roman" w:eastAsia="Times New Roman" w:hAnsi="Times New Roman" w:cs="B Lotus"/>
          <w:sz w:val="24"/>
          <w:szCs w:val="28"/>
          <w:rtl/>
        </w:rPr>
        <w:t>بررسی ادبیات حوزه پیامدهای افشای اطلاعات نشان می‌دهد، سرمایه گذاران، سهامداران و تحلیل‌گران شاخص افشای اطلاعات ارائه شده توسط بورس را به عنوان پیامی از کیفیت بالاتر اطلاعات درنظر می‌گیرند و ارزش بیشتری برای شرکت‌هایی با شاخص افشای بالاتر قائل می‌شوند. افشای اطلاعات مالی تبعات منفی عدم تقارن اطلاعاتی، نظیر افزایش هزینه تامین مالی، ریسک مالی و نوسانات قیمت سهام را کاهش می‌دهد و منجر به بهبود شفافیت مالی و رونق بازار سرمایه می‌گردد</w:t>
      </w:r>
      <w:r w:rsidRPr="00286602">
        <w:rPr>
          <w:rFonts w:ascii="Times New Roman" w:eastAsia="Times New Roman" w:hAnsi="Times New Roman" w:cs="B Lotus" w:hint="cs"/>
          <w:sz w:val="24"/>
          <w:szCs w:val="28"/>
          <w:rtl/>
        </w:rPr>
        <w:t>(رحمانی و بشیری منش،1393)</w:t>
      </w:r>
      <w:r w:rsidRPr="00286602">
        <w:rPr>
          <w:rFonts w:ascii="Times New Roman" w:eastAsia="Times New Roman" w:hAnsi="Times New Roman" w:cs="B Lotus"/>
          <w:sz w:val="24"/>
          <w:szCs w:val="28"/>
          <w:rtl/>
        </w:rPr>
        <w:t>.</w:t>
      </w:r>
    </w:p>
    <w:p w:rsidR="00406555" w:rsidRPr="00286602" w:rsidRDefault="00406555" w:rsidP="00286602">
      <w:pPr>
        <w:bidi/>
        <w:spacing w:after="0" w:line="240" w:lineRule="auto"/>
        <w:jc w:val="lowKashida"/>
        <w:rPr>
          <w:rFonts w:ascii="Times New Roman" w:eastAsia="Times New Roman" w:hAnsi="Times New Roman" w:cs="B Lotus"/>
          <w:sz w:val="24"/>
          <w:szCs w:val="28"/>
          <w:rtl/>
        </w:rPr>
      </w:pPr>
    </w:p>
    <w:p w:rsidR="00AE6453" w:rsidRPr="00286602" w:rsidRDefault="00AE6453" w:rsidP="00286602">
      <w:pPr>
        <w:pStyle w:val="Heading1"/>
        <w:bidi/>
        <w:jc w:val="left"/>
        <w:rPr>
          <w:rFonts w:cs="B Lotus"/>
          <w:b/>
          <w:bCs/>
          <w:sz w:val="24"/>
          <w:szCs w:val="28"/>
          <w:rtl/>
        </w:rPr>
      </w:pPr>
      <w:bookmarkStart w:id="43" w:name="_Toc523834348"/>
      <w:r w:rsidRPr="00286602">
        <w:rPr>
          <w:rFonts w:cs="B Lotus"/>
          <w:b/>
          <w:bCs/>
          <w:sz w:val="24"/>
          <w:szCs w:val="28"/>
          <w:rtl/>
        </w:rPr>
        <w:lastRenderedPageBreak/>
        <w:t>2-</w:t>
      </w:r>
      <w:r w:rsidR="00351AB2" w:rsidRPr="00286602">
        <w:rPr>
          <w:rFonts w:cs="B Lotus" w:hint="cs"/>
          <w:b/>
          <w:bCs/>
          <w:sz w:val="24"/>
          <w:szCs w:val="28"/>
          <w:rtl/>
        </w:rPr>
        <w:t>11</w:t>
      </w:r>
      <w:r w:rsidRPr="00286602">
        <w:rPr>
          <w:rFonts w:cs="B Lotus" w:hint="cs"/>
          <w:b/>
          <w:bCs/>
          <w:sz w:val="24"/>
          <w:szCs w:val="28"/>
          <w:rtl/>
        </w:rPr>
        <w:t xml:space="preserve">- </w:t>
      </w:r>
      <w:r w:rsidR="00822C5D" w:rsidRPr="00286602">
        <w:rPr>
          <w:rFonts w:cs="B Lotus" w:hint="cs"/>
          <w:b/>
          <w:bCs/>
          <w:sz w:val="24"/>
          <w:szCs w:val="28"/>
          <w:rtl/>
        </w:rPr>
        <w:t>قیمت سهام</w:t>
      </w:r>
      <w:bookmarkEnd w:id="43"/>
    </w:p>
    <w:p w:rsidR="00822C5D" w:rsidRPr="00286602" w:rsidRDefault="00822C5D"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هدف عمده‌ی سرمايه</w:t>
      </w:r>
      <w:r w:rsidRPr="00286602">
        <w:rPr>
          <w:rFonts w:ascii="Times New Roman" w:eastAsia="Times New Roman" w:hAnsi="Times New Roman" w:cs="B Lotus" w:hint="cs"/>
          <w:sz w:val="24"/>
          <w:szCs w:val="28"/>
          <w:rtl/>
        </w:rPr>
        <w:softHyphen/>
        <w:t>گذاران ازسرمايه</w:t>
      </w:r>
      <w:r w:rsidRPr="00286602">
        <w:rPr>
          <w:rFonts w:ascii="Times New Roman" w:eastAsia="Times New Roman" w:hAnsi="Times New Roman" w:cs="B Lotus" w:hint="cs"/>
          <w:sz w:val="24"/>
          <w:szCs w:val="28"/>
          <w:rtl/>
        </w:rPr>
        <w:softHyphen/>
        <w:t>گذاري در بازار سهام، کسب بازده معقول است و بازده از دو بخشِ تغييرات قيمت سهام و سود سهام تقسيمي به‌دست مي</w:t>
      </w:r>
      <w:r w:rsidRPr="00286602">
        <w:rPr>
          <w:rFonts w:ascii="Times New Roman" w:eastAsia="Times New Roman" w:hAnsi="Times New Roman" w:cs="B Lotus" w:hint="cs"/>
          <w:sz w:val="24"/>
          <w:szCs w:val="28"/>
          <w:rtl/>
        </w:rPr>
        <w:softHyphen/>
        <w:t>آيد</w:t>
      </w:r>
      <w:r w:rsidRPr="00286602">
        <w:rPr>
          <w:rFonts w:ascii="Times New Roman" w:eastAsia="Times New Roman" w:hAnsi="Times New Roman" w:cs="B Lotus" w:hint="cs"/>
          <w:sz w:val="24"/>
          <w:szCs w:val="28"/>
          <w:rtl/>
        </w:rPr>
        <w:softHyphen/>
        <w:t>. سرمايه</w:t>
      </w:r>
      <w:r w:rsidRPr="00286602">
        <w:rPr>
          <w:rFonts w:ascii="Times New Roman" w:eastAsia="Times New Roman" w:hAnsi="Times New Roman" w:cs="B Lotus" w:hint="cs"/>
          <w:sz w:val="24"/>
          <w:szCs w:val="28"/>
          <w:rtl/>
        </w:rPr>
        <w:softHyphen/>
        <w:t>گذاران و</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تحليل</w:t>
      </w:r>
      <w:r w:rsidRPr="00286602">
        <w:rPr>
          <w:rFonts w:ascii="Times New Roman" w:eastAsia="Times New Roman" w:hAnsi="Times New Roman" w:cs="B Lotus"/>
          <w:sz w:val="24"/>
          <w:szCs w:val="28"/>
          <w:rtl/>
        </w:rPr>
        <w:softHyphen/>
      </w:r>
      <w:r w:rsidRPr="00286602">
        <w:rPr>
          <w:rFonts w:ascii="Times New Roman" w:eastAsia="Times New Roman" w:hAnsi="Times New Roman" w:cs="B Lotus" w:hint="cs"/>
          <w:sz w:val="24"/>
          <w:szCs w:val="28"/>
          <w:rtl/>
        </w:rPr>
        <w:t>گران مالي بايد بتوانند با استفاده از مدل</w:t>
      </w:r>
      <w:r w:rsidRPr="00286602">
        <w:rPr>
          <w:rFonts w:ascii="Times New Roman" w:eastAsia="Times New Roman" w:hAnsi="Times New Roman" w:cs="B Lotus" w:hint="cs"/>
          <w:sz w:val="24"/>
          <w:szCs w:val="28"/>
          <w:rtl/>
        </w:rPr>
        <w:softHyphen/>
        <w:t>هاي سرمايه</w:t>
      </w:r>
      <w:r w:rsidRPr="00286602">
        <w:rPr>
          <w:rFonts w:ascii="Times New Roman" w:eastAsia="Times New Roman" w:hAnsi="Times New Roman" w:cs="B Lotus" w:hint="cs"/>
          <w:sz w:val="24"/>
          <w:szCs w:val="28"/>
          <w:rtl/>
        </w:rPr>
        <w:softHyphen/>
        <w:t>گذاري، قيمت سهام و بازده را پيش</w:t>
      </w:r>
      <w:r w:rsidRPr="00286602">
        <w:rPr>
          <w:rFonts w:ascii="Times New Roman" w:eastAsia="Times New Roman" w:hAnsi="Times New Roman" w:cs="B Lotus" w:hint="cs"/>
          <w:sz w:val="24"/>
          <w:szCs w:val="28"/>
          <w:rtl/>
        </w:rPr>
        <w:softHyphen/>
        <w:t>بيني کنند. تئوري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مالي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سنتي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بيان</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Pr>
        <w:softHyphen/>
      </w:r>
      <w:r w:rsidRPr="00286602">
        <w:rPr>
          <w:rFonts w:ascii="Times New Roman" w:eastAsia="Times New Roman" w:hAnsi="Times New Roman" w:cs="B Lotus" w:hint="cs"/>
          <w:sz w:val="24"/>
          <w:szCs w:val="28"/>
          <w:rtl/>
        </w:rPr>
        <w:t>کند</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قيمت</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ارزش</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بنيادي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نشان</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Pr>
        <w:softHyphen/>
      </w:r>
      <w:r w:rsidRPr="00286602">
        <w:rPr>
          <w:rFonts w:ascii="Times New Roman" w:eastAsia="Times New Roman" w:hAnsi="Times New Roman" w:cs="B Lotus" w:hint="cs"/>
          <w:sz w:val="24"/>
          <w:szCs w:val="28"/>
          <w:rtl/>
        </w:rPr>
        <w:t>دهد</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منعکس</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کننده‌ی ارزش</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جريان‌هاي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نقدي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آتي است.</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از ديدگاه فرضيه‌ی بازار کارا، قيمت اوراق بهادار</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منعکس‌کننده‌ی تمام اطلاعات موجود در بازار است و انتظار مي</w:t>
      </w:r>
      <w:r w:rsidRPr="00286602">
        <w:rPr>
          <w:rFonts w:ascii="Times New Roman" w:eastAsia="Times New Roman" w:hAnsi="Times New Roman" w:cs="B Lotus" w:hint="cs"/>
          <w:sz w:val="24"/>
          <w:szCs w:val="28"/>
          <w:rtl/>
        </w:rPr>
        <w:softHyphen/>
        <w:t>رود که تأثير هرگونه اطلاعات جديد در بازار، سريعاً در قيمت سهام شرکت</w:t>
      </w:r>
      <w:r w:rsidRPr="00286602">
        <w:rPr>
          <w:rFonts w:ascii="Times New Roman" w:eastAsia="Times New Roman" w:hAnsi="Times New Roman" w:cs="B Lotus" w:hint="cs"/>
          <w:sz w:val="24"/>
          <w:szCs w:val="28"/>
          <w:rtl/>
        </w:rPr>
        <w:softHyphen/>
        <w:t>ها منعکس شود. بر</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پايه‌ی</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اين تئوري،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سرمايه</w:t>
      </w:r>
      <w:r w:rsidRPr="00286602">
        <w:rPr>
          <w:rFonts w:ascii="Times New Roman" w:eastAsia="Times New Roman" w:hAnsi="Times New Roman" w:cs="B Lotus" w:hint="cs"/>
          <w:sz w:val="24"/>
          <w:szCs w:val="28"/>
          <w:rtl/>
        </w:rPr>
        <w:softHyphen/>
        <w:t>گذاران</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داراي رفتار</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عقلايي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بوده،</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به دنبال</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حداکثر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ساختن</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مطلوبيت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انتظار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خود</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هستند (تلنگي،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1383). براين</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‌اساس، تغييرات</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قيمت</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تغييرات</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سيستماتيک</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در ارزش</w:t>
      </w:r>
      <w:r w:rsidRPr="00286602">
        <w:rPr>
          <w:rFonts w:ascii="Times New Roman" w:eastAsia="Times New Roman" w:hAnsi="Times New Roman" w:cs="B Lotus"/>
          <w:sz w:val="24"/>
          <w:szCs w:val="28"/>
        </w:rPr>
        <w:softHyphen/>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بنيادي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مربوط</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رفتار</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غيرعقلايي سرمايه</w:t>
      </w:r>
      <w:r w:rsidRPr="00286602">
        <w:rPr>
          <w:rFonts w:ascii="Times New Roman" w:eastAsia="Times New Roman" w:hAnsi="Times New Roman" w:cs="B Lotus" w:hint="cs"/>
          <w:sz w:val="24"/>
          <w:szCs w:val="28"/>
          <w:rtl/>
        </w:rPr>
        <w:softHyphen/>
        <w:t>گذار</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تاثيري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بازده</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ندارد. اما شواهد</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حکايت</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دارد که بین گرایش</w:t>
      </w:r>
      <w:r w:rsidRPr="00286602">
        <w:rPr>
          <w:rFonts w:ascii="Times New Roman" w:eastAsia="Times New Roman" w:hAnsi="Times New Roman" w:cs="B Lotus"/>
          <w:sz w:val="24"/>
          <w:szCs w:val="28"/>
          <w:rtl/>
        </w:rPr>
        <w:softHyphen/>
      </w:r>
      <w:r w:rsidRPr="00286602">
        <w:rPr>
          <w:rFonts w:ascii="Times New Roman" w:eastAsia="Times New Roman" w:hAnsi="Times New Roman" w:cs="B Lotus" w:hint="cs"/>
          <w:sz w:val="24"/>
          <w:szCs w:val="28"/>
          <w:rtl/>
        </w:rPr>
        <w:t>هاي احساسی سرمایه</w:t>
      </w:r>
      <w:r w:rsidRPr="00286602">
        <w:rPr>
          <w:rFonts w:ascii="Times New Roman" w:eastAsia="Times New Roman" w:hAnsi="Times New Roman" w:cs="B Lotus"/>
          <w:sz w:val="24"/>
          <w:szCs w:val="28"/>
          <w:rtl/>
        </w:rPr>
        <w:softHyphen/>
      </w:r>
      <w:r w:rsidRPr="00286602">
        <w:rPr>
          <w:rFonts w:ascii="Times New Roman" w:eastAsia="Times New Roman" w:hAnsi="Times New Roman" w:cs="B Lotus" w:hint="cs"/>
          <w:sz w:val="24"/>
          <w:szCs w:val="28"/>
          <w:rtl/>
        </w:rPr>
        <w:t>گذاران با بازده سهامی که از ارزیابی ذهنی بالاتري برخوردارند، رابطه‌ی مثبت وجود دارد (حیدرپور و همکاران،1392)،</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در نتيجه بايد براساس</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متغيرهاي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احساسي،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شرايط رفتاري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فعالان</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بازار</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بورس</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بررسي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کرد. به عبارت دیگر، به‌جز عوامل بنیادی، باید تاثیر عوامل رفتاری و احساسی سرمایه</w:t>
      </w:r>
      <w:r w:rsidRPr="00286602">
        <w:rPr>
          <w:rFonts w:ascii="Times New Roman" w:eastAsia="Times New Roman" w:hAnsi="Times New Roman" w:cs="B Lotus" w:hint="cs"/>
          <w:sz w:val="24"/>
          <w:szCs w:val="28"/>
          <w:rtl/>
        </w:rPr>
        <w:softHyphen/>
        <w:t>گذاران را نیز بر قیمت سهام در نظر گرفت. از‌آنجایی</w:t>
      </w:r>
      <w:r w:rsidRPr="00286602">
        <w:rPr>
          <w:rFonts w:ascii="Times New Roman" w:eastAsia="Times New Roman" w:hAnsi="Times New Roman" w:cs="B Lotus" w:hint="cs"/>
          <w:sz w:val="24"/>
          <w:szCs w:val="28"/>
          <w:rtl/>
        </w:rPr>
        <w:softHyphen/>
        <w:t>که علاوه‌بر تأثیر متغيرهاي حسابداري نظير بازده دارايي</w:t>
      </w:r>
      <w:r w:rsidRPr="00286602">
        <w:rPr>
          <w:rFonts w:ascii="Times New Roman" w:eastAsia="Times New Roman" w:hAnsi="Times New Roman" w:cs="B Lotus" w:hint="cs"/>
          <w:sz w:val="24"/>
          <w:szCs w:val="28"/>
          <w:rtl/>
          <w:cs/>
        </w:rPr>
        <w:softHyphen/>
        <w:t>ها، بازده فروش، ارزش دفتر</w:t>
      </w:r>
      <w:r w:rsidRPr="00286602">
        <w:rPr>
          <w:rFonts w:ascii="Times New Roman" w:eastAsia="Times New Roman" w:hAnsi="Times New Roman" w:cs="B Lotus" w:hint="cs"/>
          <w:sz w:val="24"/>
          <w:szCs w:val="28"/>
          <w:rtl/>
        </w:rPr>
        <w:t>ي</w:t>
      </w:r>
      <w:r w:rsidRPr="00286602">
        <w:rPr>
          <w:rFonts w:ascii="Times New Roman" w:eastAsia="Times New Roman" w:hAnsi="Times New Roman" w:cs="B Lotus" w:hint="cs"/>
          <w:sz w:val="24"/>
          <w:szCs w:val="28"/>
          <w:rtl/>
          <w:cs/>
        </w:rPr>
        <w:t xml:space="preserve"> دارا</w:t>
      </w:r>
      <w:r w:rsidRPr="00286602">
        <w:rPr>
          <w:rFonts w:ascii="Times New Roman" w:eastAsia="Times New Roman" w:hAnsi="Times New Roman" w:cs="B Lotus" w:hint="cs"/>
          <w:sz w:val="24"/>
          <w:szCs w:val="28"/>
          <w:rtl/>
        </w:rPr>
        <w:t>يي</w:t>
      </w:r>
      <w:r w:rsidRPr="00286602">
        <w:rPr>
          <w:rFonts w:ascii="Times New Roman" w:eastAsia="Times New Roman" w:hAnsi="Times New Roman" w:cs="B Lotus" w:hint="cs"/>
          <w:sz w:val="24"/>
          <w:szCs w:val="28"/>
          <w:rtl/>
          <w:cs/>
        </w:rPr>
        <w:softHyphen/>
        <w:t>ها به ارزش بازار آ</w:t>
      </w:r>
      <w:r w:rsidRPr="00286602">
        <w:rPr>
          <w:rFonts w:ascii="Times New Roman" w:eastAsia="Times New Roman" w:hAnsi="Times New Roman" w:cs="B Lotus" w:hint="cs"/>
          <w:sz w:val="24"/>
          <w:szCs w:val="28"/>
          <w:rtl/>
          <w:cs/>
        </w:rPr>
        <w:softHyphen/>
        <w:t>ن</w:t>
      </w:r>
      <w:r w:rsidRPr="00286602">
        <w:rPr>
          <w:rFonts w:ascii="Times New Roman" w:eastAsia="Times New Roman" w:hAnsi="Times New Roman" w:cs="B Lotus" w:hint="cs"/>
          <w:sz w:val="24"/>
          <w:szCs w:val="28"/>
          <w:rtl/>
          <w:cs/>
        </w:rPr>
        <w:softHyphen/>
        <w:t xml:space="preserve">ها، سود هر سهم، اندازه‌ی شرکت بر </w:t>
      </w:r>
      <w:r w:rsidRPr="00286602">
        <w:rPr>
          <w:rFonts w:ascii="Times New Roman" w:eastAsia="Times New Roman" w:hAnsi="Times New Roman" w:cs="B Lotus" w:hint="cs"/>
          <w:sz w:val="24"/>
          <w:szCs w:val="28"/>
          <w:rtl/>
        </w:rPr>
        <w:t>قيمت</w:t>
      </w:r>
      <w:r w:rsidRPr="00286602">
        <w:rPr>
          <w:rFonts w:ascii="Times New Roman" w:eastAsia="Times New Roman" w:hAnsi="Times New Roman" w:cs="B Lotus" w:hint="cs"/>
          <w:sz w:val="24"/>
          <w:szCs w:val="28"/>
          <w:rtl/>
          <w:cs/>
        </w:rPr>
        <w:t xml:space="preserve"> و بازده سهام، </w:t>
      </w:r>
      <w:r w:rsidRPr="00286602">
        <w:rPr>
          <w:rFonts w:ascii="Times New Roman" w:eastAsia="Times New Roman" w:hAnsi="Times New Roman" w:cs="B Lotus" w:hint="cs"/>
          <w:sz w:val="24"/>
          <w:szCs w:val="28"/>
          <w:rtl/>
        </w:rPr>
        <w:t>متغير</w:t>
      </w:r>
      <w:r w:rsidRPr="00286602">
        <w:rPr>
          <w:rFonts w:ascii="Times New Roman" w:eastAsia="Times New Roman" w:hAnsi="Times New Roman" w:cs="B Lotus" w:hint="cs"/>
          <w:sz w:val="24"/>
          <w:szCs w:val="28"/>
          <w:rtl/>
          <w:cs/>
        </w:rPr>
        <w:t>ها</w:t>
      </w:r>
      <w:r w:rsidRPr="00286602">
        <w:rPr>
          <w:rFonts w:ascii="Times New Roman" w:eastAsia="Times New Roman" w:hAnsi="Times New Roman" w:cs="B Lotus" w:hint="cs"/>
          <w:sz w:val="24"/>
          <w:szCs w:val="28"/>
          <w:rtl/>
        </w:rPr>
        <w:t>ي</w:t>
      </w:r>
      <w:r w:rsidRPr="00286602">
        <w:rPr>
          <w:rFonts w:ascii="Times New Roman" w:eastAsia="Times New Roman" w:hAnsi="Times New Roman" w:cs="B Lotus" w:hint="cs"/>
          <w:sz w:val="24"/>
          <w:szCs w:val="28"/>
          <w:rtl/>
          <w:cs/>
        </w:rPr>
        <w:t xml:space="preserve"> رفتار</w:t>
      </w:r>
      <w:r w:rsidRPr="00286602">
        <w:rPr>
          <w:rFonts w:ascii="Times New Roman" w:eastAsia="Times New Roman" w:hAnsi="Times New Roman" w:cs="B Lotus" w:hint="cs"/>
          <w:sz w:val="24"/>
          <w:szCs w:val="28"/>
          <w:rtl/>
        </w:rPr>
        <w:t>ي</w:t>
      </w:r>
      <w:r w:rsidRPr="00286602">
        <w:rPr>
          <w:rFonts w:ascii="Times New Roman" w:eastAsia="Times New Roman" w:hAnsi="Times New Roman" w:cs="B Lotus" w:hint="cs"/>
          <w:sz w:val="24"/>
          <w:szCs w:val="28"/>
          <w:rtl/>
          <w:cs/>
        </w:rPr>
        <w:t xml:space="preserve"> خرد و کلان </w:t>
      </w:r>
      <w:r w:rsidRPr="00286602">
        <w:rPr>
          <w:rFonts w:ascii="Times New Roman" w:eastAsia="Times New Roman" w:hAnsi="Times New Roman" w:cs="B Lotus" w:hint="cs"/>
          <w:sz w:val="24"/>
          <w:szCs w:val="28"/>
          <w:rtl/>
        </w:rPr>
        <w:t>نيز</w:t>
      </w:r>
      <w:r w:rsidRPr="00286602">
        <w:rPr>
          <w:rFonts w:ascii="Times New Roman" w:eastAsia="Times New Roman" w:hAnsi="Times New Roman" w:cs="B Lotus" w:hint="cs"/>
          <w:sz w:val="24"/>
          <w:szCs w:val="28"/>
          <w:rtl/>
          <w:cs/>
        </w:rPr>
        <w:t xml:space="preserve"> بر </w:t>
      </w:r>
      <w:r w:rsidRPr="00286602">
        <w:rPr>
          <w:rFonts w:ascii="Times New Roman" w:eastAsia="Times New Roman" w:hAnsi="Times New Roman" w:cs="B Lotus" w:hint="cs"/>
          <w:sz w:val="24"/>
          <w:szCs w:val="28"/>
          <w:rtl/>
        </w:rPr>
        <w:t>قيمت</w:t>
      </w:r>
      <w:r w:rsidRPr="00286602">
        <w:rPr>
          <w:rFonts w:ascii="Times New Roman" w:eastAsia="Times New Roman" w:hAnsi="Times New Roman" w:cs="B Lotus" w:hint="cs"/>
          <w:sz w:val="24"/>
          <w:szCs w:val="28"/>
          <w:rtl/>
          <w:cs/>
        </w:rPr>
        <w:t xml:space="preserve"> سهام </w:t>
      </w:r>
      <w:r w:rsidRPr="00286602">
        <w:rPr>
          <w:rFonts w:ascii="Times New Roman" w:eastAsia="Times New Roman" w:hAnsi="Times New Roman" w:cs="B Lotus" w:hint="cs"/>
          <w:sz w:val="24"/>
          <w:szCs w:val="28"/>
          <w:rtl/>
        </w:rPr>
        <w:t>تاثير</w:t>
      </w:r>
      <w:r w:rsidRPr="00286602">
        <w:rPr>
          <w:rFonts w:ascii="Times New Roman" w:eastAsia="Times New Roman" w:hAnsi="Times New Roman" w:cs="B Lotus" w:hint="cs"/>
          <w:sz w:val="24"/>
          <w:szCs w:val="28"/>
          <w:rtl/>
          <w:cs/>
        </w:rPr>
        <w:t xml:space="preserve">گذار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hint="cs"/>
          <w:sz w:val="24"/>
          <w:szCs w:val="28"/>
          <w:rtl/>
          <w:cs/>
        </w:rPr>
        <w:softHyphen/>
        <w:t>باشد(ستایش و شمس الدینی،1395)</w:t>
      </w:r>
      <w:r w:rsidR="008F3661" w:rsidRPr="00286602">
        <w:rPr>
          <w:rFonts w:ascii="Times New Roman" w:eastAsia="Times New Roman" w:hAnsi="Times New Roman" w:cs="B Lotus" w:hint="cs"/>
          <w:sz w:val="24"/>
          <w:szCs w:val="28"/>
          <w:rtl/>
        </w:rPr>
        <w:t>.</w:t>
      </w:r>
    </w:p>
    <w:p w:rsidR="008F3661" w:rsidRPr="00286602" w:rsidRDefault="008F3661" w:rsidP="00286602">
      <w:pPr>
        <w:bidi/>
        <w:spacing w:after="0" w:line="240" w:lineRule="auto"/>
        <w:jc w:val="lowKashida"/>
        <w:rPr>
          <w:rFonts w:ascii="Times New Roman" w:eastAsia="Times New Roman" w:hAnsi="Times New Roman" w:cs="B Lotus"/>
          <w:b/>
          <w:bCs/>
          <w:sz w:val="24"/>
          <w:szCs w:val="28"/>
          <w:rtl/>
        </w:rPr>
      </w:pPr>
      <w:r w:rsidRPr="00286602">
        <w:rPr>
          <w:rFonts w:ascii="Times New Roman" w:eastAsia="Times New Roman" w:hAnsi="Times New Roman" w:cs="B Lotus"/>
          <w:sz w:val="24"/>
          <w:szCs w:val="28"/>
          <w:rtl/>
        </w:rPr>
        <w:t>در بورس</w:t>
      </w:r>
      <w:r w:rsidRPr="00286602">
        <w:rPr>
          <w:rFonts w:ascii="Times New Roman" w:eastAsia="Times New Roman" w:hAnsi="Times New Roman" w:cs="B Lotus"/>
          <w:sz w:val="24"/>
          <w:szCs w:val="28"/>
          <w:rtl/>
        </w:rPr>
        <w:softHyphen/>
        <w:t>های معتبر دنیا از شاخص‌های متنوعی برای بررسی تجزیه و تحلیل عملکرد آنها استفاده می‌شود. معروف‌ترین شاخص استفاده شده در بورس‌های اوراق بهادار، شاخص قیمتی سهام است که خود این شاخص از روش‌های متفاوتی به دست می‌آید. شاخص قیمت سهام همواره تحت تأثیر متغیرهای کلان اقتصادی در دوره‌های مختلف قرار داشته است و رکود و رونق اقتصادی بورس اوراق بهادار را به شدت تحت تأثیر قرار خواهد داد(نجارزاده و همکاران، 1387). تغییر در قیمت سهام شرکت‌ها به نوسانات شاخص کل بازار سهام که مجموعه از قیمت سهام شرکت‌هاست، منجر می‌شود. این نوسانات برای سیاست‌گذاران نگران‌کننده است، چرا که بازار سهام به‌عنوان رکن اصلی بخش مالی، وظیفه تأمین منابع بر بخش حقیقی اقتصاد را بر عهده دارد. کارایی بازار سهام و بازارهای دیگر مالی موجب تخصیص بهینه منابع کمیاب به فعالیت‌های اقتصادی می‌شود.</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اقتصاددانان بر این باورند، روند تغییرات در شاخص بازار سهام و بازارهای </w:t>
      </w:r>
      <w:r w:rsidRPr="00286602">
        <w:rPr>
          <w:rFonts w:ascii="Times New Roman" w:eastAsia="Times New Roman" w:hAnsi="Times New Roman" w:cs="B Lotus"/>
          <w:sz w:val="24"/>
          <w:szCs w:val="28"/>
          <w:rtl/>
        </w:rPr>
        <w:lastRenderedPageBreak/>
        <w:t>مالی دیگر می‌توانند به خوبی بخش مهمی از تفاوت در نرخ رشد بین کشورها را نمایان سازند</w:t>
      </w:r>
      <w:r w:rsidRPr="00286602">
        <w:rPr>
          <w:rFonts w:ascii="Times New Roman" w:eastAsia="Times New Roman" w:hAnsi="Times New Roman" w:cs="B Lotus" w:hint="cs"/>
          <w:sz w:val="24"/>
          <w:szCs w:val="28"/>
          <w:rtl/>
        </w:rPr>
        <w:t>(ابووافا و چمبرز</w:t>
      </w:r>
      <w:r w:rsidRPr="00286602">
        <w:rPr>
          <w:rFonts w:ascii="Times New Roman" w:hAnsi="Times New Roman" w:cs="B Lotus"/>
          <w:sz w:val="24"/>
          <w:szCs w:val="28"/>
          <w:vertAlign w:val="superscript"/>
          <w:rtl/>
        </w:rPr>
        <w:footnoteReference w:id="82"/>
      </w:r>
      <w:r w:rsidRPr="00286602">
        <w:rPr>
          <w:rFonts w:ascii="Times New Roman" w:eastAsia="Times New Roman" w:hAnsi="Times New Roman" w:cs="B Lotus" w:hint="cs"/>
          <w:sz w:val="24"/>
          <w:szCs w:val="28"/>
          <w:rtl/>
        </w:rPr>
        <w:t>،2015)</w:t>
      </w:r>
      <w:r w:rsidRPr="00286602">
        <w:rPr>
          <w:rFonts w:ascii="Times New Roman" w:eastAsia="Times New Roman" w:hAnsi="Times New Roman" w:cs="B Lotus"/>
          <w:sz w:val="24"/>
          <w:szCs w:val="28"/>
          <w:rtl/>
        </w:rPr>
        <w:t>.</w:t>
      </w:r>
      <w:bookmarkStart w:id="44" w:name="_Toc418765647"/>
    </w:p>
    <w:p w:rsidR="008F3661" w:rsidRPr="00286602" w:rsidRDefault="008F3661" w:rsidP="00286602">
      <w:pPr>
        <w:pStyle w:val="Heading1"/>
        <w:bidi/>
        <w:jc w:val="left"/>
        <w:rPr>
          <w:rFonts w:cs="B Lotus"/>
          <w:b/>
          <w:bCs/>
          <w:sz w:val="24"/>
          <w:szCs w:val="28"/>
          <w:rtl/>
        </w:rPr>
      </w:pPr>
      <w:bookmarkStart w:id="45" w:name="_Toc523834349"/>
      <w:r w:rsidRPr="00286602">
        <w:rPr>
          <w:rFonts w:cs="B Lotus"/>
          <w:b/>
          <w:bCs/>
          <w:sz w:val="24"/>
          <w:szCs w:val="28"/>
          <w:rtl/>
        </w:rPr>
        <w:t>2-</w:t>
      </w:r>
      <w:r w:rsidRPr="00286602">
        <w:rPr>
          <w:rFonts w:cs="B Lotus" w:hint="cs"/>
          <w:b/>
          <w:bCs/>
          <w:sz w:val="24"/>
          <w:szCs w:val="28"/>
          <w:rtl/>
        </w:rPr>
        <w:t>12- عوامل</w:t>
      </w:r>
      <w:r w:rsidRPr="00286602">
        <w:rPr>
          <w:rFonts w:cs="B Lotus"/>
          <w:b/>
          <w:bCs/>
          <w:sz w:val="24"/>
          <w:szCs w:val="28"/>
          <w:rtl/>
        </w:rPr>
        <w:t xml:space="preserve"> </w:t>
      </w:r>
      <w:r w:rsidRPr="00286602">
        <w:rPr>
          <w:rFonts w:cs="B Lotus" w:hint="cs"/>
          <w:b/>
          <w:bCs/>
          <w:sz w:val="24"/>
          <w:szCs w:val="28"/>
          <w:rtl/>
        </w:rPr>
        <w:t>موثر بر</w:t>
      </w:r>
      <w:r w:rsidRPr="00286602">
        <w:rPr>
          <w:rFonts w:cs="B Lotus"/>
          <w:b/>
          <w:bCs/>
          <w:sz w:val="24"/>
          <w:szCs w:val="28"/>
          <w:rtl/>
        </w:rPr>
        <w:t xml:space="preserve"> </w:t>
      </w:r>
      <w:r w:rsidRPr="00286602">
        <w:rPr>
          <w:rFonts w:cs="B Lotus" w:hint="cs"/>
          <w:b/>
          <w:bCs/>
          <w:sz w:val="24"/>
          <w:szCs w:val="28"/>
          <w:rtl/>
        </w:rPr>
        <w:t>تعیین</w:t>
      </w:r>
      <w:r w:rsidRPr="00286602">
        <w:rPr>
          <w:rFonts w:cs="B Lotus"/>
          <w:b/>
          <w:bCs/>
          <w:sz w:val="24"/>
          <w:szCs w:val="28"/>
          <w:rtl/>
        </w:rPr>
        <w:t xml:space="preserve"> </w:t>
      </w:r>
      <w:r w:rsidRPr="00286602">
        <w:rPr>
          <w:rFonts w:cs="B Lotus" w:hint="cs"/>
          <w:b/>
          <w:bCs/>
          <w:sz w:val="24"/>
          <w:szCs w:val="28"/>
          <w:rtl/>
        </w:rPr>
        <w:t>قیمت</w:t>
      </w:r>
      <w:r w:rsidRPr="00286602">
        <w:rPr>
          <w:rFonts w:cs="B Lotus"/>
          <w:b/>
          <w:bCs/>
          <w:sz w:val="24"/>
          <w:szCs w:val="28"/>
          <w:rtl/>
        </w:rPr>
        <w:t xml:space="preserve"> </w:t>
      </w:r>
      <w:r w:rsidRPr="00286602">
        <w:rPr>
          <w:rFonts w:cs="B Lotus" w:hint="cs"/>
          <w:b/>
          <w:bCs/>
          <w:sz w:val="24"/>
          <w:szCs w:val="28"/>
          <w:rtl/>
        </w:rPr>
        <w:t>سهام</w:t>
      </w:r>
      <w:bookmarkEnd w:id="45"/>
    </w:p>
    <w:p w:rsidR="008A0BED" w:rsidRPr="00286602" w:rsidRDefault="00FD59FC" w:rsidP="00286602">
      <w:pPr>
        <w:bidi/>
        <w:spacing w:after="0" w:line="240" w:lineRule="auto"/>
        <w:jc w:val="lowKashida"/>
        <w:rPr>
          <w:rFonts w:ascii="Times New Roman" w:eastAsia="Times New Roman" w:hAnsi="Times New Roman" w:cs="B Lotus"/>
          <w:b/>
          <w:bCs/>
          <w:sz w:val="24"/>
          <w:szCs w:val="28"/>
          <w:rtl/>
        </w:rPr>
      </w:pPr>
      <w:r w:rsidRPr="00286602">
        <w:rPr>
          <w:rFonts w:ascii="Times New Roman" w:eastAsia="Times New Roman" w:hAnsi="Times New Roman" w:cs="B Lotus"/>
          <w:sz w:val="24"/>
          <w:szCs w:val="28"/>
          <w:rtl/>
        </w:rPr>
        <w:t>آگاهي از عوامل موثر بر قيمت سهام بسيار حائز اهميت مي باشد</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از آنجا كه قيمت سهام تحت تاثير عوامل مختلف هركدام از اين عوامل به نوعي تغيير مي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كند و باعث كاهش يا افزايش قيمت سهام مي شوند، تحليل هر يك از عوامل ضروري مي بررسي و باشد.</w:t>
      </w:r>
      <w:r w:rsidR="008F3661" w:rsidRPr="00286602">
        <w:rPr>
          <w:rFonts w:ascii="Times New Roman" w:eastAsia="Times New Roman" w:hAnsi="Times New Roman" w:cs="B Lotus" w:hint="cs"/>
          <w:sz w:val="24"/>
          <w:szCs w:val="28"/>
          <w:rtl/>
        </w:rPr>
        <w:t>قیمت سهام و عوامل تاثیرگذار بر تغییرات آن، همواره یکی از عوامل مهم و اساسی در روند عملیات بورس اوراق بهادار بوده است. در این بخش ضمن تقسیم عوامل موثر بر قیمت سهام به عوامل بیرونی و درونی، هر یک از عوامل تشریح می‌گردد</w:t>
      </w:r>
      <w:r w:rsidR="008A0BED" w:rsidRPr="00286602">
        <w:rPr>
          <w:rFonts w:ascii="Times New Roman" w:eastAsia="Times New Roman" w:hAnsi="Times New Roman" w:cs="B Lotus" w:hint="cs"/>
          <w:sz w:val="24"/>
          <w:szCs w:val="28"/>
          <w:rtl/>
        </w:rPr>
        <w:t>:</w:t>
      </w:r>
    </w:p>
    <w:p w:rsidR="005E7F5E" w:rsidRPr="00286602" w:rsidRDefault="005E7F5E" w:rsidP="00286602">
      <w:pPr>
        <w:pStyle w:val="Heading1"/>
        <w:bidi/>
        <w:jc w:val="left"/>
        <w:rPr>
          <w:rFonts w:cs="B Lotus"/>
          <w:b/>
          <w:bCs/>
          <w:sz w:val="24"/>
          <w:szCs w:val="28"/>
          <w:rtl/>
        </w:rPr>
      </w:pPr>
      <w:bookmarkStart w:id="46" w:name="_Toc523834350"/>
      <w:r w:rsidRPr="00286602">
        <w:rPr>
          <w:rFonts w:cs="B Lotus"/>
          <w:b/>
          <w:bCs/>
          <w:sz w:val="24"/>
          <w:szCs w:val="28"/>
          <w:rtl/>
        </w:rPr>
        <w:t>2-</w:t>
      </w:r>
      <w:r w:rsidRPr="00286602">
        <w:rPr>
          <w:rFonts w:cs="B Lotus" w:hint="cs"/>
          <w:b/>
          <w:bCs/>
          <w:sz w:val="24"/>
          <w:szCs w:val="28"/>
          <w:rtl/>
        </w:rPr>
        <w:t>12-1-  عوامل</w:t>
      </w:r>
      <w:r w:rsidRPr="00286602">
        <w:rPr>
          <w:rFonts w:cs="B Lotus"/>
          <w:b/>
          <w:bCs/>
          <w:sz w:val="24"/>
          <w:szCs w:val="28"/>
          <w:rtl/>
        </w:rPr>
        <w:t xml:space="preserve"> </w:t>
      </w:r>
      <w:r w:rsidRPr="00286602">
        <w:rPr>
          <w:rFonts w:cs="B Lotus" w:hint="cs"/>
          <w:b/>
          <w:bCs/>
          <w:sz w:val="24"/>
          <w:szCs w:val="28"/>
          <w:rtl/>
        </w:rPr>
        <w:t>بیرونی</w:t>
      </w:r>
      <w:bookmarkEnd w:id="46"/>
      <w:r w:rsidRPr="00286602">
        <w:rPr>
          <w:rFonts w:cs="B Lotus"/>
          <w:b/>
          <w:bCs/>
          <w:sz w:val="24"/>
          <w:szCs w:val="28"/>
          <w:rtl/>
        </w:rPr>
        <w:t xml:space="preserve"> </w:t>
      </w:r>
      <w:r w:rsidRPr="00286602">
        <w:rPr>
          <w:rFonts w:cs="B Lotus" w:hint="cs"/>
          <w:b/>
          <w:bCs/>
          <w:sz w:val="24"/>
          <w:szCs w:val="28"/>
          <w:rtl/>
        </w:rPr>
        <w:t xml:space="preserve"> </w:t>
      </w:r>
    </w:p>
    <w:p w:rsidR="008F3661" w:rsidRPr="00286602" w:rsidRDefault="008F3661"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منظور از عوامل بیرونی آن دسته از وقایع، حوادث و تصمیماتی است که در خارج از شرکت رخ می‌دهند و خارج از کنترل مدیریت شرکت است ولی بر قیمت سهام موثر است. عوامل بیرونی به سه دسته تقسیم می‌شوند :</w:t>
      </w:r>
    </w:p>
    <w:p w:rsidR="005E7F5E" w:rsidRPr="00286602" w:rsidRDefault="008F3661" w:rsidP="00286602">
      <w:pPr>
        <w:pStyle w:val="ListParagraph"/>
        <w:numPr>
          <w:ilvl w:val="0"/>
          <w:numId w:val="11"/>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b/>
          <w:bCs/>
          <w:sz w:val="24"/>
          <w:szCs w:val="28"/>
          <w:rtl/>
        </w:rPr>
        <w:t>عوامل</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اقتصادی</w:t>
      </w:r>
      <w:r w:rsidRPr="00286602">
        <w:rPr>
          <w:rFonts w:ascii="Times New Roman" w:eastAsia="Times New Roman" w:hAnsi="Times New Roman" w:cs="B Lotus" w:hint="cs"/>
          <w:sz w:val="24"/>
          <w:szCs w:val="28"/>
          <w:rtl/>
        </w:rPr>
        <w:t xml:space="preserve"> :  انتظار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می‌رود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کشور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نسبتاً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طولانی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معقول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مناسبی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داشته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طبیعی است 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قیمت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تأثیر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قرار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گرفته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خواهد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یافت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کشورهایی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ثبات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مستمری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برخوردارند،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معمولاً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عادی</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شرکت‌های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نسبت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گذاری‌ها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بیشتری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خواهد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داشت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عکس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زمانی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انتظار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می‌رود،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رکود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حادث</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تبع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نیز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دچار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رکود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خواهد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گردید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شرایط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اوراق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بهادار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درآمد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ثابت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ترجیح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می‌شود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می‌توان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گفت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عوامل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تأثیر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قابل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توجهی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نوع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میزان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w:t>
      </w:r>
      <w:r w:rsidR="005E7F5E" w:rsidRPr="00286602">
        <w:rPr>
          <w:rFonts w:ascii="Times New Roman" w:eastAsia="Times New Roman" w:hAnsi="Times New Roman" w:cs="B Lotus"/>
          <w:sz w:val="24"/>
          <w:szCs w:val="28"/>
          <w:rtl/>
        </w:rPr>
        <w:t>كليه تصميمات، وقايع و حوادثي كه در سطح اقتصاد ملي كشور رخ مي دهد كه اين عوامل به ۳</w:t>
      </w:r>
      <w:r w:rsidR="005E7F5E" w:rsidRPr="00286602">
        <w:rPr>
          <w:rFonts w:ascii="Times New Roman" w:eastAsia="Times New Roman" w:hAnsi="Times New Roman" w:cs="Times New Roman" w:hint="cs"/>
          <w:sz w:val="24"/>
          <w:szCs w:val="28"/>
          <w:rtl/>
        </w:rPr>
        <w:t> </w:t>
      </w:r>
      <w:r w:rsidR="005E7F5E" w:rsidRPr="00286602">
        <w:rPr>
          <w:rFonts w:ascii="Times New Roman" w:eastAsia="Times New Roman" w:hAnsi="Times New Roman" w:cs="B Lotus" w:hint="cs"/>
          <w:sz w:val="24"/>
          <w:szCs w:val="28"/>
          <w:rtl/>
        </w:rPr>
        <w:t>دسته</w:t>
      </w:r>
      <w:r w:rsidR="005E7F5E" w:rsidRPr="00286602">
        <w:rPr>
          <w:rFonts w:ascii="Times New Roman" w:eastAsia="Times New Roman" w:hAnsi="Times New Roman" w:cs="B Lotus"/>
          <w:sz w:val="24"/>
          <w:szCs w:val="28"/>
          <w:rtl/>
        </w:rPr>
        <w:t xml:space="preserve"> </w:t>
      </w:r>
      <w:r w:rsidR="005E7F5E" w:rsidRPr="00286602">
        <w:rPr>
          <w:rFonts w:ascii="Times New Roman" w:eastAsia="Times New Roman" w:hAnsi="Times New Roman" w:cs="B Lotus" w:hint="cs"/>
          <w:sz w:val="24"/>
          <w:szCs w:val="28"/>
          <w:rtl/>
        </w:rPr>
        <w:t>عوامل</w:t>
      </w:r>
      <w:r w:rsidR="005E7F5E" w:rsidRPr="00286602">
        <w:rPr>
          <w:rFonts w:ascii="Times New Roman" w:eastAsia="Times New Roman" w:hAnsi="Times New Roman" w:cs="B Lotus"/>
          <w:sz w:val="24"/>
          <w:szCs w:val="28"/>
          <w:rtl/>
        </w:rPr>
        <w:t xml:space="preserve"> (</w:t>
      </w:r>
      <w:r w:rsidR="005E7F5E" w:rsidRPr="00286602">
        <w:rPr>
          <w:rFonts w:ascii="Times New Roman" w:eastAsia="Times New Roman" w:hAnsi="Times New Roman" w:cs="B Lotus" w:hint="cs"/>
          <w:sz w:val="24"/>
          <w:szCs w:val="28"/>
          <w:rtl/>
        </w:rPr>
        <w:t>اقتصادبخشي</w:t>
      </w:r>
      <w:r w:rsidR="005E7F5E" w:rsidRPr="00286602">
        <w:rPr>
          <w:rFonts w:ascii="Times New Roman" w:eastAsia="Times New Roman" w:hAnsi="Times New Roman" w:cs="B Lotus"/>
          <w:sz w:val="24"/>
          <w:szCs w:val="28"/>
          <w:rtl/>
        </w:rPr>
        <w:t xml:space="preserve">- </w:t>
      </w:r>
      <w:r w:rsidR="005E7F5E" w:rsidRPr="00286602">
        <w:rPr>
          <w:rFonts w:ascii="Times New Roman" w:eastAsia="Times New Roman" w:hAnsi="Times New Roman" w:cs="B Lotus" w:hint="cs"/>
          <w:sz w:val="24"/>
          <w:szCs w:val="28"/>
          <w:rtl/>
        </w:rPr>
        <w:t>اقتصاد</w:t>
      </w:r>
      <w:r w:rsidR="005E7F5E" w:rsidRPr="00286602">
        <w:rPr>
          <w:rFonts w:ascii="Times New Roman" w:eastAsia="Times New Roman" w:hAnsi="Times New Roman" w:cs="B Lotus"/>
          <w:sz w:val="24"/>
          <w:szCs w:val="28"/>
          <w:rtl/>
        </w:rPr>
        <w:t xml:space="preserve"> </w:t>
      </w:r>
      <w:r w:rsidR="005E7F5E" w:rsidRPr="00286602">
        <w:rPr>
          <w:rFonts w:ascii="Times New Roman" w:eastAsia="Times New Roman" w:hAnsi="Times New Roman" w:cs="B Lotus" w:hint="cs"/>
          <w:sz w:val="24"/>
          <w:szCs w:val="28"/>
          <w:rtl/>
        </w:rPr>
        <w:t>كلان</w:t>
      </w:r>
      <w:r w:rsidR="005E7F5E" w:rsidRPr="00286602">
        <w:rPr>
          <w:rFonts w:ascii="Times New Roman" w:eastAsia="Times New Roman" w:hAnsi="Times New Roman" w:cs="B Lotus"/>
          <w:sz w:val="24"/>
          <w:szCs w:val="28"/>
          <w:rtl/>
        </w:rPr>
        <w:t xml:space="preserve"> </w:t>
      </w:r>
      <w:r w:rsidR="005E7F5E" w:rsidRPr="00286602">
        <w:rPr>
          <w:rFonts w:ascii="Times New Roman" w:eastAsia="Times New Roman" w:hAnsi="Times New Roman" w:cs="B Lotus" w:hint="cs"/>
          <w:sz w:val="24"/>
          <w:szCs w:val="28"/>
          <w:rtl/>
        </w:rPr>
        <w:t>و</w:t>
      </w:r>
      <w:r w:rsidR="005E7F5E" w:rsidRPr="00286602">
        <w:rPr>
          <w:rFonts w:ascii="Times New Roman" w:eastAsia="Times New Roman" w:hAnsi="Times New Roman" w:cs="B Lotus"/>
          <w:sz w:val="24"/>
          <w:szCs w:val="28"/>
          <w:rtl/>
        </w:rPr>
        <w:t xml:space="preserve"> </w:t>
      </w:r>
      <w:r w:rsidR="005E7F5E" w:rsidRPr="00286602">
        <w:rPr>
          <w:rFonts w:ascii="Times New Roman" w:eastAsia="Times New Roman" w:hAnsi="Times New Roman" w:cs="B Lotus" w:hint="cs"/>
          <w:sz w:val="24"/>
          <w:szCs w:val="28"/>
          <w:rtl/>
        </w:rPr>
        <w:t>اقتصاد</w:t>
      </w:r>
      <w:r w:rsidR="005E7F5E" w:rsidRPr="00286602">
        <w:rPr>
          <w:rFonts w:ascii="Times New Roman" w:eastAsia="Times New Roman" w:hAnsi="Times New Roman" w:cs="B Lotus"/>
          <w:sz w:val="24"/>
          <w:szCs w:val="28"/>
          <w:rtl/>
        </w:rPr>
        <w:t xml:space="preserve"> </w:t>
      </w:r>
      <w:r w:rsidR="005E7F5E" w:rsidRPr="00286602">
        <w:rPr>
          <w:rFonts w:ascii="Times New Roman" w:eastAsia="Times New Roman" w:hAnsi="Times New Roman" w:cs="B Lotus" w:hint="cs"/>
          <w:sz w:val="24"/>
          <w:szCs w:val="28"/>
          <w:rtl/>
        </w:rPr>
        <w:t>خرد</w:t>
      </w:r>
      <w:r w:rsidR="005E7F5E" w:rsidRPr="00286602">
        <w:rPr>
          <w:rFonts w:ascii="Times New Roman" w:eastAsia="Times New Roman" w:hAnsi="Times New Roman" w:cs="B Lotus"/>
          <w:sz w:val="24"/>
          <w:szCs w:val="28"/>
          <w:rtl/>
        </w:rPr>
        <w:t xml:space="preserve">) </w:t>
      </w:r>
      <w:r w:rsidR="005E7F5E" w:rsidRPr="00286602">
        <w:rPr>
          <w:rFonts w:ascii="Times New Roman" w:eastAsia="Times New Roman" w:hAnsi="Times New Roman" w:cs="B Lotus" w:hint="cs"/>
          <w:sz w:val="24"/>
          <w:szCs w:val="28"/>
          <w:rtl/>
        </w:rPr>
        <w:t>تقس</w:t>
      </w:r>
      <w:r w:rsidR="005E7F5E" w:rsidRPr="00286602">
        <w:rPr>
          <w:rFonts w:ascii="Times New Roman" w:eastAsia="Times New Roman" w:hAnsi="Times New Roman" w:cs="B Lotus"/>
          <w:sz w:val="24"/>
          <w:szCs w:val="28"/>
          <w:rtl/>
        </w:rPr>
        <w:t>يم مي شود</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ياري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همكاران،</w:t>
      </w:r>
      <w:r w:rsidRPr="00286602">
        <w:rPr>
          <w:rFonts w:ascii="Times New Roman" w:eastAsia="Times New Roman" w:hAnsi="Times New Roman" w:cs="B Lotus"/>
          <w:sz w:val="24"/>
          <w:szCs w:val="28"/>
          <w:rtl/>
        </w:rPr>
        <w:t>1391):</w:t>
      </w:r>
    </w:p>
    <w:p w:rsidR="005E7F5E" w:rsidRPr="00286602" w:rsidRDefault="005E7F5E" w:rsidP="00286602">
      <w:pPr>
        <w:pStyle w:val="ListParagraph"/>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الف- اقتصاد بخشي</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منظور از اقتصاد بخشي آن بخشي از اقتصاد ملي كشور است كه در ارتباط مستقيم با آن شركت است و شركت در آن بخش از اقتصاد فعاليت دارد مثل ارتباط شركت هاي عضو بورس كه در ارتباط با بخش بازار سرمايه مي باشند</w:t>
      </w:r>
      <w:r w:rsidRPr="00286602">
        <w:rPr>
          <w:rFonts w:ascii="Times New Roman" w:eastAsia="Times New Roman" w:hAnsi="Times New Roman" w:cs="B Lotus" w:hint="cs"/>
          <w:sz w:val="24"/>
          <w:szCs w:val="28"/>
          <w:rtl/>
        </w:rPr>
        <w:t>:</w:t>
      </w:r>
    </w:p>
    <w:p w:rsidR="005E7F5E" w:rsidRPr="00286602" w:rsidRDefault="005E7F5E" w:rsidP="00286602">
      <w:pPr>
        <w:pStyle w:val="ListParagraph"/>
        <w:numPr>
          <w:ilvl w:val="0"/>
          <w:numId w:val="8"/>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عرضه سهام وتقاضاي بازار</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 xml:space="preserve">طبق يكي از اصول اوليه اقتصاد تعادل در عرضه وتقاضاي يك محصول يا كالا يا خدمت باعث ثبات قيمت مي شود و همانطور كه عرضه ی زياد باعث كاهش </w:t>
      </w:r>
      <w:r w:rsidRPr="00286602">
        <w:rPr>
          <w:rFonts w:ascii="Times New Roman" w:eastAsia="Times New Roman" w:hAnsi="Times New Roman" w:cs="B Lotus"/>
          <w:sz w:val="24"/>
          <w:szCs w:val="28"/>
          <w:rtl/>
        </w:rPr>
        <w:lastRenderedPageBreak/>
        <w:t>خواهد شد عرضه كم نیز باعث افزايش قيمت ها خواهد شد. همين اصل در بازار سهام نيز حاكم</w:t>
      </w:r>
      <w:r w:rsidRPr="00286602">
        <w:rPr>
          <w:rFonts w:ascii="Times New Roman" w:eastAsia="Times New Roman" w:hAnsi="Times New Roman" w:cs="Times New Roman" w:hint="cs"/>
          <w:sz w:val="24"/>
          <w:szCs w:val="28"/>
          <w:rtl/>
        </w:rPr>
        <w:t>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باشد</w:t>
      </w:r>
      <w:r w:rsidRPr="00286602">
        <w:rPr>
          <w:rFonts w:ascii="Times New Roman" w:eastAsia="Times New Roman" w:hAnsi="Times New Roman" w:cs="B Lotus"/>
          <w:sz w:val="24"/>
          <w:szCs w:val="28"/>
          <w:rtl/>
        </w:rPr>
        <w:t>. يعني چنانچه عرضه سهام زياد باشد قيمت ها شروع به كاهش خواهند نمود و چنانچه عرضه سهام كم شود قيمت ها شروع به افزايش خواهند نمود. در واقع کلیه عواملی که بر تقاضای سهام تأثیر دارند می توانند قیمت را دستخوش تغییر بنمایند (خسروآبادی،۱۳۸۴).</w:t>
      </w:r>
    </w:p>
    <w:p w:rsidR="005E7F5E" w:rsidRPr="00286602" w:rsidRDefault="005E7F5E" w:rsidP="00286602">
      <w:pPr>
        <w:pStyle w:val="ListParagraph"/>
        <w:numPr>
          <w:ilvl w:val="0"/>
          <w:numId w:val="8"/>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سرعت نقل و انتقال در بازار سرمايه</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همانطور كه مي دانيد چنانچه شخصي يكسري از سهام شركتي را بخرد از مرحله درخواست خريد تا صدور سهام به نام ايشان، مدت زماني طولاني طول خواهد كشيد. حال چنانچه سيستمي اجرا شود كه نقل و انتقال سهام به سرعت انجام شود طبيعتاً روي عرضه سهام تأثیر مي گذارد و مي تواند به گسترش بازار كمك نمايد.</w:t>
      </w:r>
    </w:p>
    <w:p w:rsidR="005E7F5E" w:rsidRPr="00286602" w:rsidRDefault="005E7F5E"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وجود ابزارهای حمایتی در بورس اوراق بهادار: ‌بررسی صورت گرفته در مورد اکثر بورس‌های کارآمد جهان دلالت بر وجود ابزارهای کارآمدی همانند وجود شرکت‌های بزرگ کارگزاری، پذیره نویسان، متخصصان، بازارسازان شرکت‌های بزرگ سرمایه گذاری، صندوق‌های همگانی سهام و... دارد که همگی در چارچوب یک خط مشی عملیاتی که منجر به ثبات در بازار می‌شود عمل می‌کنند. به عنوان مثال وقتی که قیمت سهمی به طور غیر عادی و بی مورد در حال کاهش باشد از طریق خرید و جمع کردن آن سهام در میز معاملات اوراق بهادار از کاهش قیمت آن جلوگیری می‌کند و زمانی که قیمت سهام شرکتی بدون علت در حال افزایش باشد، با عرضه زیاد آن سهام در بازار سرمایه، از افزایش بی رویه قیمت جلوگیری و بدین وسیله بازار سرمایه را متعادل می‌نماید. به همین ترتیب فقدان چنین موسسات حمایت کننده می‌تواند به عنوان یکی از عوامل عدم ثبات قیت‌ها تلقی گردد(ياري و همكاران،1391).</w:t>
      </w:r>
    </w:p>
    <w:p w:rsidR="005E7F5E" w:rsidRPr="00286602" w:rsidRDefault="005E7F5E" w:rsidP="00286602">
      <w:pPr>
        <w:pStyle w:val="ListParagraph"/>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ب</w:t>
      </w:r>
      <w:r w:rsidRPr="00286602">
        <w:rPr>
          <w:rFonts w:ascii="Times New Roman" w:eastAsia="Times New Roman" w:hAnsi="Times New Roman" w:cs="Times New Roman" w:hint="cs"/>
          <w:b/>
          <w:bCs/>
          <w:sz w:val="24"/>
          <w:szCs w:val="28"/>
          <w:rtl/>
        </w:rPr>
        <w:t>– </w:t>
      </w:r>
      <w:r w:rsidRPr="00286602">
        <w:rPr>
          <w:rFonts w:ascii="Times New Roman" w:eastAsia="Times New Roman" w:hAnsi="Times New Roman" w:cs="B Lotus"/>
          <w:b/>
          <w:bCs/>
          <w:sz w:val="24"/>
          <w:szCs w:val="28"/>
          <w:rtl/>
        </w:rPr>
        <w:t>عوامل اقتصاد كلان</w:t>
      </w:r>
    </w:p>
    <w:p w:rsidR="005E7F5E" w:rsidRPr="00286602" w:rsidRDefault="005E7F5E" w:rsidP="00286602">
      <w:pPr>
        <w:pStyle w:val="ListParagraph"/>
        <w:numPr>
          <w:ilvl w:val="0"/>
          <w:numId w:val="8"/>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سياست هاي پولي بانك مركزي</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اجراي سياست هاي پولي انقباضي و انبساطي پول توسط بانك مركزي و تحديد و افزايش سقف تسهيلات بانكي صنايع مختلف، شركت ها را وادار</w:t>
      </w:r>
      <w:r w:rsidRPr="00286602">
        <w:rPr>
          <w:rFonts w:ascii="Times New Roman" w:eastAsia="Times New Roman" w:hAnsi="Times New Roman" w:cs="B Lotus" w:hint="cs"/>
          <w:sz w:val="24"/>
          <w:szCs w:val="28"/>
          <w:rtl/>
        </w:rPr>
        <w:t>    </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جهت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رفع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تنگناهاي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تصميماتي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بگيرند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قيمت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تأثیر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خواهد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گذاشت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مثال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تجديد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سقف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اعتباري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تسهيل</w:t>
      </w:r>
      <w:r w:rsidRPr="00286602">
        <w:rPr>
          <w:rFonts w:ascii="Times New Roman" w:eastAsia="Times New Roman" w:hAnsi="Times New Roman" w:cs="B Lotus"/>
          <w:sz w:val="24"/>
          <w:szCs w:val="28"/>
          <w:rtl/>
        </w:rPr>
        <w:t>ات بانكي، شركت ها را در تأمین وجوه مورد نياز خود با مشكل مواجه خواهد ساخت و اينگونه شركت ها براي تأمین وجوه خود مجبور به تأمین نياز خود از روش هاي مختلفي هم چون افزايش سرمايه و يا عدم تقسيم سود مي شوند كه بر قيمت سهام تأثیر خواهد گذاشت. به عنوان مثال تأثیر ادامه ی سیاست های انقباضی از سوی نظام بانکی باعث شد تا بعضی از شرکت ها با سود مناسبی که پرداخت آن را به سهامداران وعده داده بودند برخی از سرمایه های جذب شده در بورس اوراق بهادار را نیز از این بازار بیرون کشیدند (یکتا،۱۳۷۶)</w:t>
      </w:r>
    </w:p>
    <w:p w:rsidR="005E7F5E" w:rsidRPr="00286602" w:rsidRDefault="005E7F5E" w:rsidP="00286602">
      <w:pPr>
        <w:pStyle w:val="ListParagraph"/>
        <w:numPr>
          <w:ilvl w:val="0"/>
          <w:numId w:val="8"/>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lastRenderedPageBreak/>
        <w:t>سياست هاي كلان قيمت گذاري محصولات</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وجود سازمان هايي هم چون سازمان حمايت از مصرف كنندگان و توليدكنندگان و قيمت هاي ضابطه اي اين سازمان بر اساس شاخص هاي غيرواقعي در محاسبه ی بهاي تمام شده محصولات شركت ها، باعث خواهد شد كه قيمت محصولات واقعي نباشد و در نتيجه شركت ها با كاهش سود مواجه خواهند شد كه كاهش سود باعث كنترل درآمد هر سهم مي شود كه آن هم به نوبه خود برقيمت هاي سهام تأثیر خواهد گذاشت.</w:t>
      </w:r>
    </w:p>
    <w:p w:rsidR="005E7F5E" w:rsidRPr="00286602" w:rsidRDefault="005E7F5E" w:rsidP="00286602">
      <w:pPr>
        <w:pStyle w:val="ListParagraph"/>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ج</w:t>
      </w:r>
      <w:r w:rsidRPr="00286602">
        <w:rPr>
          <w:rFonts w:ascii="Times New Roman" w:eastAsia="Times New Roman" w:hAnsi="Times New Roman" w:cs="B Lotus" w:hint="cs"/>
          <w:sz w:val="24"/>
          <w:szCs w:val="28"/>
          <w:rtl/>
        </w:rPr>
        <w:t>– </w:t>
      </w:r>
      <w:r w:rsidRPr="00286602">
        <w:rPr>
          <w:rFonts w:ascii="Times New Roman" w:eastAsia="Times New Roman" w:hAnsi="Times New Roman" w:cs="B Lotus"/>
          <w:sz w:val="24"/>
          <w:szCs w:val="28"/>
          <w:rtl/>
        </w:rPr>
        <w:t>عوامل اقتصاد خرد</w:t>
      </w:r>
      <w:r w:rsidRPr="00286602">
        <w:rPr>
          <w:rFonts w:ascii="Times New Roman" w:eastAsia="Times New Roman" w:hAnsi="Times New Roman" w:cs="B Lotus" w:hint="cs"/>
          <w:sz w:val="24"/>
          <w:szCs w:val="28"/>
          <w:rtl/>
        </w:rPr>
        <w:t xml:space="preserve"> :</w:t>
      </w:r>
    </w:p>
    <w:p w:rsidR="008F3661" w:rsidRPr="00286602" w:rsidRDefault="008F3661"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تورم:</w:t>
      </w:r>
      <w:r w:rsidR="005E7F5E" w:rsidRPr="00286602">
        <w:rPr>
          <w:rFonts w:ascii="Times New Roman" w:eastAsia="Times New Roman" w:hAnsi="Times New Roman" w:cs="B Lotus"/>
          <w:sz w:val="24"/>
          <w:szCs w:val="28"/>
          <w:rtl/>
        </w:rPr>
        <w:t xml:space="preserve"> اصولاً در بازارهای بورس جهان رابطه ارزش سهام و تورم معکوس می باشد (یکتا،۱۳۷۶).</w:t>
      </w:r>
      <w:r w:rsidR="005E7F5E" w:rsidRPr="00286602">
        <w:rPr>
          <w:rFonts w:ascii="Times New Roman" w:eastAsia="Times New Roman" w:hAnsi="Times New Roman" w:cs="B Lotus" w:hint="cs"/>
          <w:sz w:val="24"/>
          <w:szCs w:val="28"/>
          <w:rtl/>
        </w:rPr>
        <w:t xml:space="preserve"> </w:t>
      </w:r>
      <w:r w:rsidR="005E7F5E" w:rsidRPr="00286602">
        <w:rPr>
          <w:rFonts w:ascii="Times New Roman" w:eastAsia="Times New Roman" w:hAnsi="Times New Roman" w:cs="B Lotus"/>
          <w:sz w:val="24"/>
          <w:szCs w:val="28"/>
          <w:rtl/>
        </w:rPr>
        <w:t>تورم از چند جنبه بر قيمت هاي سهام تأثیر مي گذارد اول اينكه چنانچه نرخ تورم بالا باشد طبيعتاً سرمايه گذاران و سهامداران در جستجوي بازده هاي بالاتر از نرخ تورم هستند تا نه تنها قدرت خريد پول خود را از دست ندهند بلكه كسب سود هم بنمايند، حال چنانچه سهامی نتواند اين انتظار سهامداران را برآورده نمايد قيمت آن كاهش خواهد يافت. هم چنين تورم باعث خواهد شد كه بازده واقعي سهام و قدرت خريد پول كاهش يابد در نتيجه سرمايه گذاران با دريافت اصل و فرع سرمايه ي خود مقدار كالاها و خدمات بهتري مي توانند بخرند. اگر بعد از خريد اوراق قرضه و اوراق بهادار نرخ تورم افزايش يابد نرخ بهره نیز در بازار افزايش خواهد يافت و اين افزايش نرخ بهره ی بازار موجب كاهش ارزش و قيمت اوراق بهاداري خواهد شد كه قبلاً منتشر شده بود</w:t>
      </w:r>
      <w:r w:rsidR="005E7F5E" w:rsidRPr="00286602">
        <w:rPr>
          <w:rFonts w:ascii="Times New Roman" w:eastAsia="Times New Roman" w:hAnsi="Times New Roman" w:cs="B Lotus"/>
          <w:sz w:val="24"/>
          <w:szCs w:val="28"/>
        </w:rPr>
        <w:t>.</w:t>
      </w:r>
      <w:r w:rsidRPr="00286602">
        <w:rPr>
          <w:rFonts w:ascii="Times New Roman" w:eastAsia="Times New Roman" w:hAnsi="Times New Roman" w:cs="B Lotus" w:hint="cs"/>
          <w:sz w:val="24"/>
          <w:szCs w:val="28"/>
          <w:rtl/>
        </w:rPr>
        <w:t xml:space="preserve"> نرخ توم اثرات گوناگونی بر قیمت سهام شرکت‌ها می‌گذارد. نخست وقتی اقتصاد در شرایط تورمی است سهامداران با توجه به نرخ تورم به نرخ بازده مورد توقع خود می‌افزایند. زیرا سودهای آتی شرکت با نرخ تنزیل بالاتری به ارزش فعلی تبدیل می‌شود و ارزش فعلی سودهای آتی کاهش می‌یابد. از سوی دیگر، شرایط تورمی نیز موجب می‌شود که فروش شرکت‌ها در سالهای آتی، حتی بدون افزایش تولید، سیر صعودی داشته باشد. نرخ افزایش در سودهای آتی شرکت‌ها می‌تواند برابر یا متفاوت از نرخ تورم باشد بطوری که در مورد آن دسته از شرکت‌ها که نرخ افزایش قیمت محصولاتشان  بیشتر از نرخ تورم است ، قیمت سهام آن‌ها در آینده افزایش خواهد یافت. برعکس در شرکت هایی که نرخ افزایش قیمت محصولات آنها کمتر از نرخ افزایش در هزینه آنها باشد، نرخ رشد سود، کمتر از نرخ تورم خواهد بود. در هر صورت شرایط تورمی اثرات متفاوتی بر قیمت سهام می‌گذارد(ياري و همكاران،1391).</w:t>
      </w:r>
    </w:p>
    <w:p w:rsidR="008F3661" w:rsidRPr="00286602" w:rsidRDefault="008F3661"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 xml:space="preserve">نرخ بهره در بازار: با افزایش نرخ بهره حجم سرمایه گذاری در جامعه کاهش خواهد یافت، زیرا با افزایش نرخ هزینه سرمایه، بسیاری از طرح‌های صنعتی توجیه پذیری خود را از دست خواهند داد </w:t>
      </w:r>
      <w:r w:rsidRPr="00286602">
        <w:rPr>
          <w:rFonts w:ascii="Times New Roman" w:eastAsia="Times New Roman" w:hAnsi="Times New Roman" w:cs="B Lotus" w:hint="cs"/>
          <w:sz w:val="24"/>
          <w:szCs w:val="28"/>
          <w:rtl/>
        </w:rPr>
        <w:lastRenderedPageBreak/>
        <w:t>و بدین ترتیب آن طرح‌ها اجرا نخواهند شد. همچنین کاهش نرخ بهره موجب افزایش مصرف بخش خصوصی و افزایش آن باعث کاهش مصرف بخش خصوصی و افزایش آن باعث کاهش مصرف بخش خصوصی خواهد شد. تغییر نرخ بهره همچنین اثر معکوسی بر قیمت بازار اوراق بهادار خواهد گذاشت. به دنبال کاهش نرخ بهره قیمت سهام عادی افزایش و در صورت افزایش نرخ بهره، قیمت سهام عادی کاهش خواهد یافت. لذا مشاهده می‌شود که پیش بینی نرخ بهره می‌تواند اثر مهمی بر نرخ بازده سرمایه گذاری در سهام داشته باشد(ياري و همكاران،1391).</w:t>
      </w:r>
    </w:p>
    <w:p w:rsidR="008A0BED" w:rsidRPr="00286602" w:rsidRDefault="008F3661"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 xml:space="preserve">نرخ ارز: </w:t>
      </w:r>
      <w:r w:rsidR="005E7F5E" w:rsidRPr="00286602">
        <w:rPr>
          <w:rFonts w:ascii="Times New Roman" w:eastAsia="Times New Roman" w:hAnsi="Times New Roman" w:cs="B Lotus"/>
          <w:sz w:val="24"/>
          <w:szCs w:val="28"/>
          <w:rtl/>
        </w:rPr>
        <w:t>تغيير نرخ ارز بر قيمت مواد اوليه وارداتي شركت ها و يا قيمت صادراتي محصولات صادراتي آن ها تأثیر خواهد گذاشت كه به نوبه ی خود بر سود شركت ها تأثیرگذار است. چنانکه در ايران كارخانه ها بعد از سياست تثبيت ارز در سال ۷۴ مجبور به پرداخت مابه التفاوت نرخ ارز مواد اوليه اي شدند كه آن ها را در سال هاي ۷۱ و ۷۲ مصرف كرده بودند و همين امر موجب خروج نقدينگي از كارخانه ها شد (گلریز،۱۳۷۴).</w:t>
      </w:r>
      <w:r w:rsidRPr="00286602">
        <w:rPr>
          <w:rFonts w:ascii="Times New Roman" w:eastAsia="Times New Roman" w:hAnsi="Times New Roman" w:cs="B Lotus" w:hint="cs"/>
          <w:sz w:val="24"/>
          <w:szCs w:val="28"/>
          <w:rtl/>
        </w:rPr>
        <w:t>در ایران تغییرات نرخ ارز، وضعیت ارزبری و درآمدهای ارزی شرکت بر قیمت سهام تأثیر می‌گذارد و باعث افزایش مخاطرات سرمایه گذاری در شرکت‌های وابسته به ارز می‌گردد.  افزایش نرخ ارز باعث کاهش حاشیه سود خالص شرکت می‌گردد.از طرف دیگر افزایش نرخ ارز باعث کاهش حاشیه سود خالص شرکت می‌گردد. از طرف دیگر افزایش نرخ ارز سرمایه در گردش مورد نیاز شرکت‌ها را افزایش می‌دهد و آنها را مجبور به استقراض بیشتر و یا افزایش سرمایه می‌نماید. افزایش هزینه بهره و یا افزایش تعداد سهام باعث کاهش سود هر سهم و نهایتاً کاهش قیمت هر سهم می‌گردد.</w:t>
      </w:r>
    </w:p>
    <w:p w:rsidR="008A0BED" w:rsidRPr="00286602" w:rsidRDefault="008F3661"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نرخ مالیات:</w:t>
      </w:r>
      <w:r w:rsidR="008A0BED" w:rsidRPr="00286602">
        <w:rPr>
          <w:rFonts w:ascii="Times New Roman" w:eastAsia="Times New Roman" w:hAnsi="Times New Roman" w:cs="B Lotus" w:hint="cs"/>
          <w:sz w:val="24"/>
          <w:szCs w:val="28"/>
          <w:rtl/>
        </w:rPr>
        <w:t xml:space="preserve"> </w:t>
      </w:r>
      <w:r w:rsidR="005E7F5E" w:rsidRPr="00286602">
        <w:rPr>
          <w:rFonts w:ascii="Times New Roman" w:eastAsia="Times New Roman" w:hAnsi="Times New Roman" w:cs="B Lotus"/>
          <w:sz w:val="24"/>
          <w:szCs w:val="28"/>
          <w:rtl/>
        </w:rPr>
        <w:t>مي دانيم كه طبق ماده ۱۴۳ قانون ماليات هاي مستقيم، شركت هاي پذيرفته شده در بورس تهران نسبت به عملكرد خود از پرداخت ماليات معاف هستند ولي سود سهامداران مشمول ماده ۱۳۱ مي باشد كه بيان مي دارد به غيراز معافيت ۱۵ درصدي براي سهامداران جزء، بقيه سود سهام مشمول ماليات يا نرخ و ضرايب تصاعدي بالا مي باشد. لذا ماليات تأثیر بسيار زيادي روي قيمت هاي سهام خواهد داشت زيرا مي تواند باعث كاهش سودآوري در سرمايه گذاري در سهام شود.</w:t>
      </w:r>
      <w:r w:rsidRPr="00286602">
        <w:rPr>
          <w:rFonts w:ascii="Times New Roman" w:eastAsia="Times New Roman" w:hAnsi="Times New Roman" w:cs="B Lotus" w:hint="cs"/>
          <w:sz w:val="24"/>
          <w:szCs w:val="28"/>
          <w:rtl/>
        </w:rPr>
        <w:t>نرخ گزاف مالیات سبب می‌شود که سرمایه گذاران بزرگ و کسانی که درآمد مشمول مالیات آنها در سال از مبلغ معینی تجاوز می‌کند، از سرمایه گذاری در سهام خود داری کنندو سرمایه خود را در اوراق مشارکت با نرخ 20 درصد ظاهراً معاف از مالیات، و یا پیش خرید کردن خودرو با بازده ای متجاوز از 25 درصد به کار اندازند. نرخ 20 درصد معاف از مالیات معادل نرخ بازده حدود 40 درصد مشمول مالیات است.در بیشتر کشورها برای تشویق مردم به سرمایه گذاری، معافیت‌ها و تخفیف‌های مالیاتی قائل می‌شوند.</w:t>
      </w:r>
    </w:p>
    <w:p w:rsidR="008A0BED" w:rsidRPr="00286602" w:rsidRDefault="005E7F5E"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lastRenderedPageBreak/>
        <w:t>سياست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انقباضي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بانك</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w:t>
      </w:r>
      <w:r w:rsidR="008F3661"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hint="cs"/>
          <w:sz w:val="24"/>
          <w:szCs w:val="28"/>
          <w:rtl/>
        </w:rPr>
        <w:t>هم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چنانکه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بخش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كلان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گفتيم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بانك</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مركزي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سياست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انقباضي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طريق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تحديد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تسهيلات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اعتباري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صنعتي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مشكلات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نقدينگي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چشمگيري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عضو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بورس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تواند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دليل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بانك</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نيز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زيرمجموعه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بانك</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مركزي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هستند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خاطر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سياست،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توانايي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جبران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كمبود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نقدينگي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ندارند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علاقه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نشان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دهند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لذا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پذيرفته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بورس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خاطر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كمبود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نقدينگي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مجبور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تأمین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نياز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روش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ديگري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چون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افزايش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عدم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تقسيم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شوند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روي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قيمت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تأثیرگذار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خواهد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w:t>
      </w:r>
      <w:r w:rsidRPr="00286602">
        <w:rPr>
          <w:rFonts w:ascii="Times New Roman" w:eastAsia="Times New Roman" w:hAnsi="Times New Roman" w:cs="B Lotus"/>
          <w:sz w:val="24"/>
          <w:szCs w:val="28"/>
        </w:rPr>
        <w:t xml:space="preserve">. </w:t>
      </w:r>
      <w:r w:rsidR="008F3661" w:rsidRPr="00286602">
        <w:rPr>
          <w:rFonts w:ascii="Times New Roman" w:eastAsia="Times New Roman" w:hAnsi="Times New Roman" w:cs="B Lotus" w:hint="cs"/>
          <w:sz w:val="24"/>
          <w:szCs w:val="28"/>
          <w:rtl/>
        </w:rPr>
        <w:t>اتخاذ سیاست انقباضی توسط بانک مرکزی و کاهش اعتبارات بانکی موجب می‌شود بسیاری از شرکت‌ها برای تأمین سرمایه در گردش مورد نیاز خود، افزایش سرمایه را در دستور کار قرار دهند.این اقدام شرکت‌ها باعث می‌شود منبع گران مالی سرمایه سهامداران، جایگزین منابع ارزان تر مالی(وام‌های بانکی) شود و در نتیجه نرخ هزینه سرمایه شرکت‌ها افزایش یابد.</w:t>
      </w:r>
    </w:p>
    <w:p w:rsidR="008A0BED" w:rsidRPr="00286602" w:rsidRDefault="008A0BED" w:rsidP="00286602">
      <w:pPr>
        <w:pStyle w:val="ListParagraph"/>
        <w:numPr>
          <w:ilvl w:val="0"/>
          <w:numId w:val="11"/>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عوامل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 xml:space="preserve">سیاسی : </w:t>
      </w:r>
      <w:r w:rsidR="005E7F5E" w:rsidRPr="00286602">
        <w:rPr>
          <w:rFonts w:ascii="Times New Roman" w:eastAsia="Times New Roman" w:hAnsi="Times New Roman" w:cs="B Lotus"/>
          <w:sz w:val="24"/>
          <w:szCs w:val="28"/>
          <w:rtl/>
          <w:lang w:bidi="ar-SA"/>
        </w:rPr>
        <w:t>به تجربه ثابت شده كه يكي از ويژگي هاي بورس، تأثیر فوري مسايل سياسي روي معاملات است، به عنوان مثال احتمال به قدرت رسيدن يك جناح سياسي تندرو كه با ديدگاه هاي حاكم بر شرايط اقتصادي فعلی مخالف است و يا فوت ناگهاني يكي از مقامات بلندپايه يك كشور و يا ملي كردن تمام يا بخشي از دارائي هاي خاص، همگي مي توانند جزو عوامل سياسي موثر قرار بگيرند. هم چنين قطع رابطه سياسي و اقتصادي با كشورها نيز مي توانند بر قيمت سهام موثر باشند به خصوص اگر آن كشور روابط اقتصادي تنگاتنگي با كشور موردنظر داشته باشد(</w:t>
      </w:r>
      <w:r w:rsidR="005E7F5E" w:rsidRPr="00286602">
        <w:rPr>
          <w:rFonts w:ascii="Times New Roman" w:eastAsia="Times New Roman" w:hAnsi="Times New Roman" w:cs="B Lotus" w:hint="cs"/>
          <w:sz w:val="24"/>
          <w:szCs w:val="28"/>
          <w:rtl/>
          <w:lang w:bidi="ar-SA"/>
        </w:rPr>
        <w:t>خسروآبادی،</w:t>
      </w:r>
      <w:r w:rsidR="005E7F5E" w:rsidRPr="00286602">
        <w:rPr>
          <w:rFonts w:ascii="Times New Roman" w:eastAsia="Times New Roman" w:hAnsi="Times New Roman" w:cs="B Lotus"/>
          <w:sz w:val="24"/>
          <w:szCs w:val="28"/>
          <w:rtl/>
        </w:rPr>
        <w:t>۱۳۸۴).</w:t>
      </w:r>
      <w:r w:rsidR="005E7F5E" w:rsidRPr="00286602">
        <w:rPr>
          <w:rFonts w:ascii="Times New Roman" w:eastAsia="Times New Roman" w:hAnsi="Times New Roman" w:cs="B Lotus" w:hint="cs"/>
          <w:sz w:val="24"/>
          <w:szCs w:val="28"/>
          <w:rtl/>
        </w:rPr>
        <w:t xml:space="preserve"> بر این اساس</w:t>
      </w:r>
      <w:r w:rsidRPr="00286602">
        <w:rPr>
          <w:rFonts w:ascii="Times New Roman" w:eastAsia="Times New Roman" w:hAnsi="Times New Roman" w:cs="B Lotus" w:hint="cs"/>
          <w:sz w:val="24"/>
          <w:szCs w:val="28"/>
          <w:rtl/>
        </w:rPr>
        <w:t xml:space="preserve"> 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ویژگی‌های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بورس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تأثیر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پذیری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فوری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مسائل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سیاسی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مسائلی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مثل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جنگ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صلح،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روی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قیمت‌های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تأثیر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بسزایی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چنانچه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کشوری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جنگ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چون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مردم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کشور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بیشتر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دنبال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حفاظت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هستند،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معمولاً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اندازهای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صورت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طلا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معنبر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نگهداری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می‌کنند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دنبال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نیستند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بالعکس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زمان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صلح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دنبال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گذاری‌های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مختلف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افزودن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می‌باشند</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اجمالی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انگیزه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مردم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حدود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زیادی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احساس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امنیت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جایگاه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جامعه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بستگی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جامعه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تهدیدی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مطرح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امنیت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خطر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اندازد،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مردم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شرکت‌های مختلف 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کشور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خارج</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محیطی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دیگر 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خواهند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شناخت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داشته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باشند</w:t>
      </w:r>
      <w:r w:rsidRPr="00286602">
        <w:rPr>
          <w:rFonts w:ascii="Times New Roman" w:eastAsia="Times New Roman" w:hAnsi="Times New Roman" w:cs="B Lotus"/>
          <w:sz w:val="24"/>
          <w:szCs w:val="28"/>
          <w:rtl/>
        </w:rPr>
        <w:t xml:space="preserve">. </w:t>
      </w:r>
    </w:p>
    <w:p w:rsidR="008A0BED" w:rsidRPr="00286602" w:rsidRDefault="008A0BED" w:rsidP="00286602">
      <w:pPr>
        <w:pStyle w:val="ListParagraph"/>
        <w:numPr>
          <w:ilvl w:val="0"/>
          <w:numId w:val="11"/>
        </w:numPr>
        <w:spacing w:after="0" w:line="240" w:lineRule="auto"/>
        <w:jc w:val="lowKashida"/>
        <w:rPr>
          <w:rFonts w:ascii="Times New Roman" w:eastAsia="Times New Roman" w:hAnsi="Times New Roman" w:cs="B Lotus"/>
          <w:sz w:val="24"/>
          <w:szCs w:val="28"/>
          <w:rtl/>
          <w:lang w:bidi="ar-SA"/>
        </w:rPr>
      </w:pPr>
      <w:r w:rsidRPr="00286602">
        <w:rPr>
          <w:rFonts w:ascii="Times New Roman" w:eastAsia="Times New Roman" w:hAnsi="Times New Roman" w:cs="B Lotus" w:hint="cs"/>
          <w:sz w:val="24"/>
          <w:szCs w:val="28"/>
          <w:rtl/>
        </w:rPr>
        <w:lastRenderedPageBreak/>
        <w:t>عوامل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 xml:space="preserve">فرهنگ - روانی :  </w:t>
      </w:r>
      <w:r w:rsidRPr="00286602">
        <w:rPr>
          <w:rFonts w:ascii="Times New Roman" w:eastAsia="Times New Roman" w:hAnsi="Times New Roman" w:cs="B Lotus"/>
          <w:sz w:val="24"/>
          <w:szCs w:val="28"/>
          <w:rtl/>
          <w:lang w:bidi="ar-SA"/>
        </w:rPr>
        <w:t>منظور از عوامل فرهنگي همان فرهنگ سرمايه گذاري حاكم برافراد جامعه است. چنانچه در كشوري كه بيشتر افراد در فكر سفته بازي باشند خوب طبيعتاً فرهنگ سرمايه گذاري ضعيف است.</w:t>
      </w:r>
      <w:r w:rsidRPr="00286602">
        <w:rPr>
          <w:rFonts w:ascii="Times New Roman" w:eastAsia="Times New Roman" w:hAnsi="Times New Roman" w:cs="B Lotus" w:hint="cs"/>
          <w:sz w:val="24"/>
          <w:szCs w:val="28"/>
          <w:rtl/>
          <w:lang w:bidi="ar-SA"/>
        </w:rPr>
        <w:t xml:space="preserve"> </w:t>
      </w:r>
      <w:r w:rsidRPr="00286602">
        <w:rPr>
          <w:rFonts w:ascii="Times New Roman" w:eastAsia="Times New Roman" w:hAnsi="Times New Roman" w:cs="B Lotus"/>
          <w:sz w:val="24"/>
          <w:szCs w:val="28"/>
          <w:rtl/>
          <w:lang w:bidi="ar-SA"/>
        </w:rPr>
        <w:t xml:space="preserve">چنانچه فرهنگ سرمايه گذاري ضعيف باشد طبيعتاً بازار سهام رونقي نخواهد داشت چون همه به فكر يك شبه پولدارش هستند ولي اگر فرهنگ سرمايه گذاري قوي باشد ومردم از طبيعت بازار سهام اگاهي داشته باشند به سازمان ها وشركت ها وموسسات مالي آشنايي داشته باشند، بازار سهام در آن كشور رونق خواهد داشت(گلریز،۱۳۷۴). هم چنين رفتارها وانتظارات سرمايه گذاران در قيمت سهام موثر است. قيمت هاي سهام معمولاً تجلي كننده ي انتظارات سهامداران و سرمايه گذاري در بازارهاي اوراق بهادار مي باشد به طوري كه هر تصميم و واقعه اي در مورد شركت ها روي دهد كه با انتظارات سرمايه گذاران مغاير باشد روي قيمت هاي سهام اثر مي گذارد. به عبارت ديگر اگر اين خلاف انتظار جنبه مثبت داشته باشد قيمت هاي سهام افزايش مي يابد. مثلاً اگر سرمايه گذاران انتظار رشد ۵% در سود سهم را داشته باشند ولي اطلاعاتي دريافت كنند كه بيشتر از ۵% رشد سود خواهند داشت همين مسأله موجب افزايش قيمت آن سهام مي شود و اگر خلاف انتظار جنبه منفي داشته باشد قيمت ها كاهش پيدا مي كند .به همين دليل يك مدل شناخته شده ارزشيابي قيمت سهام به تنزيل سودهاي آينده استوار است. هم چنين تئوري انتظار عقلايي بر اين نظر استوار است كه مردم رفتار عقلايي دارند و بهترين عمل ممكن را انجام مي دهند. به موجب اين نظريه تصور مردم از آينده با توجه به همه اطلاعات در دسترس و هم چنين استنباط آن ها از كاركرد اقتصاد شكل مي گيرد .براساس نظريه انتظارات عقلايي، قيمت هاي سهام تجلي اطلاعات حال و انتظارات مربوط به آينده است. عامل مهمي كه موجب تغيير قيمت ها مي شود اطلاعات جديد است .در اين بخش منظور ما از اطلاعات يعني اطلاعاتي كه كاملاً جديد است و خارج از حوزه شركت است، مثل اطلاع از وضعيت سياسي و تغيير قوانين بانك ها و </w:t>
      </w:r>
      <w:r w:rsidRPr="00286602">
        <w:rPr>
          <w:rFonts w:ascii="Times New Roman" w:eastAsia="Times New Roman" w:hAnsi="Times New Roman" w:cs="Times New Roman" w:hint="cs"/>
          <w:sz w:val="24"/>
          <w:szCs w:val="28"/>
          <w:rtl/>
          <w:lang w:bidi="ar-SA"/>
        </w:rPr>
        <w:t>… </w:t>
      </w:r>
    </w:p>
    <w:p w:rsidR="00FA1997" w:rsidRPr="00286602" w:rsidRDefault="005E7F5E" w:rsidP="00286602">
      <w:pPr>
        <w:pStyle w:val="Heading1"/>
        <w:bidi/>
        <w:jc w:val="left"/>
        <w:rPr>
          <w:rFonts w:cs="B Lotus"/>
          <w:b/>
          <w:bCs/>
          <w:sz w:val="24"/>
          <w:szCs w:val="28"/>
          <w:rtl/>
        </w:rPr>
      </w:pPr>
      <w:bookmarkStart w:id="47" w:name="_Toc523834351"/>
      <w:r w:rsidRPr="00286602">
        <w:rPr>
          <w:rFonts w:cs="B Lotus"/>
          <w:b/>
          <w:bCs/>
          <w:sz w:val="24"/>
          <w:szCs w:val="28"/>
          <w:rtl/>
        </w:rPr>
        <w:t>2-</w:t>
      </w:r>
      <w:r w:rsidRPr="00286602">
        <w:rPr>
          <w:rFonts w:cs="B Lotus" w:hint="cs"/>
          <w:b/>
          <w:bCs/>
          <w:sz w:val="24"/>
          <w:szCs w:val="28"/>
          <w:rtl/>
        </w:rPr>
        <w:t>12-2-  عوامل</w:t>
      </w:r>
      <w:r w:rsidRPr="00286602">
        <w:rPr>
          <w:rFonts w:cs="B Lotus"/>
          <w:b/>
          <w:bCs/>
          <w:sz w:val="24"/>
          <w:szCs w:val="28"/>
          <w:rtl/>
        </w:rPr>
        <w:t xml:space="preserve"> </w:t>
      </w:r>
      <w:r w:rsidRPr="00286602">
        <w:rPr>
          <w:rFonts w:cs="B Lotus" w:hint="cs"/>
          <w:b/>
          <w:bCs/>
          <w:sz w:val="24"/>
          <w:szCs w:val="28"/>
          <w:rtl/>
        </w:rPr>
        <w:t>درونی</w:t>
      </w:r>
      <w:bookmarkEnd w:id="47"/>
      <w:r w:rsidRPr="00286602">
        <w:rPr>
          <w:rFonts w:cs="B Lotus"/>
          <w:b/>
          <w:bCs/>
          <w:sz w:val="24"/>
          <w:szCs w:val="28"/>
          <w:rtl/>
        </w:rPr>
        <w:t xml:space="preserve"> </w:t>
      </w:r>
      <w:r w:rsidRPr="00286602">
        <w:rPr>
          <w:rFonts w:cs="B Lotus" w:hint="cs"/>
          <w:b/>
          <w:bCs/>
          <w:sz w:val="24"/>
          <w:szCs w:val="28"/>
          <w:rtl/>
        </w:rPr>
        <w:t xml:space="preserve"> </w:t>
      </w:r>
    </w:p>
    <w:p w:rsidR="00FA1997" w:rsidRPr="00286602" w:rsidRDefault="00FA1997" w:rsidP="00286602">
      <w:pPr>
        <w:bidi/>
        <w:spacing w:after="0" w:line="240" w:lineRule="auto"/>
        <w:jc w:val="lowKashida"/>
        <w:rPr>
          <w:rFonts w:ascii="Times New Roman" w:eastAsia="Times New Roman" w:hAnsi="Times New Roman" w:cs="B Lotus"/>
          <w:b/>
          <w:bCs/>
          <w:sz w:val="24"/>
          <w:szCs w:val="28"/>
        </w:rPr>
      </w:pPr>
      <w:r w:rsidRPr="00286602">
        <w:rPr>
          <w:rFonts w:ascii="Times New Roman" w:eastAsia="Times New Roman" w:hAnsi="Times New Roman" w:cs="B Lotus"/>
          <w:sz w:val="24"/>
          <w:szCs w:val="28"/>
          <w:rtl/>
        </w:rPr>
        <w:t>منظور از عوامل دروني يعني عواملي كه در داخل شركت بر قيمت سهام تأثیر مي گذارد و يا تصميماتي كه در داخل يك شركت اتخاذ مي شود و بر قيمت تأثیر مي گذارد. اين عوامل عبارتند از :</w:t>
      </w:r>
    </w:p>
    <w:p w:rsidR="00FA1997" w:rsidRPr="00286602" w:rsidRDefault="00FA1997"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عايدي هر سهم (درآمد و سود) يا بازده هر سهم</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عايدات هر سهم باعث تأثیر روي قيمت سهام مي شود. تعداد زيادي از تحقيقات انجام شده بر روي بورس هاي اوراق بهادار اروپايي و نيويورك، اثر انتشار خبر درج مربوط به سود حسابداري و سود تقسيم نشده مي باشد. بازده هر سهم عبارت است از مجموع سود بعلاوه سود غيرنقدي و اضافه ارزش سهم در پايان سال مالي نسبت به اول دوره.</w:t>
      </w:r>
    </w:p>
    <w:p w:rsidR="00FA1997" w:rsidRPr="00286602" w:rsidRDefault="00FA1997" w:rsidP="00286602">
      <w:pPr>
        <w:pStyle w:val="ListParagraph"/>
        <w:numPr>
          <w:ilvl w:val="0"/>
          <w:numId w:val="8"/>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lastRenderedPageBreak/>
        <w:t>روند قيمت سهام در گذشته</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قيمت سهام شركت ها نيز مثل انسان ها به تدريج براي عموم شناخته مي شوند. حسن شهرت يا سوء شهرت سهام يك شركت به عوامل متعددي بستگي دارد ولي تأثیر اين عوامل روي قيمت سهام منعكس مي شود. طبق يكي از اصول بازار مالي هر كالا و هر خدمتي داراي عمري است و منحني عمر يك كالا در غالب موارد شبيه به شكل زير است:</w:t>
      </w:r>
    </w:p>
    <w:p w:rsidR="00FA1997" w:rsidRPr="00286602" w:rsidRDefault="008C0360" w:rsidP="00286602">
      <w:pPr>
        <w:pStyle w:val="ListParagraph"/>
        <w:spacing w:after="0" w:line="240" w:lineRule="auto"/>
        <w:jc w:val="center"/>
        <w:rPr>
          <w:rFonts w:ascii="Times New Roman" w:eastAsia="Times New Roman" w:hAnsi="Times New Roman" w:cs="B Lotus"/>
          <w:sz w:val="24"/>
          <w:szCs w:val="28"/>
          <w:rtl/>
        </w:rPr>
      </w:pPr>
      <w:r>
        <w:rPr>
          <w:rFonts w:ascii="Times New Roman" w:eastAsia="Times New Roman" w:hAnsi="Times New Roman" w:cs="B Lotus"/>
          <w:noProof/>
          <w:sz w:val="24"/>
          <w:szCs w:val="28"/>
        </w:rPr>
        <w:drawing>
          <wp:inline distT="0" distB="0" distL="0" distR="0">
            <wp:extent cx="2541270" cy="1403350"/>
            <wp:effectExtent l="19050" t="0" r="0" b="0"/>
            <wp:docPr id="5" name="Picture 1" descr="منحنی عمر کال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نحنی عمر کالا"/>
                    <pic:cNvPicPr>
                      <a:picLocks noChangeAspect="1" noChangeArrowheads="1"/>
                    </pic:cNvPicPr>
                  </pic:nvPicPr>
                  <pic:blipFill>
                    <a:blip r:embed="rId11" cstate="print"/>
                    <a:srcRect b="23871"/>
                    <a:stretch>
                      <a:fillRect/>
                    </a:stretch>
                  </pic:blipFill>
                  <pic:spPr bwMode="auto">
                    <a:xfrm>
                      <a:off x="0" y="0"/>
                      <a:ext cx="2541270" cy="1403350"/>
                    </a:xfrm>
                    <a:prstGeom prst="rect">
                      <a:avLst/>
                    </a:prstGeom>
                    <a:noFill/>
                    <a:ln w="9525">
                      <a:noFill/>
                      <a:miter lim="800000"/>
                      <a:headEnd/>
                      <a:tailEnd/>
                    </a:ln>
                  </pic:spPr>
                </pic:pic>
              </a:graphicData>
            </a:graphic>
          </wp:inline>
        </w:drawing>
      </w:r>
    </w:p>
    <w:p w:rsidR="00286602" w:rsidRPr="00286602" w:rsidRDefault="00286602" w:rsidP="00286602">
      <w:pPr>
        <w:pStyle w:val="Heading3"/>
        <w:rPr>
          <w:rFonts w:cs="B Lotus"/>
          <w:b/>
          <w:bCs/>
          <w:sz w:val="24"/>
          <w:szCs w:val="22"/>
          <w:rtl/>
        </w:rPr>
      </w:pPr>
      <w:bookmarkStart w:id="48" w:name="_Toc523834403"/>
      <w:r w:rsidRPr="00286602">
        <w:rPr>
          <w:rFonts w:cs="B Lotus" w:hint="cs"/>
          <w:b/>
          <w:bCs/>
          <w:sz w:val="24"/>
          <w:szCs w:val="22"/>
          <w:rtl/>
        </w:rPr>
        <w:t>شکل 2-1 منحنی عمر کالا</w:t>
      </w:r>
      <w:bookmarkEnd w:id="48"/>
    </w:p>
    <w:p w:rsidR="00FA1997" w:rsidRPr="00286602" w:rsidRDefault="00FA1997" w:rsidP="00286602">
      <w:pPr>
        <w:pStyle w:val="ListParagraph"/>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میزان فروش کالا ابتدا روندی فزاینده دارد ولی به تدریج که بازار اشباع می‌شود مقدار فروش نیز روند نسبتاً ثابتی پیدا می‌کند. در این وضعیت دیگر نمی توان متوقع سودهای سرشار بود. به همین دلیل اکثر اهل فن و خبره در امر سرمایه گذاری روند منحنی عمر کالای یک شرکت را در تعیین قیمت سهام موثر می‌دانند.</w:t>
      </w:r>
    </w:p>
    <w:p w:rsidR="00FA1997" w:rsidRPr="00286602" w:rsidRDefault="00FA1997"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ساختار مالی شرکت</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ساختار مالی یعنی اهمیت اقلام مختلف ترازنامه در مقایسه با یکدیگر. روابط میان اقلام ترازنامه از نظر سلامت مالی شرکت اهمیت زیادی دارند، مثلاً چنانچه بدهی های شرکت سررسید شده باشد اما موجودی وجوه نقد شرکت کفاف بدهی ها را نکند شرکت در زحمت خواهد بود. بنابراین بررسی مجموع دارایی های جاری نسبت به دیون جاری شرکت، نسبت سود به فروش شرکت، موجودی انبار و نسبت آن با میزان تولید و نظایر آن ساختار مالی شرکت را مشخص می کند. صحت و سلامت ساختار مالی یک شرکت در افزایش قیمت سهام آن شرکت تأثیر مثبت دارد.</w:t>
      </w:r>
    </w:p>
    <w:p w:rsidR="00FA1997" w:rsidRPr="00286602" w:rsidRDefault="00FA1997"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تقاضا برای محصول</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 xml:space="preserve">نوع کالا یا خدمتی که شرکت مورد نظر ارائه می دهد و کمیت و کیفیت مشتریان شرکت روی قیمت سهام آن تأثیر می گذارد. وقتی که شرکتی کالایی مصرفی تولید می کند که مورد نیاز همگان است بازار مصرف نسبتاً مطمئنی را برای محصول خود دارد (شرکت های نوشابه سازی نمونه بارز این گونه شرکت ها هستند)زیرا هم میزان مصرف کالا توسط یک فرد زیاد است و هم افراد زیادی آن را مصرف می کنند در مقابل کالایی مثل تراکتور را در نظر بگیرید که متقاضیان آن محدودترند و تکرار خرید آن به صورت یک کالای بادوام چند سالی به طول می انجامد و ضمناً متقاضیان آن فقط کشاورزان صاحب زمینی هستند که آن ها هم خریدشان محدود </w:t>
      </w:r>
      <w:r w:rsidRPr="00286602">
        <w:rPr>
          <w:rFonts w:ascii="Times New Roman" w:eastAsia="Times New Roman" w:hAnsi="Times New Roman" w:cs="B Lotus"/>
          <w:sz w:val="24"/>
          <w:szCs w:val="28"/>
          <w:rtl/>
        </w:rPr>
        <w:lastRenderedPageBreak/>
        <w:t>است. روشن است که سهام کارخانجات و شرکت های تولید کننده ی کالای مصرفی در غالب موارد بهتر از سهام کارخانجات تولیدی سنگینی و صنایع مادر هستند.</w:t>
      </w:r>
    </w:p>
    <w:p w:rsidR="00FA1997" w:rsidRPr="00286602" w:rsidRDefault="00FA1997"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تغییر در رویه حسابداری یک شرکت</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تغییر در روش استهلاک و هم چنین تغییر در روش محاسبه ارزش موجودی ها می تواند در سود و زیان شرکت و در نهایت قیمت سهام تأثیر بگذارد.</w:t>
      </w:r>
    </w:p>
    <w:p w:rsidR="00FA1997" w:rsidRPr="00286602" w:rsidRDefault="00FA1997"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مدیریت شرکت</w:t>
      </w:r>
      <w:r w:rsidRPr="00286602">
        <w:rPr>
          <w:rFonts w:ascii="Times New Roman" w:eastAsia="Times New Roman" w:hAnsi="Times New Roman" w:cs="B Lotus" w:hint="cs"/>
          <w:sz w:val="24"/>
          <w:szCs w:val="28"/>
          <w:rtl/>
        </w:rPr>
        <w:t xml:space="preserve"> : عامل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بسیار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حائز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اهمیت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عملکرد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میزان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زیادی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بستگی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قیمت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هایی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ثبات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نظام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کارآمد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هستند،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هایی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مرتب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دستخوش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تغییر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می‌شود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خبره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کارآمد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می‌توانند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کوچک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ضعیف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بزرگ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پیشرو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تبدیل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کنند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عکس،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ضعیفی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سوء</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پیشینه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نیز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داشته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توانند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سودآوری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کوتاهی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زیان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ورشکسته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تبدیل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نمایند</w:t>
      </w:r>
      <w:r w:rsidRPr="00286602">
        <w:rPr>
          <w:rFonts w:ascii="Times New Roman" w:eastAsia="Times New Roman" w:hAnsi="Times New Roman" w:cs="B Lotus"/>
          <w:sz w:val="24"/>
          <w:szCs w:val="28"/>
          <w:rtl/>
        </w:rPr>
        <w:t>.مدیران کارآمد و خوشنام می توانند یک شرکت کوچک و ضعیف را به یک شرکت بزرگ و پیشرو تبدیل کنند و برعکس مدیران ضعیف می توانند شرکت عظیمی را در مدت کوتاهی به خاک سیاه بنشانند. لذا هر تغییری در مدیریت می تواند بر قیمت آن شرکت تأثیر بگذارد. پس وجود یک مدیریت قوی و کارافرین در یک شرکت روی قیمت آن تأثیرگذار است(خسروآبادی،۱۳۸۴).</w:t>
      </w:r>
    </w:p>
    <w:p w:rsidR="00FA1997" w:rsidRPr="00286602" w:rsidRDefault="00FA1997"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تصرف، تملک، ادغام</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اطلاع از تصرف و تملک شرکت توسط شرکت های دیگر و برعکس. تصرف شرکت دیگری توسط شرکت ، باعث تغییر قیمت سهام می شود.</w:t>
      </w:r>
    </w:p>
    <w:p w:rsidR="00FA1997" w:rsidRPr="00286602" w:rsidRDefault="00FA1997"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سود و سیاست های تقسیم سود</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یکی از عوامل بسیار مهم بر قیمت سهام، سود شرکت ها می باشند که محور اصلی و تعیین کنننده ی موقعیت یک واحد است. همین سود نیز انتظارات افراد را نسبت به آینده شکل می دهد. البته مسأله مهم دیگری که سرمایه گذاران به آن توجه دارند درجه عدم اطمینان در مورد این سودها و سرمایه گذاری آنان است. هنگامی که یک شرکت دارای نسبت بدهی غیرمعمول باشد طبیعتاً احتمال عدم پرداخت و بی ثباتی هر سهم نیز بیشتر خواهد بود و درست به همین دلیل است که سرمایه گذاران، بازده بیشتری برای جبران درجه عدم اطمینان آن سهام انتظار خواهند داشت و همین مسأله به نوبه خود می توانند بر قیمت سهام اثر بگذارد(سینایی،۱۳۷۲).</w:t>
      </w:r>
    </w:p>
    <w:p w:rsidR="00FA1997" w:rsidRPr="00286602" w:rsidRDefault="00FA1997"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سهام جایزه و تجزیه سهام</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sz w:val="24"/>
          <w:szCs w:val="28"/>
          <w:rtl/>
        </w:rPr>
        <w:t xml:space="preserve">سهام جایزه تعدادی از اوراق صوری است که مالکیت سهامداران در سود انباشته را دلالت می کند و بدون اینکه سهامداران سود نقدی یا دارایی دیگری دریافت نمایند به وی داده می شود. سهام جایزه نوعی سود است بصورت سهام و به جای پول نقد توزیع می شود. این نوع سهام بر اساس تصمیم هیأت مدیره شرکت ها انتشار می یابند. البته چون این عمل افزایش </w:t>
      </w:r>
      <w:r w:rsidRPr="00286602">
        <w:rPr>
          <w:rFonts w:ascii="Times New Roman" w:eastAsia="Times New Roman" w:hAnsi="Times New Roman" w:cs="B Lotus"/>
          <w:sz w:val="24"/>
          <w:szCs w:val="28"/>
          <w:rtl/>
        </w:rPr>
        <w:lastRenderedPageBreak/>
        <w:t>سرمایه محسوب می شود باید به تصویب مجمع عمومی نیز برسد. شرکت ها در عمل از حساب های اندوخته مبالغی را کاهش داده و به همان میزان به حساب سرمایه اضافی منظور می نمایند. این فی نفسه یک تغییر در حساب ها منظور میشود ولی موجبات تغییر در قیمت سهام مربوط را نیز فراهم می کند زیرا معمولاً به تصور افراد، سهام جایزه مترادف با یک خبر خوش تلقی می گردد(سینایی،۱۳۷۲).</w:t>
      </w: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p>
    <w:p w:rsidR="00552F1E" w:rsidRPr="00286602" w:rsidRDefault="00552F1E" w:rsidP="00286602">
      <w:pPr>
        <w:pStyle w:val="Heading1"/>
        <w:bidi/>
        <w:jc w:val="left"/>
        <w:rPr>
          <w:rFonts w:cs="B Lotus"/>
          <w:b/>
          <w:bCs/>
          <w:sz w:val="24"/>
          <w:szCs w:val="28"/>
          <w:rtl/>
        </w:rPr>
      </w:pPr>
      <w:bookmarkStart w:id="49" w:name="_Toc523834352"/>
      <w:r w:rsidRPr="00286602">
        <w:rPr>
          <w:rFonts w:cs="B Lotus"/>
          <w:b/>
          <w:bCs/>
          <w:sz w:val="24"/>
          <w:szCs w:val="28"/>
          <w:rtl/>
        </w:rPr>
        <w:t>2-</w:t>
      </w:r>
      <w:r w:rsidRPr="00286602">
        <w:rPr>
          <w:rFonts w:cs="B Lotus" w:hint="cs"/>
          <w:b/>
          <w:bCs/>
          <w:sz w:val="24"/>
          <w:szCs w:val="28"/>
          <w:rtl/>
        </w:rPr>
        <w:t xml:space="preserve">13-  </w:t>
      </w:r>
      <w:r w:rsidRPr="00286602">
        <w:rPr>
          <w:rFonts w:cs="B Lotus" w:hint="cs"/>
          <w:b/>
          <w:bCs/>
          <w:sz w:val="24"/>
          <w:szCs w:val="28"/>
          <w:rtl/>
          <w:lang w:bidi="fa-IR"/>
        </w:rPr>
        <w:t>تاريخچه</w:t>
      </w:r>
      <w:r w:rsidRPr="00286602">
        <w:rPr>
          <w:rFonts w:cs="B Lotus"/>
          <w:b/>
          <w:bCs/>
          <w:sz w:val="24"/>
          <w:szCs w:val="28"/>
          <w:rtl/>
          <w:lang w:bidi="fa-IR"/>
        </w:rPr>
        <w:t xml:space="preserve"> </w:t>
      </w:r>
      <w:r w:rsidRPr="00286602">
        <w:rPr>
          <w:rFonts w:cs="B Lotus" w:hint="cs"/>
          <w:b/>
          <w:bCs/>
          <w:sz w:val="24"/>
          <w:szCs w:val="28"/>
          <w:rtl/>
          <w:lang w:bidi="fa-IR"/>
        </w:rPr>
        <w:t>قيمت‌گذاري</w:t>
      </w:r>
      <w:r w:rsidRPr="00286602">
        <w:rPr>
          <w:rFonts w:cs="B Lotus"/>
          <w:b/>
          <w:bCs/>
          <w:sz w:val="24"/>
          <w:szCs w:val="28"/>
          <w:rtl/>
          <w:lang w:bidi="fa-IR"/>
        </w:rPr>
        <w:t xml:space="preserve"> </w:t>
      </w:r>
      <w:r w:rsidRPr="00286602">
        <w:rPr>
          <w:rFonts w:cs="B Lotus" w:hint="cs"/>
          <w:b/>
          <w:bCs/>
          <w:sz w:val="24"/>
          <w:szCs w:val="28"/>
          <w:rtl/>
          <w:lang w:bidi="fa-IR"/>
        </w:rPr>
        <w:t>سهام</w:t>
      </w:r>
      <w:bookmarkEnd w:id="49"/>
    </w:p>
    <w:p w:rsidR="00552F1E" w:rsidRPr="00286602" w:rsidRDefault="00552F1E"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تاريخچه مسأله قيمت‌گذاري سهام در تقسيم بندي که کلمن</w:t>
      </w:r>
      <w:r w:rsidRPr="00286602">
        <w:rPr>
          <w:rStyle w:val="FootnoteReference"/>
          <w:rFonts w:ascii="Times New Roman" w:eastAsia="Times New Roman" w:hAnsi="Times New Roman" w:cs="B Lotus"/>
          <w:sz w:val="24"/>
          <w:szCs w:val="28"/>
          <w:rtl/>
        </w:rPr>
        <w:footnoteReference w:id="83"/>
      </w:r>
      <w:r w:rsidRPr="00286602">
        <w:rPr>
          <w:rFonts w:ascii="Times New Roman" w:eastAsia="Times New Roman" w:hAnsi="Times New Roman" w:cs="B Lotus" w:hint="cs"/>
          <w:sz w:val="24"/>
          <w:szCs w:val="28"/>
          <w:rtl/>
        </w:rPr>
        <w:t>(2006)</w:t>
      </w:r>
      <w:r w:rsidRPr="00286602">
        <w:rPr>
          <w:rFonts w:ascii="Times New Roman" w:eastAsia="Times New Roman" w:hAnsi="Times New Roman" w:cs="B Lotus"/>
          <w:sz w:val="24"/>
          <w:szCs w:val="28"/>
          <w:rtl/>
        </w:rPr>
        <w:t xml:space="preserve"> مطرح کرده، به قبل از قرن پانزدهم ميلادي برمي‌گردد. در اين تقسيم بندي پنج مرحله تکاملي براي ارزشيابي واحد تجاري بيان شده که اشاره مختصري بدان خواهيم داشت</w:t>
      </w:r>
      <w:r w:rsidRPr="00286602">
        <w:rPr>
          <w:rFonts w:ascii="Times New Roman" w:eastAsia="Times New Roman" w:hAnsi="Times New Roman" w:cs="B Lotus" w:hint="cs"/>
          <w:sz w:val="24"/>
          <w:szCs w:val="28"/>
          <w:rtl/>
        </w:rPr>
        <w:t>(ودیعی و آسیابانی،1388)</w:t>
      </w:r>
      <w:r w:rsidRPr="00286602">
        <w:rPr>
          <w:rFonts w:ascii="Times New Roman" w:eastAsia="Times New Roman" w:hAnsi="Times New Roman" w:cs="B Lotus"/>
          <w:sz w:val="24"/>
          <w:szCs w:val="28"/>
          <w:rtl/>
        </w:rPr>
        <w:t>:</w:t>
      </w:r>
    </w:p>
    <w:p w:rsidR="00552F1E" w:rsidRPr="00286602" w:rsidRDefault="00552F1E"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مرحله اول: ارزش‌گذاري يک واحد تجاري تا قبل از قرن پانزدهم ميلادي، براساس ارزش موجودي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کالا و اجناس آن بوده‌ است. پس از ابداع سيستم حسابداري دوطرفه در قرن پانزدهم، سه واحد اندازه‌گيري بوجود آمد، شامل ارزشيابي بر پايه سودآوري واحد تجاري، ارزشيابي بر پايه ارزش خالص دارائي‌ها و ارزشيابي برپايه جريان نقدينگي.</w:t>
      </w:r>
    </w:p>
    <w:p w:rsidR="00552F1E" w:rsidRPr="00286602" w:rsidRDefault="00552F1E"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مرحله دوم: تأکيد بر ارزشيابي کل واحد تجاري، جاي خود را به تأکيد بر قيمت‌گذاري سهام واحد تجاري داد. در اين مرحله از نسبت‌هايي همچون نسبت قيمت سهام به سود هر سهم</w:t>
      </w:r>
      <w:r w:rsidRPr="00286602">
        <w:rPr>
          <w:rFonts w:ascii="Times New Roman" w:eastAsia="Times New Roman" w:hAnsi="Times New Roman" w:cs="B Lotus"/>
          <w:sz w:val="24"/>
          <w:szCs w:val="28"/>
        </w:rPr>
        <w:t>(P/E)</w:t>
      </w:r>
      <w:r w:rsidRPr="00286602">
        <w:rPr>
          <w:rFonts w:ascii="Times New Roman" w:eastAsia="Times New Roman" w:hAnsi="Times New Roman" w:cs="B Lotus"/>
          <w:sz w:val="24"/>
          <w:szCs w:val="28"/>
          <w:rtl/>
        </w:rPr>
        <w:t>، نسبت قيمت سهام به ارزش دفتري</w:t>
      </w:r>
      <w:r w:rsidRPr="00286602">
        <w:rPr>
          <w:rFonts w:ascii="Times New Roman" w:eastAsia="Times New Roman" w:hAnsi="Times New Roman" w:cs="B Lotus"/>
          <w:sz w:val="24"/>
          <w:szCs w:val="28"/>
        </w:rPr>
        <w:t>(P/B)</w:t>
      </w:r>
      <w:r w:rsidRPr="00286602">
        <w:rPr>
          <w:rFonts w:ascii="Times New Roman" w:eastAsia="Times New Roman" w:hAnsi="Times New Roman" w:cs="B Lotus"/>
          <w:sz w:val="24"/>
          <w:szCs w:val="28"/>
          <w:rtl/>
        </w:rPr>
        <w:t>، نسبت قيمت سهام به سود نقدي هرسهم</w:t>
      </w:r>
      <w:r w:rsidRPr="00286602">
        <w:rPr>
          <w:rFonts w:ascii="Times New Roman" w:eastAsia="Times New Roman" w:hAnsi="Times New Roman" w:cs="B Lotus"/>
          <w:sz w:val="24"/>
          <w:szCs w:val="28"/>
        </w:rPr>
        <w:t>(P/DPS)</w:t>
      </w:r>
      <w:r w:rsidRPr="00286602">
        <w:rPr>
          <w:rFonts w:ascii="Times New Roman" w:eastAsia="Times New Roman" w:hAnsi="Times New Roman" w:cs="B Lotus"/>
          <w:sz w:val="24"/>
          <w:szCs w:val="28"/>
          <w:rtl/>
        </w:rPr>
        <w:t xml:space="preserve"> و نسبت قيمت سهام به جريان وجوه نقد، استفاده گرديد.</w:t>
      </w:r>
    </w:p>
    <w:p w:rsidR="00552F1E" w:rsidRPr="00286602" w:rsidRDefault="00552F1E"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مرحله سوم: توجه سرمايه‌گذاران به معيارهايي از جمله جريان نقدي تنزيل‌شده</w:t>
      </w:r>
      <w:r w:rsidRPr="00286602">
        <w:rPr>
          <w:rFonts w:ascii="Times New Roman" w:eastAsia="Times New Roman" w:hAnsi="Times New Roman" w:cs="B Lotus"/>
          <w:sz w:val="24"/>
          <w:szCs w:val="28"/>
        </w:rPr>
        <w:t>(DCF)</w:t>
      </w:r>
      <w:r w:rsidRPr="00286602">
        <w:rPr>
          <w:rFonts w:ascii="Times New Roman" w:eastAsia="Times New Roman" w:hAnsi="Times New Roman" w:cs="B Lotus"/>
          <w:sz w:val="24"/>
          <w:szCs w:val="28"/>
          <w:rtl/>
        </w:rPr>
        <w:t xml:space="preserve"> و ارزش زماني پول جلب شد که منجربه ايجاد مدل تنزيل سود نقدي </w:t>
      </w:r>
      <w:r w:rsidRPr="00286602">
        <w:rPr>
          <w:rFonts w:ascii="Times New Roman" w:eastAsia="Times New Roman" w:hAnsi="Times New Roman" w:cs="B Lotus"/>
          <w:sz w:val="24"/>
          <w:szCs w:val="28"/>
        </w:rPr>
        <w:t>(DDM)</w:t>
      </w:r>
      <w:r w:rsidRPr="00286602">
        <w:rPr>
          <w:rFonts w:ascii="Times New Roman" w:eastAsia="Times New Roman" w:hAnsi="Times New Roman" w:cs="B Lotus"/>
          <w:sz w:val="24"/>
          <w:szCs w:val="28"/>
          <w:rtl/>
        </w:rPr>
        <w:t xml:space="preserve"> گرديد. تکنيک‌هاي</w:t>
      </w:r>
      <w:r w:rsidRPr="00286602">
        <w:rPr>
          <w:rFonts w:ascii="Times New Roman" w:eastAsia="Times New Roman" w:hAnsi="Times New Roman" w:cs="B Lotus"/>
          <w:sz w:val="24"/>
          <w:szCs w:val="28"/>
        </w:rPr>
        <w:t>DCF)</w:t>
      </w:r>
      <w:r w:rsidRPr="00286602">
        <w:rPr>
          <w:rFonts w:ascii="Times New Roman" w:eastAsia="Times New Roman" w:hAnsi="Times New Roman" w:cs="B Lotus"/>
          <w:sz w:val="24"/>
          <w:szCs w:val="28"/>
          <w:rtl/>
        </w:rPr>
        <w:t>) توسط جان ويليام در سال1938 که در کتاب خود از آن تحت عنوان تئوري ارزش سرمايه‌گذاري ياد کرده است، مورد استفاده قرارگرفت.</w:t>
      </w:r>
    </w:p>
    <w:p w:rsidR="00552F1E" w:rsidRPr="00286602" w:rsidRDefault="00552F1E"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مرحله چهارم : محققان و دانشمندان به دنبال مدل‌هاي علمي‌تر و کاربردي‌تر رفتند، که در راستاي آن تئوري پرتفوي</w:t>
      </w:r>
      <w:r w:rsidRPr="00286602">
        <w:rPr>
          <w:rFonts w:ascii="Times New Roman" w:eastAsia="Times New Roman" w:hAnsi="Times New Roman" w:cs="B Lotus"/>
          <w:sz w:val="24"/>
          <w:szCs w:val="28"/>
        </w:rPr>
        <w:t>MPT)</w:t>
      </w:r>
      <w:r w:rsidRPr="00286602">
        <w:rPr>
          <w:rFonts w:ascii="Times New Roman" w:eastAsia="Times New Roman" w:hAnsi="Times New Roman" w:cs="B Lotus"/>
          <w:sz w:val="24"/>
          <w:szCs w:val="28"/>
          <w:rtl/>
        </w:rPr>
        <w:t xml:space="preserve"> ) توسط هري مارکوئيتز در سال1952، مدل قيمت‌گذاري دارائي‌هاي سرمايه‌اي</w:t>
      </w:r>
      <w:r w:rsidRPr="00286602">
        <w:rPr>
          <w:rFonts w:ascii="Times New Roman" w:eastAsia="Times New Roman" w:hAnsi="Times New Roman" w:cs="B Lotus"/>
          <w:sz w:val="24"/>
          <w:szCs w:val="28"/>
        </w:rPr>
        <w:t>(CAPM)</w:t>
      </w:r>
      <w:r w:rsidRPr="00286602">
        <w:rPr>
          <w:rFonts w:ascii="Times New Roman" w:eastAsia="Times New Roman" w:hAnsi="Times New Roman" w:cs="B Lotus"/>
          <w:sz w:val="24"/>
          <w:szCs w:val="28"/>
          <w:rtl/>
        </w:rPr>
        <w:t xml:space="preserve"> توسط ويليام شارپ در سال1964، نظريه قيمت‌گذاري آربيتراژ</w:t>
      </w:r>
      <w:r w:rsidRPr="00286602">
        <w:rPr>
          <w:rFonts w:ascii="Times New Roman" w:eastAsia="Times New Roman" w:hAnsi="Times New Roman" w:cs="B Lotus"/>
          <w:sz w:val="24"/>
          <w:szCs w:val="28"/>
        </w:rPr>
        <w:t>APT)</w:t>
      </w:r>
      <w:r w:rsidRPr="00286602">
        <w:rPr>
          <w:rFonts w:ascii="Times New Roman" w:eastAsia="Times New Roman" w:hAnsi="Times New Roman" w:cs="B Lotus"/>
          <w:sz w:val="24"/>
          <w:szCs w:val="28"/>
          <w:rtl/>
        </w:rPr>
        <w:t xml:space="preserve">) بوسيله راس در دهه1970 را پايه‌گذاري نمودند. درنهايت، مطالعات فاما و فرنچ در سال1992 بود که در ادامه مدل قيمت‌گذاري </w:t>
      </w:r>
      <w:r w:rsidRPr="00286602">
        <w:rPr>
          <w:rFonts w:ascii="Times New Roman" w:eastAsia="Times New Roman" w:hAnsi="Times New Roman" w:cs="B Lotus"/>
          <w:sz w:val="24"/>
          <w:szCs w:val="28"/>
          <w:rtl/>
        </w:rPr>
        <w:lastRenderedPageBreak/>
        <w:t>شرکت</w:t>
      </w:r>
      <w:r w:rsidRPr="00286602">
        <w:rPr>
          <w:rFonts w:ascii="Times New Roman" w:eastAsia="Times New Roman" w:hAnsi="Times New Roman" w:cs="B Lotus"/>
          <w:sz w:val="24"/>
          <w:szCs w:val="28"/>
          <w:cs/>
        </w:rPr>
        <w:t>‎</w:t>
      </w:r>
      <w:r w:rsidRPr="00286602">
        <w:rPr>
          <w:rFonts w:ascii="Times New Roman" w:eastAsia="Times New Roman" w:hAnsi="Times New Roman" w:cs="B Lotus"/>
          <w:sz w:val="24"/>
          <w:szCs w:val="28"/>
          <w:rtl/>
        </w:rPr>
        <w:t xml:space="preserve">هاي سرمايه‌اي، به نتايج ارزشمندي رسيد. بنابراين پايان بخش مرحله چهارم ارزشيابي سهام نظريه فاما و فرنچ، محسوب مي‌شود. </w:t>
      </w:r>
    </w:p>
    <w:p w:rsidR="00552F1E" w:rsidRPr="00286602" w:rsidRDefault="00552F1E"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مرحله پنجم : پس از تأکيد بر مدل‌هاي پرتفوليوي سهام، مدل‌هاي مبتني‌بر بازده سهام ايجاد شد که در آن به نرخ بازده سهام و ارزش فعلي سودهاي آتي سهام تأکيد بيشتري شد. در اين روش با محاسبه جمع ارزش فعلي سودهاي آتي و ارزش فعلي قيمت آتي سهام در يک دوره زماني معين، نرخ بازده سهام مشخص شده و با نرخ بازده بازار يا نرخ بازده شرکت</w:t>
      </w:r>
      <w:r w:rsidRPr="00286602">
        <w:rPr>
          <w:rFonts w:ascii="Times New Roman" w:eastAsia="Times New Roman" w:hAnsi="Times New Roman" w:cs="B Lotus"/>
          <w:sz w:val="24"/>
          <w:szCs w:val="28"/>
          <w:cs/>
        </w:rPr>
        <w:t>‎</w:t>
      </w:r>
      <w:r w:rsidRPr="00286602">
        <w:rPr>
          <w:rFonts w:ascii="Times New Roman" w:eastAsia="Times New Roman" w:hAnsi="Times New Roman" w:cs="B Lotus"/>
          <w:sz w:val="24"/>
          <w:szCs w:val="28"/>
          <w:rtl/>
        </w:rPr>
        <w:t>هاي مشابه مقايسه مي‌شود و از اين طريق قيمت‌گذاري صورت گرفته و يا مورد ارزيابي قرار</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 xml:space="preserve">مي‌گيرد. </w:t>
      </w:r>
    </w:p>
    <w:p w:rsidR="00FA1997" w:rsidRPr="00286602" w:rsidRDefault="00FA1997" w:rsidP="00286602">
      <w:pPr>
        <w:pStyle w:val="Heading1"/>
        <w:bidi/>
        <w:jc w:val="left"/>
        <w:rPr>
          <w:rFonts w:cs="B Lotus"/>
          <w:b/>
          <w:bCs/>
          <w:sz w:val="24"/>
          <w:szCs w:val="28"/>
          <w:rtl/>
        </w:rPr>
      </w:pPr>
      <w:bookmarkStart w:id="50" w:name="_Toc523834353"/>
      <w:r w:rsidRPr="00286602">
        <w:rPr>
          <w:rFonts w:cs="B Lotus"/>
          <w:b/>
          <w:bCs/>
          <w:sz w:val="24"/>
          <w:szCs w:val="28"/>
          <w:rtl/>
        </w:rPr>
        <w:t>2-</w:t>
      </w:r>
      <w:r w:rsidR="00552F1E" w:rsidRPr="00286602">
        <w:rPr>
          <w:rFonts w:cs="B Lotus" w:hint="cs"/>
          <w:b/>
          <w:bCs/>
          <w:sz w:val="24"/>
          <w:szCs w:val="28"/>
          <w:rtl/>
        </w:rPr>
        <w:t>14</w:t>
      </w:r>
      <w:r w:rsidRPr="00286602">
        <w:rPr>
          <w:rFonts w:cs="B Lotus" w:hint="cs"/>
          <w:b/>
          <w:bCs/>
          <w:sz w:val="24"/>
          <w:szCs w:val="28"/>
          <w:rtl/>
        </w:rPr>
        <w:t xml:space="preserve">-  </w:t>
      </w:r>
      <w:r w:rsidRPr="00286602">
        <w:rPr>
          <w:rFonts w:cs="B Lotus" w:hint="cs"/>
          <w:b/>
          <w:bCs/>
          <w:sz w:val="24"/>
          <w:szCs w:val="28"/>
          <w:rtl/>
          <w:lang w:bidi="fa-IR"/>
        </w:rPr>
        <w:t>مدل‌هاي قيمت‌گذاري سهام</w:t>
      </w:r>
      <w:bookmarkEnd w:id="50"/>
    </w:p>
    <w:p w:rsidR="00FA1997" w:rsidRPr="00286602" w:rsidRDefault="00FA1997" w:rsidP="00286602">
      <w:pPr>
        <w:pStyle w:val="Heading1"/>
        <w:bidi/>
        <w:jc w:val="left"/>
        <w:rPr>
          <w:rFonts w:cs="B Lotus"/>
          <w:b/>
          <w:bCs/>
          <w:sz w:val="24"/>
          <w:szCs w:val="28"/>
          <w:rtl/>
        </w:rPr>
      </w:pPr>
      <w:bookmarkStart w:id="51" w:name="_Toc523834354"/>
      <w:r w:rsidRPr="00286602">
        <w:rPr>
          <w:rFonts w:cs="B Lotus" w:hint="cs"/>
          <w:b/>
          <w:bCs/>
          <w:sz w:val="24"/>
          <w:szCs w:val="28"/>
          <w:rtl/>
        </w:rPr>
        <w:t>2-</w:t>
      </w:r>
      <w:r w:rsidR="00552F1E" w:rsidRPr="00286602">
        <w:rPr>
          <w:rFonts w:cs="B Lotus" w:hint="cs"/>
          <w:b/>
          <w:bCs/>
          <w:sz w:val="24"/>
          <w:szCs w:val="28"/>
          <w:rtl/>
        </w:rPr>
        <w:t>14</w:t>
      </w:r>
      <w:r w:rsidRPr="00286602">
        <w:rPr>
          <w:rFonts w:cs="B Lotus" w:hint="cs"/>
          <w:b/>
          <w:bCs/>
          <w:sz w:val="24"/>
          <w:szCs w:val="28"/>
          <w:rtl/>
        </w:rPr>
        <w:t>-1 ديدگاه مبتني ‌بر ارزشيابي دارائي‌ها</w:t>
      </w:r>
      <w:bookmarkEnd w:id="51"/>
    </w:p>
    <w:p w:rsidR="00FA1997" w:rsidRPr="00286602" w:rsidRDefault="00FA1997" w:rsidP="00286602">
      <w:pPr>
        <w:pStyle w:val="ListParagraph"/>
        <w:numPr>
          <w:ilvl w:val="0"/>
          <w:numId w:val="8"/>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مدل قيمت‌گذاري سهام براساس ارزشيابي اقتصادي دارائي‌ها : در اين روش ارزش دارائي‌ها و بدهي‌هاي شركت را مي‌توان از طريق ارزش فعلي جريان وجوه نقد برآورد نمود. بدست آوردن ارزش فعلي گردش جيوه نقد يك شركت كه در حال تداوم فعاليت مي‌ّاشد، با ارزش فعلي يك پروژه‌ سرمايه‌اي متفاوت است. اختلاف از اينجا تداوم فعاليت مي‌باشد، با ارزش فعلي يك پروژه سرمايه‌اي متفاوت است. اختلاف از اينجا ناشي مي‌شود كه ارزش فعلي يك شركت نه تنها به سرمايه‌گذاري موجود بلكه به سود بالقوه سرمايه‌گذاري آتي شركت نيز بستگي دارد.</w:t>
      </w:r>
    </w:p>
    <w:p w:rsidR="00552F1E" w:rsidRPr="00286602" w:rsidRDefault="00FA1997" w:rsidP="00286602">
      <w:pPr>
        <w:pStyle w:val="ListParagraph"/>
        <w:numPr>
          <w:ilvl w:val="0"/>
          <w:numId w:val="8"/>
        </w:numPr>
        <w:spacing w:after="0" w:line="240" w:lineRule="auto"/>
        <w:jc w:val="lowKashida"/>
        <w:rPr>
          <w:rFonts w:ascii="Times New Roman" w:eastAsia="Times New Roman" w:hAnsi="Times New Roman" w:cs="B Lotus"/>
          <w:sz w:val="24"/>
          <w:szCs w:val="28"/>
          <w:lang w:bidi="ar-SA"/>
        </w:rPr>
      </w:pPr>
      <w:r w:rsidRPr="00286602">
        <w:rPr>
          <w:rFonts w:ascii="Times New Roman" w:eastAsia="Times New Roman" w:hAnsi="Times New Roman" w:cs="B Lotus" w:hint="cs"/>
          <w:sz w:val="24"/>
          <w:szCs w:val="28"/>
          <w:rtl/>
        </w:rPr>
        <w:t>مدل قيمت‌گذاري سهام براساس ارزشيابي واحد تجاري در بازار ثانويه (دست دوم) : اين مدل قيمت‌گذاري يكي از مدل‌هاي مبتني‌بر ارزشيابي دارائي‌ها مي‌باشد كه برمبناي اطلاعات جاري استوار است. با ارزشيابي دارائي‌هايي كه در بازار ثانويه قابل معامله هستند و ارزشيابي بقيه دارائي‌ها به قيمت‌هاي جاري و در نهايت پس از كسر ارزش كل بدهي‌هاي شركت، خالص ارزش دارائي‌ها برمبناي قيمت‌هاي جاري حاصل مي‌گردد.</w:t>
      </w:r>
    </w:p>
    <w:p w:rsidR="00FA1997" w:rsidRPr="00286602" w:rsidRDefault="00FA1997" w:rsidP="00286602">
      <w:pPr>
        <w:pStyle w:val="ListParagraph"/>
        <w:numPr>
          <w:ilvl w:val="0"/>
          <w:numId w:val="8"/>
        </w:numPr>
        <w:spacing w:after="0" w:line="240" w:lineRule="auto"/>
        <w:jc w:val="lowKashida"/>
        <w:rPr>
          <w:rFonts w:ascii="Times New Roman" w:eastAsia="Times New Roman" w:hAnsi="Times New Roman" w:cs="B Lotus"/>
          <w:sz w:val="24"/>
          <w:szCs w:val="28"/>
          <w:rtl/>
          <w:lang w:bidi="ar-SA"/>
        </w:rPr>
      </w:pPr>
      <w:r w:rsidRPr="00286602">
        <w:rPr>
          <w:rFonts w:ascii="Times New Roman" w:eastAsia="Times New Roman" w:hAnsi="Times New Roman" w:cs="B Lotus" w:hint="cs"/>
          <w:sz w:val="24"/>
          <w:szCs w:val="28"/>
          <w:rtl/>
          <w:lang w:bidi="ar-SA"/>
        </w:rPr>
        <w:t xml:space="preserve">مدل قيمت‌گذاري سهام براساس بهاي تمام شده جايگزين تنزيل شده دارائي‌ها </w:t>
      </w:r>
      <w:r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hint="cs"/>
          <w:sz w:val="24"/>
          <w:szCs w:val="28"/>
          <w:rtl/>
          <w:lang w:bidi="ar-SA"/>
        </w:rPr>
        <w:t>در اين مدل ارزشيابي دارائي‌ها طبق فرمول زير انجام مي‌شود:</w:t>
      </w:r>
    </w:p>
    <w:p w:rsidR="00FA1997" w:rsidRPr="00286602" w:rsidRDefault="00FA1997" w:rsidP="00286602">
      <w:pPr>
        <w:bidi/>
        <w:spacing w:after="0" w:line="240" w:lineRule="auto"/>
        <w:jc w:val="center"/>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«ارزش دارائي برابر است با بهاي تمام شده جاري دارائي ضرب در نرخ استهلاك منهاي يك»</w:t>
      </w:r>
    </w:p>
    <w:p w:rsidR="00FA1997" w:rsidRPr="00286602" w:rsidRDefault="00FA1997" w:rsidP="00286602">
      <w:pPr>
        <w:pStyle w:val="ListParagraph"/>
        <w:spacing w:after="0" w:line="240" w:lineRule="auto"/>
        <w:jc w:val="lowKashida"/>
        <w:rPr>
          <w:rFonts w:ascii="Times New Roman" w:eastAsia="Times New Roman" w:hAnsi="Times New Roman" w:cs="B Lotus"/>
          <w:sz w:val="24"/>
          <w:szCs w:val="28"/>
          <w:rtl/>
          <w:lang w:bidi="ar-SA"/>
        </w:rPr>
      </w:pPr>
      <w:r w:rsidRPr="00286602">
        <w:rPr>
          <w:rFonts w:ascii="Times New Roman" w:eastAsia="Times New Roman" w:hAnsi="Times New Roman" w:cs="B Lotus" w:hint="cs"/>
          <w:sz w:val="24"/>
          <w:szCs w:val="28"/>
          <w:rtl/>
          <w:lang w:bidi="ar-SA"/>
        </w:rPr>
        <w:t>در اين روش بعضي از تغييرات ارزش‌هاي اقتصادي كه منتج از تغييرات شرايط شركت مي‌باشد، در نظر گرفته مي‌شود. البته محدوديت‌هايي هم در استفاده از اين روش از قبيل استفاده از روش‌هاي مختلف استهلاك، پيش‌بيني عمر مفيد و تعيين قيمت جاري دارائي به علت تغيير سريع تكنولوژي، وجود دارد كه مسأله ارزشيابي را مشكل مي‌سازد.</w:t>
      </w:r>
    </w:p>
    <w:p w:rsidR="00FA1997" w:rsidRPr="00286602" w:rsidRDefault="00FA1997" w:rsidP="00286602">
      <w:pPr>
        <w:pStyle w:val="ListParagraph"/>
        <w:numPr>
          <w:ilvl w:val="0"/>
          <w:numId w:val="8"/>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lastRenderedPageBreak/>
        <w:t>مدل قيمت‌گذاري سهام براساس ارزش دفتري دارائي‌هاي واحد تجاري</w:t>
      </w:r>
      <w:r w:rsidR="00552F1E"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hint="cs"/>
          <w:sz w:val="24"/>
          <w:szCs w:val="28"/>
          <w:rtl/>
        </w:rPr>
        <w:t xml:space="preserve"> براي ارزشيابي يك شركت</w:t>
      </w:r>
      <w:r w:rsidR="00552F1E"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hint="cs"/>
          <w:sz w:val="24"/>
          <w:szCs w:val="28"/>
          <w:rtl/>
        </w:rPr>
        <w:t>در اين روش بايد از ترازنامه و صورت سود و زيان آن كه برمبناي اصل بهاي تمام شده تاريخي تهيه شده‌اند، به عنوان منبع اوليه داده‌ها استفاده نمود.</w:t>
      </w:r>
    </w:p>
    <w:p w:rsidR="00552F1E" w:rsidRPr="00286602" w:rsidRDefault="00552F1E" w:rsidP="00286602">
      <w:pPr>
        <w:pStyle w:val="Heading1"/>
        <w:bidi/>
        <w:jc w:val="left"/>
        <w:rPr>
          <w:rFonts w:cs="B Lotus"/>
          <w:b/>
          <w:bCs/>
          <w:sz w:val="24"/>
          <w:szCs w:val="28"/>
          <w:rtl/>
        </w:rPr>
      </w:pPr>
      <w:bookmarkStart w:id="52" w:name="_Toc523834355"/>
      <w:r w:rsidRPr="00286602">
        <w:rPr>
          <w:rFonts w:cs="B Lotus" w:hint="cs"/>
          <w:b/>
          <w:bCs/>
          <w:sz w:val="24"/>
          <w:szCs w:val="28"/>
          <w:rtl/>
        </w:rPr>
        <w:t>2-14-2 ديدگاه</w:t>
      </w:r>
      <w:r w:rsidRPr="00286602">
        <w:rPr>
          <w:rFonts w:cs="B Lotus"/>
          <w:b/>
          <w:bCs/>
          <w:sz w:val="24"/>
          <w:szCs w:val="28"/>
          <w:rtl/>
        </w:rPr>
        <w:t xml:space="preserve"> </w:t>
      </w:r>
      <w:r w:rsidRPr="00286602">
        <w:rPr>
          <w:rFonts w:cs="B Lotus" w:hint="cs"/>
          <w:b/>
          <w:bCs/>
          <w:sz w:val="24"/>
          <w:szCs w:val="28"/>
          <w:rtl/>
        </w:rPr>
        <w:t>مبتني‌بر</w:t>
      </w:r>
      <w:r w:rsidRPr="00286602">
        <w:rPr>
          <w:rFonts w:cs="B Lotus"/>
          <w:b/>
          <w:bCs/>
          <w:sz w:val="24"/>
          <w:szCs w:val="28"/>
          <w:rtl/>
        </w:rPr>
        <w:t xml:space="preserve"> </w:t>
      </w:r>
      <w:r w:rsidRPr="00286602">
        <w:rPr>
          <w:rFonts w:cs="B Lotus" w:hint="cs"/>
          <w:b/>
          <w:bCs/>
          <w:sz w:val="24"/>
          <w:szCs w:val="28"/>
          <w:rtl/>
        </w:rPr>
        <w:t>ارزشيابي</w:t>
      </w:r>
      <w:r w:rsidRPr="00286602">
        <w:rPr>
          <w:rFonts w:cs="B Lotus"/>
          <w:b/>
          <w:bCs/>
          <w:sz w:val="24"/>
          <w:szCs w:val="28"/>
          <w:rtl/>
        </w:rPr>
        <w:t xml:space="preserve"> </w:t>
      </w:r>
      <w:r w:rsidRPr="00286602">
        <w:rPr>
          <w:rFonts w:cs="B Lotus" w:hint="cs"/>
          <w:b/>
          <w:bCs/>
          <w:sz w:val="24"/>
          <w:szCs w:val="28"/>
          <w:rtl/>
        </w:rPr>
        <w:t>حقوق</w:t>
      </w:r>
      <w:r w:rsidRPr="00286602">
        <w:rPr>
          <w:rFonts w:cs="B Lotus"/>
          <w:b/>
          <w:bCs/>
          <w:sz w:val="24"/>
          <w:szCs w:val="28"/>
          <w:rtl/>
        </w:rPr>
        <w:t xml:space="preserve"> </w:t>
      </w:r>
      <w:r w:rsidRPr="00286602">
        <w:rPr>
          <w:rFonts w:cs="B Lotus" w:hint="cs"/>
          <w:b/>
          <w:bCs/>
          <w:sz w:val="24"/>
          <w:szCs w:val="28"/>
          <w:rtl/>
        </w:rPr>
        <w:t>صاحبان</w:t>
      </w:r>
      <w:r w:rsidRPr="00286602">
        <w:rPr>
          <w:rFonts w:cs="B Lotus"/>
          <w:b/>
          <w:bCs/>
          <w:sz w:val="24"/>
          <w:szCs w:val="28"/>
          <w:rtl/>
        </w:rPr>
        <w:t xml:space="preserve"> </w:t>
      </w:r>
      <w:r w:rsidRPr="00286602">
        <w:rPr>
          <w:rFonts w:cs="B Lotus" w:hint="cs"/>
          <w:b/>
          <w:bCs/>
          <w:sz w:val="24"/>
          <w:szCs w:val="28"/>
          <w:rtl/>
        </w:rPr>
        <w:t>سهام</w:t>
      </w:r>
      <w:bookmarkEnd w:id="52"/>
    </w:p>
    <w:p w:rsidR="00552F1E" w:rsidRPr="00286602" w:rsidRDefault="00552F1E" w:rsidP="00286602">
      <w:pPr>
        <w:pStyle w:val="ListParagraph"/>
        <w:numPr>
          <w:ilvl w:val="0"/>
          <w:numId w:val="8"/>
        </w:numPr>
        <w:spacing w:after="0" w:line="240" w:lineRule="auto"/>
        <w:jc w:val="lowKashida"/>
        <w:rPr>
          <w:rFonts w:ascii="Times New Roman" w:eastAsia="Times New Roman" w:hAnsi="Times New Roman" w:cs="B Lotus"/>
          <w:sz w:val="24"/>
          <w:szCs w:val="28"/>
          <w:rtl/>
          <w:lang w:bidi="ar-SA"/>
        </w:rPr>
      </w:pPr>
      <w:r w:rsidRPr="00286602">
        <w:rPr>
          <w:rFonts w:ascii="Times New Roman" w:eastAsia="Times New Roman" w:hAnsi="Times New Roman" w:cs="B Lotus"/>
          <w:sz w:val="24"/>
          <w:szCs w:val="28"/>
          <w:rtl/>
          <w:lang w:bidi="ar-SA"/>
        </w:rPr>
        <w:t>مدل</w:t>
      </w:r>
      <w:r w:rsidRPr="00286602">
        <w:rPr>
          <w:rFonts w:ascii="Times New Roman" w:eastAsia="Times New Roman" w:hAnsi="Times New Roman" w:cs="B Lotus"/>
          <w:sz w:val="24"/>
          <w:szCs w:val="28"/>
          <w:cs/>
          <w:lang w:bidi="ar-SA"/>
        </w:rPr>
        <w:t>‎</w:t>
      </w:r>
      <w:r w:rsidRPr="00286602">
        <w:rPr>
          <w:rFonts w:ascii="Times New Roman" w:eastAsia="Times New Roman" w:hAnsi="Times New Roman" w:cs="B Lotus"/>
          <w:sz w:val="24"/>
          <w:szCs w:val="28"/>
          <w:rtl/>
          <w:lang w:bidi="ar-SA"/>
        </w:rPr>
        <w:t>هاي ارزشيابي سهام از ديدگاه شرکت</w:t>
      </w:r>
      <w:r w:rsidRPr="00286602">
        <w:rPr>
          <w:rFonts w:ascii="Times New Roman" w:eastAsia="Times New Roman" w:hAnsi="Times New Roman" w:cs="B Lotus"/>
          <w:sz w:val="24"/>
          <w:szCs w:val="28"/>
          <w:cs/>
          <w:lang w:bidi="ar-SA"/>
        </w:rPr>
        <w:t>‎</w:t>
      </w:r>
      <w:r w:rsidRPr="00286602">
        <w:rPr>
          <w:rFonts w:ascii="Times New Roman" w:eastAsia="Times New Roman" w:hAnsi="Times New Roman" w:cs="B Lotus"/>
          <w:sz w:val="24"/>
          <w:szCs w:val="28"/>
          <w:rtl/>
          <w:lang w:bidi="ar-SA"/>
        </w:rPr>
        <w:t xml:space="preserve">هاي قابل مقايسه </w:t>
      </w:r>
      <w:r w:rsidR="001E50BD" w:rsidRPr="00286602">
        <w:rPr>
          <w:rFonts w:ascii="Times New Roman" w:eastAsia="Times New Roman" w:hAnsi="Times New Roman" w:cs="B Lotus" w:hint="cs"/>
          <w:sz w:val="24"/>
          <w:szCs w:val="28"/>
          <w:rtl/>
          <w:lang w:bidi="ar-SA"/>
        </w:rPr>
        <w:t>:</w:t>
      </w:r>
    </w:p>
    <w:p w:rsidR="00552F1E" w:rsidRDefault="00552F1E" w:rsidP="00286602">
      <w:pPr>
        <w:pStyle w:val="ListParagraph"/>
        <w:spacing w:after="0" w:line="240" w:lineRule="auto"/>
        <w:jc w:val="lowKashida"/>
        <w:rPr>
          <w:rFonts w:ascii="Times New Roman" w:eastAsia="Times New Roman" w:hAnsi="Times New Roman" w:cs="B Lotus"/>
          <w:sz w:val="24"/>
          <w:szCs w:val="28"/>
          <w:lang w:bidi="ar-SA"/>
        </w:rPr>
      </w:pPr>
      <w:r w:rsidRPr="00286602">
        <w:rPr>
          <w:rFonts w:ascii="Times New Roman" w:eastAsia="Times New Roman" w:hAnsi="Times New Roman" w:cs="B Lotus"/>
          <w:sz w:val="24"/>
          <w:szCs w:val="28"/>
          <w:rtl/>
          <w:lang w:bidi="ar-SA"/>
        </w:rPr>
        <w:t>مدل اول: قيمت‌گذاري سهام با استفاده از نسبت قيمت خريد فعلي به قيمت خريدگذشته سهام شرکت</w:t>
      </w:r>
      <w:r w:rsidRPr="00286602">
        <w:rPr>
          <w:rFonts w:ascii="Times New Roman" w:eastAsia="Times New Roman" w:hAnsi="Times New Roman" w:cs="B Lotus"/>
          <w:sz w:val="24"/>
          <w:szCs w:val="28"/>
          <w:cs/>
          <w:lang w:bidi="ar-SA"/>
        </w:rPr>
        <w:t>‎</w:t>
      </w:r>
      <w:r w:rsidRPr="00286602">
        <w:rPr>
          <w:rFonts w:ascii="Times New Roman" w:eastAsia="Times New Roman" w:hAnsi="Times New Roman" w:cs="B Lotus"/>
          <w:sz w:val="24"/>
          <w:szCs w:val="28"/>
          <w:rtl/>
          <w:lang w:bidi="ar-SA"/>
        </w:rPr>
        <w:t>هاي مشابه به‌عبارت ديگر برمبناي شاخص رشد ارزش سهام شرکت</w:t>
      </w:r>
      <w:r w:rsidRPr="00286602">
        <w:rPr>
          <w:rFonts w:ascii="Times New Roman" w:eastAsia="Times New Roman" w:hAnsi="Times New Roman" w:cs="B Lotus"/>
          <w:sz w:val="24"/>
          <w:szCs w:val="28"/>
          <w:cs/>
          <w:lang w:bidi="ar-SA"/>
        </w:rPr>
        <w:t>‎</w:t>
      </w:r>
      <w:r w:rsidRPr="00286602">
        <w:rPr>
          <w:rFonts w:ascii="Times New Roman" w:eastAsia="Times New Roman" w:hAnsi="Times New Roman" w:cs="B Lotus"/>
          <w:sz w:val="24"/>
          <w:szCs w:val="28"/>
          <w:rtl/>
          <w:lang w:bidi="ar-SA"/>
        </w:rPr>
        <w:t>هاي مشابه است كه فرمول آن به صورت زير است:</w:t>
      </w:r>
    </w:p>
    <w:p w:rsidR="001E50BD" w:rsidRPr="00286602" w:rsidRDefault="00B92785" w:rsidP="00286602">
      <w:pPr>
        <w:bidi/>
        <w:spacing w:line="240" w:lineRule="auto"/>
        <w:ind w:left="3"/>
        <w:jc w:val="lowKashida"/>
        <w:rPr>
          <w:rFonts w:ascii="Times New Roman" w:hAnsi="Times New Roman" w:cs="B Lotus"/>
          <w:sz w:val="24"/>
          <w:szCs w:val="28"/>
          <w:rtl/>
          <w:lang w:bidi="fa-IR"/>
        </w:rPr>
      </w:pPr>
      <w:r>
        <w:rPr>
          <w:rFonts w:ascii="Times New Roman" w:hAnsi="Times New Roman" w:cs="B Lotus"/>
          <w:noProof/>
          <w:sz w:val="24"/>
          <w:szCs w:val="28"/>
          <w:rtl/>
          <w:lang w:bidi="fa-IR"/>
        </w:rPr>
        <mc:AlternateContent>
          <mc:Choice Requires="wps">
            <w:drawing>
              <wp:anchor distT="0" distB="0" distL="114300" distR="114300" simplePos="0" relativeHeight="251657728" behindDoc="0" locked="0" layoutInCell="1" allowOverlap="1">
                <wp:simplePos x="0" y="0"/>
                <wp:positionH relativeFrom="column">
                  <wp:posOffset>3128010</wp:posOffset>
                </wp:positionH>
                <wp:positionV relativeFrom="paragraph">
                  <wp:posOffset>222250</wp:posOffset>
                </wp:positionV>
                <wp:extent cx="2057400" cy="3429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FE4" w:rsidRPr="007B0376" w:rsidRDefault="00FA2FE4" w:rsidP="00675F59">
                            <w:pPr>
                              <w:jc w:val="center"/>
                              <w:rPr>
                                <w:rFonts w:cs="B Zar"/>
                                <w:sz w:val="18"/>
                                <w:szCs w:val="18"/>
                                <w:rtl/>
                                <w:lang w:bidi="fa-IR"/>
                              </w:rPr>
                            </w:pPr>
                            <w:r w:rsidRPr="007B0376">
                              <w:rPr>
                                <w:rFonts w:cs="B Zar" w:hint="cs"/>
                                <w:sz w:val="18"/>
                                <w:szCs w:val="18"/>
                                <w:rtl/>
                                <w:lang w:bidi="fa-IR"/>
                              </w:rPr>
                              <w:t>ميانگين قيمت خريد فعلي سهام شركت‌هاي مشابه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46.3pt;margin-top:17.5pt;width:162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9swIAALk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" filled="f" stroked="f">
                <v:textbox>
                  <w:txbxContent>
                    <w:p w:rsidR="00FA2FE4" w:rsidRPr="007B0376" w:rsidRDefault="00FA2FE4" w:rsidP="00675F59">
                      <w:pPr>
                        <w:jc w:val="center"/>
                        <w:rPr>
                          <w:rFonts w:cs="B Zar"/>
                          <w:sz w:val="18"/>
                          <w:szCs w:val="18"/>
                          <w:rtl/>
                          <w:lang w:bidi="fa-IR"/>
                        </w:rPr>
                      </w:pPr>
                      <w:r w:rsidRPr="007B0376">
                        <w:rPr>
                          <w:rFonts w:cs="B Zar" w:hint="cs"/>
                          <w:sz w:val="18"/>
                          <w:szCs w:val="18"/>
                          <w:rtl/>
                          <w:lang w:bidi="fa-IR"/>
                        </w:rPr>
                        <w:t>ميانگين قيمت خريد فعلي سهام شركت‌هاي مشابه</w:t>
                      </w:r>
                    </w:p>
                  </w:txbxContent>
                </v:textbox>
              </v:shape>
            </w:pict>
          </mc:Fallback>
        </mc:AlternateContent>
      </w:r>
    </w:p>
    <w:p w:rsidR="001E50BD" w:rsidRPr="00286602" w:rsidRDefault="00B92785" w:rsidP="00286602">
      <w:pPr>
        <w:bidi/>
        <w:spacing w:line="240" w:lineRule="auto"/>
        <w:jc w:val="right"/>
        <w:rPr>
          <w:rFonts w:ascii="Times New Roman" w:hAnsi="Times New Roman" w:cs="B Lotus"/>
          <w:sz w:val="24"/>
          <w:szCs w:val="28"/>
          <w:rtl/>
          <w:lang w:bidi="fa-IR"/>
        </w:rPr>
      </w:pPr>
      <w:r>
        <w:rPr>
          <w:rFonts w:ascii="Times New Roman" w:hAnsi="Times New Roman" w:cs="B Lotus"/>
          <w:noProof/>
          <w:sz w:val="24"/>
          <w:szCs w:val="28"/>
          <w:rtl/>
          <w:lang w:bidi="fa-IR"/>
        </w:rPr>
        <mc:AlternateContent>
          <mc:Choice Requires="wps">
            <w:drawing>
              <wp:anchor distT="0" distB="0" distL="114300" distR="114300" simplePos="0" relativeHeight="251658752" behindDoc="0" locked="0" layoutInCell="1" allowOverlap="1">
                <wp:simplePos x="0" y="0"/>
                <wp:positionH relativeFrom="column">
                  <wp:posOffset>3166110</wp:posOffset>
                </wp:positionH>
                <wp:positionV relativeFrom="paragraph">
                  <wp:posOffset>165735</wp:posOffset>
                </wp:positionV>
                <wp:extent cx="1920240" cy="342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FE4" w:rsidRPr="007B0376" w:rsidRDefault="00FA2FE4" w:rsidP="00675F59">
                            <w:pPr>
                              <w:jc w:val="center"/>
                              <w:rPr>
                                <w:rFonts w:cs="B Zar"/>
                                <w:sz w:val="18"/>
                                <w:szCs w:val="18"/>
                                <w:lang w:bidi="fa-IR"/>
                              </w:rPr>
                            </w:pPr>
                            <w:r w:rsidRPr="007B0376">
                              <w:rPr>
                                <w:rFonts w:cs="B Zar" w:hint="cs"/>
                                <w:sz w:val="18"/>
                                <w:szCs w:val="18"/>
                                <w:rtl/>
                                <w:lang w:bidi="fa-IR"/>
                              </w:rPr>
                              <w:t>ميانگين قيمت خريدگذشته سهام شركت‌هاي مشابه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49.3pt;margin-top:13.05pt;width:151.2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X3uAIAAMA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" filled="f" stroked="f">
                <v:textbox>
                  <w:txbxContent>
                    <w:p w:rsidR="00FA2FE4" w:rsidRPr="007B0376" w:rsidRDefault="00FA2FE4" w:rsidP="00675F59">
                      <w:pPr>
                        <w:jc w:val="center"/>
                        <w:rPr>
                          <w:rFonts w:cs="B Zar"/>
                          <w:sz w:val="18"/>
                          <w:szCs w:val="18"/>
                          <w:lang w:bidi="fa-IR"/>
                        </w:rPr>
                      </w:pPr>
                      <w:r w:rsidRPr="007B0376">
                        <w:rPr>
                          <w:rFonts w:cs="B Zar" w:hint="cs"/>
                          <w:sz w:val="18"/>
                          <w:szCs w:val="18"/>
                          <w:rtl/>
                          <w:lang w:bidi="fa-IR"/>
                        </w:rPr>
                        <w:t>ميانگين قيمت خريدگذشته سهام شركت‌هاي مشابه</w:t>
                      </w:r>
                    </w:p>
                  </w:txbxContent>
                </v:textbox>
              </v:shape>
            </w:pict>
          </mc:Fallback>
        </mc:AlternateContent>
      </w:r>
      <w:r>
        <w:rPr>
          <w:rFonts w:ascii="Times New Roman" w:hAnsi="Times New Roman" w:cs="B Lotus"/>
          <w:noProof/>
          <w:sz w:val="24"/>
          <w:szCs w:val="28"/>
          <w:rtl/>
          <w:lang w:bidi="fa-IR"/>
        </w:rPr>
        <mc:AlternateContent>
          <mc:Choice Requires="wps">
            <w:drawing>
              <wp:anchor distT="4294967295" distB="4294967295" distL="114300" distR="114300" simplePos="0" relativeHeight="251656704" behindDoc="0" locked="0" layoutInCell="1" allowOverlap="1">
                <wp:simplePos x="0" y="0"/>
                <wp:positionH relativeFrom="column">
                  <wp:posOffset>3376930</wp:posOffset>
                </wp:positionH>
                <wp:positionV relativeFrom="paragraph">
                  <wp:posOffset>165734</wp:posOffset>
                </wp:positionV>
                <wp:extent cx="1600200" cy="0"/>
                <wp:effectExtent l="0" t="0" r="19050" b="19050"/>
                <wp:wrapNone/>
                <wp:docPr id="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6326E" id="Straight Connector 5" o:spid="_x0000_s1026" style="position:absolute;left:0;text-align:left;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9pt,13.05pt" to="391.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"/>
            </w:pict>
          </mc:Fallback>
        </mc:AlternateContent>
      </w:r>
      <w:r w:rsidR="001E50BD" w:rsidRPr="00286602">
        <w:rPr>
          <w:rFonts w:ascii="Times New Roman" w:hAnsi="Times New Roman" w:cs="B Lotus"/>
          <w:sz w:val="24"/>
          <w:szCs w:val="28"/>
          <w:rtl/>
          <w:lang w:bidi="fa-IR"/>
        </w:rPr>
        <w:t xml:space="preserve">    </w:t>
      </w:r>
      <w:r w:rsidR="001E50BD" w:rsidRPr="00286602">
        <w:rPr>
          <w:rFonts w:ascii="Times New Roman" w:hAnsi="Times New Roman" w:cs="B Lotus"/>
          <w:sz w:val="24"/>
          <w:szCs w:val="28"/>
        </w:rPr>
        <w:sym w:font="Wingdings 2" w:char="F0CD"/>
      </w:r>
      <w:r w:rsidR="001E50BD" w:rsidRPr="00286602">
        <w:rPr>
          <w:rFonts w:ascii="Times New Roman" w:hAnsi="Times New Roman" w:cs="B Lotus"/>
          <w:sz w:val="24"/>
          <w:szCs w:val="28"/>
          <w:rtl/>
        </w:rPr>
        <w:t xml:space="preserve"> قيمت خريد گذشته سهام </w:t>
      </w:r>
      <w:r w:rsidR="001E50BD" w:rsidRPr="00286602">
        <w:rPr>
          <w:rFonts w:ascii="Times New Roman" w:hAnsi="Times New Roman" w:cs="B Lotus"/>
          <w:sz w:val="24"/>
          <w:szCs w:val="28"/>
        </w:rPr>
        <w:t>a</w:t>
      </w:r>
      <w:r w:rsidR="001E50BD" w:rsidRPr="00286602">
        <w:rPr>
          <w:rFonts w:ascii="Times New Roman" w:hAnsi="Times New Roman" w:cs="B Lotus"/>
          <w:sz w:val="24"/>
          <w:szCs w:val="28"/>
          <w:rtl/>
        </w:rPr>
        <w:t xml:space="preserve"> =</w:t>
      </w:r>
      <w:r w:rsidR="001E50BD" w:rsidRPr="00286602">
        <w:rPr>
          <w:rFonts w:ascii="Times New Roman" w:hAnsi="Times New Roman" w:cs="B Lotus"/>
          <w:sz w:val="24"/>
          <w:szCs w:val="28"/>
          <w:rtl/>
          <w:lang w:bidi="fa-IR"/>
        </w:rPr>
        <w:t xml:space="preserve"> قيمت سهام شركت </w:t>
      </w:r>
      <w:r w:rsidR="001E50BD" w:rsidRPr="00286602">
        <w:rPr>
          <w:rFonts w:ascii="Times New Roman" w:hAnsi="Times New Roman" w:cs="B Lotus"/>
          <w:sz w:val="24"/>
          <w:szCs w:val="28"/>
        </w:rPr>
        <w:t xml:space="preserve">     a</w:t>
      </w:r>
      <w:r w:rsidR="001E50BD" w:rsidRPr="00286602">
        <w:rPr>
          <w:rFonts w:ascii="Times New Roman" w:hAnsi="Times New Roman" w:cs="B Lotus"/>
          <w:sz w:val="24"/>
          <w:szCs w:val="28"/>
          <w:rtl/>
          <w:lang w:bidi="fa-IR"/>
        </w:rPr>
        <w:t xml:space="preserve"> </w:t>
      </w:r>
    </w:p>
    <w:p w:rsidR="001E50BD" w:rsidRPr="00286602" w:rsidRDefault="001E50BD" w:rsidP="00286602">
      <w:pPr>
        <w:pStyle w:val="ListParagraph"/>
        <w:spacing w:before="240" w:after="0" w:line="240" w:lineRule="auto"/>
        <w:jc w:val="lowKashida"/>
        <w:rPr>
          <w:rFonts w:ascii="Times New Roman" w:eastAsia="Times New Roman" w:hAnsi="Times New Roman" w:cs="B Lotus"/>
          <w:sz w:val="24"/>
          <w:szCs w:val="28"/>
          <w:rtl/>
          <w:lang w:bidi="ar-SA"/>
        </w:rPr>
      </w:pPr>
      <w:r w:rsidRPr="00286602">
        <w:rPr>
          <w:rFonts w:ascii="Times New Roman" w:eastAsia="Times New Roman" w:hAnsi="Times New Roman" w:cs="B Lotus"/>
          <w:sz w:val="24"/>
          <w:szCs w:val="28"/>
          <w:rtl/>
          <w:lang w:bidi="ar-SA"/>
        </w:rPr>
        <w:t>مدل دوم: قيمت‌گذاري سهام با استفاده از نسبت قيمت بازار به سود هر سهم</w:t>
      </w:r>
      <w:r w:rsidRPr="00286602">
        <w:rPr>
          <w:rFonts w:ascii="Times New Roman" w:eastAsia="Times New Roman" w:hAnsi="Times New Roman" w:cs="B Lotus"/>
          <w:sz w:val="24"/>
          <w:szCs w:val="28"/>
          <w:lang w:bidi="ar-SA"/>
        </w:rPr>
        <w:t>(P/E)</w:t>
      </w:r>
      <w:r w:rsidRPr="00286602">
        <w:rPr>
          <w:rFonts w:ascii="Times New Roman" w:eastAsia="Times New Roman" w:hAnsi="Times New Roman" w:cs="B Lotus"/>
          <w:sz w:val="24"/>
          <w:szCs w:val="28"/>
          <w:rtl/>
          <w:lang w:bidi="ar-SA"/>
        </w:rPr>
        <w:t xml:space="preserve"> شرکت</w:t>
      </w:r>
      <w:r w:rsidRPr="00286602">
        <w:rPr>
          <w:rFonts w:ascii="Times New Roman" w:eastAsia="Times New Roman" w:hAnsi="Times New Roman" w:cs="B Lotus"/>
          <w:sz w:val="24"/>
          <w:szCs w:val="28"/>
          <w:cs/>
          <w:lang w:bidi="ar-SA"/>
        </w:rPr>
        <w:t>‎</w:t>
      </w:r>
      <w:r w:rsidRPr="00286602">
        <w:rPr>
          <w:rFonts w:ascii="Times New Roman" w:eastAsia="Times New Roman" w:hAnsi="Times New Roman" w:cs="B Lotus"/>
          <w:sz w:val="24"/>
          <w:szCs w:val="28"/>
          <w:rtl/>
          <w:lang w:bidi="ar-SA"/>
        </w:rPr>
        <w:t>هاي مشابه:</w:t>
      </w:r>
    </w:p>
    <w:p w:rsidR="001E50BD" w:rsidRPr="00286602" w:rsidRDefault="001E50BD" w:rsidP="00286602">
      <w:pPr>
        <w:pStyle w:val="ListParagraph"/>
        <w:spacing w:line="240" w:lineRule="auto"/>
        <w:jc w:val="right"/>
        <w:rPr>
          <w:rFonts w:ascii="Times New Roman" w:hAnsi="Times New Roman" w:cs="B Lotus"/>
          <w:sz w:val="24"/>
          <w:szCs w:val="28"/>
          <w:rtl/>
        </w:rPr>
      </w:pPr>
      <w:r w:rsidRPr="00286602">
        <w:rPr>
          <w:rFonts w:ascii="Times New Roman" w:hAnsi="Times New Roman" w:cs="B Lotus"/>
          <w:position w:val="-32"/>
          <w:sz w:val="24"/>
          <w:szCs w:val="28"/>
        </w:rPr>
        <w:object w:dxaOrig="157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6pt" o:ole="">
            <v:imagedata r:id="rId12" o:title=""/>
          </v:shape>
          <o:OLEObject Type="Embed" ProgID="Equation.3" ShapeID="_x0000_i1025" DrawAspect="Content" ObjectID="_1619269804" r:id="rId13"/>
        </w:object>
      </w:r>
      <w:r w:rsidRPr="00286602">
        <w:rPr>
          <w:rFonts w:ascii="Times New Roman" w:hAnsi="Times New Roman" w:cs="B Lotus"/>
          <w:position w:val="-28"/>
          <w:sz w:val="24"/>
          <w:szCs w:val="28"/>
        </w:rPr>
        <w:object w:dxaOrig="480" w:dyaOrig="680">
          <v:shape id="_x0000_i1026" type="#_x0000_t75" style="width:14.4pt;height:36pt" o:ole="">
            <v:imagedata r:id="rId14" o:title=""/>
          </v:shape>
          <o:OLEObject Type="Embed" ProgID="Equation.3" ShapeID="_x0000_i1026" DrawAspect="Content" ObjectID="_1619269805" r:id="rId15"/>
        </w:object>
      </w:r>
      <w:r w:rsidRPr="00286602">
        <w:rPr>
          <w:rFonts w:ascii="Times New Roman" w:hAnsi="Times New Roman" w:cs="B Lotus"/>
          <w:sz w:val="24"/>
          <w:szCs w:val="28"/>
        </w:rPr>
        <w:t xml:space="preserve"> (EPS)</w:t>
      </w:r>
      <w:r w:rsidRPr="00286602">
        <w:rPr>
          <w:rFonts w:ascii="Times New Roman" w:hAnsi="Times New Roman" w:cs="B Lotus"/>
          <w:sz w:val="24"/>
          <w:szCs w:val="28"/>
          <w:vertAlign w:val="subscript"/>
        </w:rPr>
        <w:t>a</w:t>
      </w:r>
      <w:r w:rsidRPr="00286602">
        <w:rPr>
          <w:rFonts w:ascii="Times New Roman" w:hAnsi="Times New Roman" w:cs="B Lotus"/>
          <w:sz w:val="24"/>
          <w:szCs w:val="28"/>
        </w:rPr>
        <w:t xml:space="preserve"> </w:t>
      </w:r>
      <w:r w:rsidRPr="00286602">
        <w:rPr>
          <w:rFonts w:ascii="Times New Roman" w:hAnsi="Times New Roman" w:cs="B Lotus"/>
          <w:sz w:val="24"/>
          <w:szCs w:val="28"/>
        </w:rPr>
        <w:sym w:font="Wingdings 2" w:char="F0CD"/>
      </w:r>
      <w:r w:rsidRPr="00286602">
        <w:rPr>
          <w:rFonts w:ascii="Times New Roman" w:hAnsi="Times New Roman" w:cs="B Lotus"/>
          <w:sz w:val="24"/>
          <w:szCs w:val="28"/>
        </w:rPr>
        <w:t xml:space="preserve"> </w:t>
      </w:r>
      <w:r w:rsidRPr="00286602">
        <w:rPr>
          <w:rFonts w:ascii="Times New Roman" w:hAnsi="Times New Roman" w:cs="B Lotus"/>
          <w:sz w:val="24"/>
          <w:szCs w:val="28"/>
          <w:rtl/>
        </w:rPr>
        <w:t xml:space="preserve">=  قيمت سهام شركت </w:t>
      </w:r>
      <w:r w:rsidRPr="00286602">
        <w:rPr>
          <w:rFonts w:ascii="Times New Roman" w:hAnsi="Times New Roman" w:cs="B Lotus"/>
          <w:sz w:val="24"/>
          <w:szCs w:val="28"/>
        </w:rPr>
        <w:t xml:space="preserve"> a</w:t>
      </w:r>
    </w:p>
    <w:p w:rsidR="001E50BD" w:rsidRPr="00286602" w:rsidRDefault="001E50BD" w:rsidP="00286602">
      <w:pPr>
        <w:pStyle w:val="ListParagraph"/>
        <w:spacing w:line="240" w:lineRule="auto"/>
        <w:jc w:val="right"/>
        <w:rPr>
          <w:rFonts w:ascii="Times New Roman" w:hAnsi="Times New Roman" w:cs="B Lotus"/>
          <w:sz w:val="24"/>
          <w:szCs w:val="28"/>
          <w:vertAlign w:val="subscript"/>
        </w:rPr>
      </w:pPr>
      <w:r w:rsidRPr="00286602">
        <w:rPr>
          <w:rFonts w:ascii="Times New Roman" w:hAnsi="Times New Roman" w:cs="B Lotus"/>
          <w:sz w:val="24"/>
          <w:szCs w:val="28"/>
          <w:rtl/>
        </w:rPr>
        <w:t xml:space="preserve">-  </w:t>
      </w:r>
      <w:r w:rsidRPr="00286602">
        <w:rPr>
          <w:rFonts w:ascii="Times New Roman" w:hAnsi="Times New Roman" w:cs="B Lotus"/>
          <w:sz w:val="24"/>
          <w:szCs w:val="28"/>
        </w:rPr>
        <w:t>(EPS)</w:t>
      </w:r>
      <w:r w:rsidRPr="00286602">
        <w:rPr>
          <w:rFonts w:ascii="Times New Roman" w:hAnsi="Times New Roman" w:cs="B Lotus"/>
          <w:sz w:val="24"/>
          <w:szCs w:val="28"/>
          <w:vertAlign w:val="subscript"/>
        </w:rPr>
        <w:t>a</w:t>
      </w:r>
      <w:r w:rsidRPr="00286602">
        <w:rPr>
          <w:rFonts w:ascii="Times New Roman" w:hAnsi="Times New Roman" w:cs="B Lotus"/>
          <w:sz w:val="24"/>
          <w:szCs w:val="28"/>
          <w:vertAlign w:val="subscript"/>
          <w:rtl/>
        </w:rPr>
        <w:t xml:space="preserve"> </w:t>
      </w:r>
      <w:r w:rsidRPr="00286602">
        <w:rPr>
          <w:rFonts w:ascii="Times New Roman" w:hAnsi="Times New Roman" w:cs="B Lotus" w:hint="cs"/>
          <w:sz w:val="24"/>
          <w:szCs w:val="28"/>
          <w:vertAlign w:val="subscript"/>
          <w:rtl/>
        </w:rPr>
        <w:t xml:space="preserve"> </w:t>
      </w:r>
      <w:r w:rsidRPr="00286602">
        <w:rPr>
          <w:rFonts w:ascii="Times New Roman" w:hAnsi="Times New Roman" w:cs="B Lotus"/>
          <w:sz w:val="24"/>
          <w:szCs w:val="28"/>
          <w:rtl/>
        </w:rPr>
        <w:t xml:space="preserve">سود هرسهم شركت </w:t>
      </w:r>
      <w:r w:rsidRPr="00286602">
        <w:rPr>
          <w:rFonts w:ascii="Times New Roman" w:hAnsi="Times New Roman" w:cs="B Lotus"/>
          <w:sz w:val="24"/>
          <w:szCs w:val="28"/>
        </w:rPr>
        <w:t>a</w:t>
      </w:r>
    </w:p>
    <w:p w:rsidR="00286602" w:rsidRDefault="00286602" w:rsidP="00286602">
      <w:pPr>
        <w:pStyle w:val="ListParagraph"/>
        <w:spacing w:before="240" w:line="240" w:lineRule="auto"/>
        <w:jc w:val="center"/>
        <w:rPr>
          <w:rFonts w:ascii="Times New Roman" w:hAnsi="Times New Roman" w:cs="B Lotus"/>
          <w:sz w:val="24"/>
          <w:szCs w:val="28"/>
        </w:rPr>
      </w:pPr>
    </w:p>
    <w:p w:rsidR="001E50BD" w:rsidRPr="00286602" w:rsidRDefault="001E50BD" w:rsidP="00286602">
      <w:pPr>
        <w:pStyle w:val="ListParagraph"/>
        <w:spacing w:before="240" w:line="240" w:lineRule="auto"/>
        <w:jc w:val="center"/>
        <w:rPr>
          <w:rFonts w:ascii="Times New Roman" w:hAnsi="Times New Roman" w:cs="B Lotus"/>
          <w:sz w:val="24"/>
          <w:szCs w:val="28"/>
          <w:rtl/>
        </w:rPr>
      </w:pPr>
      <w:r w:rsidRPr="00286602">
        <w:rPr>
          <w:rFonts w:ascii="Times New Roman" w:hAnsi="Times New Roman" w:cs="B Lotus"/>
          <w:sz w:val="24"/>
          <w:szCs w:val="28"/>
          <w:rtl/>
        </w:rPr>
        <w:t xml:space="preserve">- </w:t>
      </w:r>
      <w:r w:rsidRPr="00286602">
        <w:rPr>
          <w:rFonts w:ascii="Times New Roman" w:hAnsi="Times New Roman" w:cs="B Lotus"/>
          <w:position w:val="-32"/>
          <w:sz w:val="24"/>
          <w:szCs w:val="28"/>
        </w:rPr>
        <w:object w:dxaOrig="1579" w:dyaOrig="700">
          <v:shape id="_x0000_i1027" type="#_x0000_t75" style="width:57.6pt;height:28.8pt" o:ole="">
            <v:imagedata r:id="rId12" o:title=""/>
          </v:shape>
          <o:OLEObject Type="Embed" ProgID="Equation.3" ShapeID="_x0000_i1027" DrawAspect="Content" ObjectID="_1619269806" r:id="rId16"/>
        </w:object>
      </w:r>
      <w:r w:rsidRPr="00286602">
        <w:rPr>
          <w:rFonts w:ascii="Times New Roman" w:hAnsi="Times New Roman" w:cs="B Lotus"/>
          <w:sz w:val="24"/>
          <w:szCs w:val="28"/>
          <w:rtl/>
        </w:rPr>
        <w:t xml:space="preserve"> </w:t>
      </w:r>
      <w:r w:rsidRPr="00286602">
        <w:rPr>
          <w:rFonts w:ascii="Times New Roman" w:hAnsi="Times New Roman" w:cs="B Lotus"/>
          <w:position w:val="-28"/>
          <w:sz w:val="24"/>
          <w:szCs w:val="28"/>
        </w:rPr>
        <w:object w:dxaOrig="480" w:dyaOrig="680">
          <v:shape id="_x0000_i1028" type="#_x0000_t75" style="width:14.4pt;height:28.8pt" o:ole="">
            <v:imagedata r:id="rId14" o:title=""/>
          </v:shape>
          <o:OLEObject Type="Embed" ProgID="Equation.3" ShapeID="_x0000_i1028" DrawAspect="Content" ObjectID="_1619269807" r:id="rId17"/>
        </w:objec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 xml:space="preserve"> </w:t>
      </w:r>
      <w:r w:rsidRPr="00286602">
        <w:rPr>
          <w:rFonts w:ascii="Times New Roman" w:hAnsi="Times New Roman" w:cs="B Lotus"/>
          <w:sz w:val="24"/>
          <w:szCs w:val="28"/>
          <w:rtl/>
        </w:rPr>
        <w:t>ميانگين موزون نسبت قيمت به سود هر سهم(</w:t>
      </w:r>
      <w:r w:rsidRPr="00286602">
        <w:rPr>
          <w:rFonts w:ascii="Times New Roman" w:hAnsi="Times New Roman" w:cs="B Lotus"/>
          <w:sz w:val="24"/>
          <w:szCs w:val="28"/>
        </w:rPr>
        <w:t>P/E</w:t>
      </w:r>
      <w:r w:rsidRPr="00286602">
        <w:rPr>
          <w:rFonts w:ascii="Times New Roman" w:hAnsi="Times New Roman" w:cs="B Lotus"/>
          <w:sz w:val="24"/>
          <w:szCs w:val="28"/>
          <w:rtl/>
        </w:rPr>
        <w:t>) شركت‌هاي مشابه</w:t>
      </w:r>
    </w:p>
    <w:p w:rsidR="001E50BD" w:rsidRPr="00286602" w:rsidRDefault="001E50BD" w:rsidP="00286602">
      <w:pPr>
        <w:pStyle w:val="ListParagraph"/>
        <w:spacing w:after="0" w:line="240" w:lineRule="auto"/>
        <w:jc w:val="lowKashida"/>
        <w:rPr>
          <w:rFonts w:ascii="Times New Roman" w:eastAsia="Times New Roman" w:hAnsi="Times New Roman" w:cs="B Lotus"/>
          <w:sz w:val="24"/>
          <w:szCs w:val="28"/>
          <w:rtl/>
          <w:lang w:bidi="ar-SA"/>
        </w:rPr>
      </w:pPr>
      <w:r w:rsidRPr="00286602">
        <w:rPr>
          <w:rFonts w:ascii="Times New Roman" w:eastAsia="Times New Roman" w:hAnsi="Times New Roman" w:cs="B Lotus"/>
          <w:sz w:val="24"/>
          <w:szCs w:val="28"/>
          <w:rtl/>
          <w:lang w:bidi="ar-SA"/>
        </w:rPr>
        <w:t>براي تحصيل سود هر سهم شرکت مورد نظر بايد به صورت</w:t>
      </w:r>
      <w:r w:rsidRPr="00286602">
        <w:rPr>
          <w:rFonts w:ascii="Times New Roman" w:eastAsia="Times New Roman" w:hAnsi="Times New Roman" w:cs="B Lotus"/>
          <w:sz w:val="24"/>
          <w:szCs w:val="28"/>
          <w:rtl/>
          <w:cs/>
          <w:lang w:bidi="ar-SA"/>
        </w:rPr>
        <w:t>‎</w:t>
      </w:r>
      <w:r w:rsidRPr="00286602">
        <w:rPr>
          <w:rFonts w:ascii="Times New Roman" w:eastAsia="Times New Roman" w:hAnsi="Times New Roman" w:cs="B Lotus"/>
          <w:sz w:val="24"/>
          <w:szCs w:val="28"/>
          <w:rtl/>
          <w:lang w:bidi="ar-SA"/>
        </w:rPr>
        <w:t>هاي مالي سالي که قرار است قيمت</w:t>
      </w:r>
      <w:r w:rsidRPr="00286602">
        <w:rPr>
          <w:rFonts w:ascii="Times New Roman" w:eastAsia="Times New Roman" w:hAnsi="Times New Roman" w:cs="B Lotus"/>
          <w:sz w:val="24"/>
          <w:szCs w:val="28"/>
          <w:rtl/>
          <w:cs/>
          <w:lang w:bidi="ar-SA"/>
        </w:rPr>
        <w:t>‎</w:t>
      </w:r>
      <w:r w:rsidRPr="00286602">
        <w:rPr>
          <w:rFonts w:ascii="Times New Roman" w:eastAsia="Times New Roman" w:hAnsi="Times New Roman" w:cs="B Lotus"/>
          <w:sz w:val="24"/>
          <w:szCs w:val="28"/>
          <w:rtl/>
          <w:lang w:bidi="ar-SA"/>
        </w:rPr>
        <w:t>گذاري انجام شود، مراجعه کرد. مسأله اصلي مربوط به ميانگين نسبت قيمت بازار به سود هر سهم بعد از کسر ماليات</w:t>
      </w:r>
      <w:r w:rsidRPr="00286602">
        <w:rPr>
          <w:rFonts w:ascii="Times New Roman" w:eastAsia="Times New Roman" w:hAnsi="Times New Roman" w:cs="B Lotus"/>
          <w:sz w:val="24"/>
          <w:szCs w:val="28"/>
          <w:lang w:bidi="ar-SA"/>
        </w:rPr>
        <w:t>(P/E)</w:t>
      </w:r>
      <w:r w:rsidRPr="00286602">
        <w:rPr>
          <w:rFonts w:ascii="Times New Roman" w:eastAsia="Times New Roman" w:hAnsi="Times New Roman" w:cs="B Lotus"/>
          <w:sz w:val="24"/>
          <w:szCs w:val="28"/>
          <w:rtl/>
          <w:lang w:bidi="ar-SA"/>
        </w:rPr>
        <w:t xml:space="preserve"> شرکت‌هاي مشابه است. دو سوال جهت محاسبه اين نسبت مطرح است. اول اينکه معيار و مبناي انتخاب شرکت</w:t>
      </w:r>
      <w:r w:rsidRPr="00286602">
        <w:rPr>
          <w:rFonts w:ascii="Times New Roman" w:eastAsia="Times New Roman" w:hAnsi="Times New Roman" w:cs="B Lotus"/>
          <w:sz w:val="24"/>
          <w:szCs w:val="28"/>
          <w:cs/>
          <w:lang w:bidi="ar-SA"/>
        </w:rPr>
        <w:t>‎</w:t>
      </w:r>
      <w:r w:rsidRPr="00286602">
        <w:rPr>
          <w:rFonts w:ascii="Times New Roman" w:eastAsia="Times New Roman" w:hAnsi="Times New Roman" w:cs="B Lotus"/>
          <w:sz w:val="24"/>
          <w:szCs w:val="28"/>
          <w:rtl/>
          <w:lang w:bidi="ar-SA"/>
        </w:rPr>
        <w:t>هاي مشابه چه چيزي باشد. مسلماً هرچه شرکت‌هاي انتخابي تشابه بيشتري با شرکت</w:t>
      </w:r>
      <w:r w:rsidRPr="00286602">
        <w:rPr>
          <w:rFonts w:ascii="Times New Roman" w:eastAsia="Times New Roman" w:hAnsi="Times New Roman" w:cs="B Lotus"/>
          <w:sz w:val="24"/>
          <w:szCs w:val="28"/>
          <w:lang w:bidi="ar-SA"/>
        </w:rPr>
        <w:t xml:space="preserve"> a</w:t>
      </w:r>
      <w:r w:rsidRPr="00286602">
        <w:rPr>
          <w:rFonts w:ascii="Times New Roman" w:eastAsia="Times New Roman" w:hAnsi="Times New Roman" w:cs="B Lotus"/>
          <w:sz w:val="24"/>
          <w:szCs w:val="28"/>
          <w:rtl/>
          <w:lang w:bidi="ar-SA"/>
        </w:rPr>
        <w:t xml:space="preserve">داشته باشند، اين مدل قيمتي مطلوب و نزديک به واقعيت را ارائه خواهد کرد. از جمله تحقيقاتي که در اين خصوص انجام شده، تحقيق آلفورد در سال1992 است که مشابهت شرکت‌ها را در طبقه بندي زير مورد بررسي قرار داده است: </w:t>
      </w:r>
    </w:p>
    <w:p w:rsidR="001E50BD" w:rsidRPr="00286602" w:rsidRDefault="001E50BD" w:rsidP="00286602">
      <w:pPr>
        <w:pStyle w:val="ListParagraph"/>
        <w:numPr>
          <w:ilvl w:val="0"/>
          <w:numId w:val="12"/>
        </w:numPr>
        <w:spacing w:after="0" w:line="240" w:lineRule="auto"/>
        <w:jc w:val="lowKashida"/>
        <w:rPr>
          <w:rFonts w:ascii="Times New Roman" w:eastAsia="Times New Roman" w:hAnsi="Times New Roman" w:cs="B Lotus"/>
          <w:sz w:val="24"/>
          <w:szCs w:val="28"/>
          <w:lang w:bidi="ar-SA"/>
        </w:rPr>
      </w:pPr>
      <w:r w:rsidRPr="00286602">
        <w:rPr>
          <w:rFonts w:ascii="Times New Roman" w:eastAsia="Times New Roman" w:hAnsi="Times New Roman" w:cs="B Lotus"/>
          <w:sz w:val="24"/>
          <w:szCs w:val="28"/>
          <w:rtl/>
          <w:lang w:bidi="ar-SA"/>
        </w:rPr>
        <w:t>انتخاب براساس صنعت مورد فعاليت</w:t>
      </w:r>
    </w:p>
    <w:p w:rsidR="001E50BD" w:rsidRPr="00286602" w:rsidRDefault="001E50BD" w:rsidP="00286602">
      <w:pPr>
        <w:pStyle w:val="ListParagraph"/>
        <w:numPr>
          <w:ilvl w:val="0"/>
          <w:numId w:val="12"/>
        </w:numPr>
        <w:spacing w:after="0" w:line="240" w:lineRule="auto"/>
        <w:jc w:val="lowKashida"/>
        <w:rPr>
          <w:rFonts w:ascii="Times New Roman" w:eastAsia="Times New Roman" w:hAnsi="Times New Roman" w:cs="B Lotus"/>
          <w:sz w:val="24"/>
          <w:szCs w:val="28"/>
          <w:lang w:bidi="ar-SA"/>
        </w:rPr>
      </w:pPr>
      <w:r w:rsidRPr="00286602">
        <w:rPr>
          <w:rFonts w:ascii="Times New Roman" w:eastAsia="Times New Roman" w:hAnsi="Times New Roman" w:cs="B Lotus"/>
          <w:sz w:val="24"/>
          <w:szCs w:val="28"/>
          <w:rtl/>
          <w:lang w:bidi="ar-SA"/>
        </w:rPr>
        <w:t>انتخاب براساس بازده حقوق صاحبان سهام و صنعت خاص</w:t>
      </w:r>
    </w:p>
    <w:p w:rsidR="001E50BD" w:rsidRPr="00286602" w:rsidRDefault="001E50BD" w:rsidP="00286602">
      <w:pPr>
        <w:pStyle w:val="ListParagraph"/>
        <w:numPr>
          <w:ilvl w:val="0"/>
          <w:numId w:val="12"/>
        </w:numPr>
        <w:spacing w:after="0" w:line="240" w:lineRule="auto"/>
        <w:jc w:val="lowKashida"/>
        <w:rPr>
          <w:rFonts w:ascii="Times New Roman" w:eastAsia="Times New Roman" w:hAnsi="Times New Roman" w:cs="B Lotus"/>
          <w:sz w:val="24"/>
          <w:szCs w:val="28"/>
          <w:lang w:bidi="ar-SA"/>
        </w:rPr>
      </w:pPr>
      <w:r w:rsidRPr="00286602">
        <w:rPr>
          <w:rFonts w:ascii="Times New Roman" w:eastAsia="Times New Roman" w:hAnsi="Times New Roman" w:cs="B Lotus"/>
          <w:sz w:val="24"/>
          <w:szCs w:val="28"/>
          <w:rtl/>
          <w:lang w:bidi="ar-SA"/>
        </w:rPr>
        <w:t xml:space="preserve">انتخاب براساس مجموع دارائي‌ها و بازده حقوق صاحبان سهام  </w:t>
      </w:r>
    </w:p>
    <w:p w:rsidR="001E50BD" w:rsidRPr="00286602" w:rsidRDefault="001E50BD" w:rsidP="00286602">
      <w:pPr>
        <w:pStyle w:val="ListParagraph"/>
        <w:numPr>
          <w:ilvl w:val="0"/>
          <w:numId w:val="12"/>
        </w:numPr>
        <w:spacing w:after="0" w:line="240" w:lineRule="auto"/>
        <w:jc w:val="lowKashida"/>
        <w:rPr>
          <w:rFonts w:ascii="Times New Roman" w:eastAsia="Times New Roman" w:hAnsi="Times New Roman" w:cs="B Lotus"/>
          <w:sz w:val="24"/>
          <w:szCs w:val="28"/>
          <w:lang w:bidi="ar-SA"/>
        </w:rPr>
      </w:pPr>
      <w:r w:rsidRPr="00286602">
        <w:rPr>
          <w:rFonts w:ascii="Times New Roman" w:eastAsia="Times New Roman" w:hAnsi="Times New Roman" w:cs="B Lotus"/>
          <w:sz w:val="24"/>
          <w:szCs w:val="28"/>
          <w:rtl/>
          <w:lang w:bidi="ar-SA"/>
        </w:rPr>
        <w:t xml:space="preserve">انتخاب براساس مجموع دارائي‌ها و صنعت خاص </w:t>
      </w:r>
    </w:p>
    <w:p w:rsidR="001E50BD" w:rsidRPr="00286602" w:rsidRDefault="001E50BD" w:rsidP="00286602">
      <w:pPr>
        <w:pStyle w:val="ListParagraph"/>
        <w:numPr>
          <w:ilvl w:val="0"/>
          <w:numId w:val="12"/>
        </w:numPr>
        <w:spacing w:after="0" w:line="240" w:lineRule="auto"/>
        <w:jc w:val="lowKashida"/>
        <w:rPr>
          <w:rFonts w:ascii="Times New Roman" w:eastAsia="Times New Roman" w:hAnsi="Times New Roman" w:cs="B Lotus"/>
          <w:sz w:val="24"/>
          <w:szCs w:val="28"/>
          <w:lang w:bidi="ar-SA"/>
        </w:rPr>
      </w:pPr>
      <w:r w:rsidRPr="00286602">
        <w:rPr>
          <w:rFonts w:ascii="Times New Roman" w:eastAsia="Times New Roman" w:hAnsi="Times New Roman" w:cs="B Lotus"/>
          <w:sz w:val="24"/>
          <w:szCs w:val="28"/>
          <w:rtl/>
          <w:lang w:bidi="ar-SA"/>
        </w:rPr>
        <w:lastRenderedPageBreak/>
        <w:t>انتخاب براساس بازده حقوق صاحبان سهام</w:t>
      </w:r>
      <w:r w:rsidRPr="00286602">
        <w:rPr>
          <w:rFonts w:ascii="Times New Roman" w:eastAsia="Times New Roman" w:hAnsi="Times New Roman" w:cs="B Lotus"/>
          <w:sz w:val="24"/>
          <w:szCs w:val="28"/>
          <w:lang w:bidi="ar-SA"/>
        </w:rPr>
        <w:t xml:space="preserve"> </w:t>
      </w:r>
    </w:p>
    <w:p w:rsidR="001E50BD" w:rsidRPr="00286602" w:rsidRDefault="001E50BD" w:rsidP="00286602">
      <w:pPr>
        <w:pStyle w:val="ListParagraph"/>
        <w:numPr>
          <w:ilvl w:val="0"/>
          <w:numId w:val="12"/>
        </w:numPr>
        <w:spacing w:after="0" w:line="240" w:lineRule="auto"/>
        <w:jc w:val="lowKashida"/>
        <w:rPr>
          <w:rFonts w:ascii="Times New Roman" w:eastAsia="Times New Roman" w:hAnsi="Times New Roman" w:cs="B Lotus"/>
          <w:sz w:val="24"/>
          <w:szCs w:val="28"/>
          <w:lang w:bidi="ar-SA"/>
        </w:rPr>
      </w:pPr>
      <w:r w:rsidRPr="00286602">
        <w:rPr>
          <w:rFonts w:ascii="Times New Roman" w:eastAsia="Times New Roman" w:hAnsi="Times New Roman" w:cs="B Lotus"/>
          <w:sz w:val="24"/>
          <w:szCs w:val="28"/>
          <w:rtl/>
          <w:lang w:bidi="ar-SA"/>
        </w:rPr>
        <w:t xml:space="preserve">انتخاب براساس مجموع  دارائي‌ها </w:t>
      </w:r>
    </w:p>
    <w:p w:rsidR="001E50BD" w:rsidRPr="00286602" w:rsidRDefault="001E50BD" w:rsidP="00286602">
      <w:pPr>
        <w:pStyle w:val="ListParagraph"/>
        <w:spacing w:after="0" w:line="240" w:lineRule="auto"/>
        <w:jc w:val="lowKashida"/>
        <w:rPr>
          <w:rFonts w:ascii="Times New Roman" w:eastAsia="Times New Roman" w:hAnsi="Times New Roman" w:cs="B Lotus"/>
          <w:sz w:val="24"/>
          <w:szCs w:val="28"/>
          <w:lang w:bidi="ar-SA"/>
        </w:rPr>
      </w:pPr>
      <w:r w:rsidRPr="00286602">
        <w:rPr>
          <w:rFonts w:ascii="Times New Roman" w:eastAsia="Times New Roman" w:hAnsi="Times New Roman" w:cs="B Lotus"/>
          <w:sz w:val="24"/>
          <w:szCs w:val="28"/>
          <w:rtl/>
          <w:lang w:bidi="ar-SA"/>
        </w:rPr>
        <w:t>در ارزيابي هريک از گروهاي فوق انتخاب شرکت‌هاي مشابه، او به اين نتيجه رسيد که انتخاب برمبناي ويژگي بازده حقوق صاحبان سهام در يک صنعت خاص و انتخاب صرف برمبناي صنعت مورد فعاليت با درصد خطاي کمتر نسبت به مشخصه‌هاي ديگر، از بيشترين دقت در قيمت</w:t>
      </w:r>
      <w:r w:rsidRPr="00286602">
        <w:rPr>
          <w:rFonts w:ascii="Times New Roman" w:eastAsia="Times New Roman" w:hAnsi="Times New Roman" w:cs="B Lotus"/>
          <w:sz w:val="24"/>
          <w:szCs w:val="28"/>
          <w:rtl/>
          <w:cs/>
          <w:lang w:bidi="ar-SA"/>
        </w:rPr>
        <w:t>‎</w:t>
      </w:r>
      <w:r w:rsidRPr="00286602">
        <w:rPr>
          <w:rFonts w:ascii="Times New Roman" w:eastAsia="Times New Roman" w:hAnsi="Times New Roman" w:cs="B Lotus"/>
          <w:sz w:val="24"/>
          <w:szCs w:val="28"/>
          <w:rtl/>
          <w:lang w:bidi="ar-SA"/>
        </w:rPr>
        <w:t>گذاري سهام برخوردارند</w:t>
      </w:r>
      <w:r w:rsidRPr="00286602">
        <w:rPr>
          <w:rFonts w:ascii="Times New Roman" w:eastAsia="Times New Roman" w:hAnsi="Times New Roman" w:cs="B Lotus" w:hint="cs"/>
          <w:sz w:val="24"/>
          <w:szCs w:val="28"/>
          <w:rtl/>
          <w:lang w:bidi="ar-SA"/>
        </w:rPr>
        <w:t>(آلفرد،1992).</w:t>
      </w:r>
    </w:p>
    <w:p w:rsidR="001E50BD" w:rsidRPr="00286602" w:rsidRDefault="001E50BD" w:rsidP="00286602">
      <w:pPr>
        <w:pStyle w:val="ListParagraph"/>
        <w:spacing w:after="0" w:line="240" w:lineRule="auto"/>
        <w:jc w:val="lowKashida"/>
        <w:rPr>
          <w:rFonts w:ascii="Times New Roman" w:eastAsia="Times New Roman" w:hAnsi="Times New Roman" w:cs="B Lotus"/>
          <w:sz w:val="24"/>
          <w:szCs w:val="28"/>
          <w:rtl/>
          <w:lang w:bidi="ar-SA"/>
        </w:rPr>
      </w:pPr>
      <w:r w:rsidRPr="00286602">
        <w:rPr>
          <w:rFonts w:ascii="Times New Roman" w:eastAsia="Times New Roman" w:hAnsi="Times New Roman" w:cs="B Lotus"/>
          <w:sz w:val="24"/>
          <w:szCs w:val="28"/>
          <w:rtl/>
          <w:lang w:bidi="ar-SA"/>
        </w:rPr>
        <w:t>سؤالي</w:t>
      </w:r>
      <w:r w:rsidRPr="00286602">
        <w:rPr>
          <w:rFonts w:ascii="Times New Roman" w:eastAsia="Times New Roman" w:hAnsi="Times New Roman" w:cs="B Lotus" w:hint="cs"/>
          <w:sz w:val="24"/>
          <w:szCs w:val="28"/>
          <w:rtl/>
          <w:lang w:bidi="ar-SA"/>
        </w:rPr>
        <w:t xml:space="preserve"> ديگري </w:t>
      </w:r>
      <w:r w:rsidRPr="00286602">
        <w:rPr>
          <w:rFonts w:ascii="Times New Roman" w:eastAsia="Times New Roman" w:hAnsi="Times New Roman" w:cs="B Lotus"/>
          <w:sz w:val="24"/>
          <w:szCs w:val="28"/>
          <w:rtl/>
          <w:lang w:bidi="ar-SA"/>
        </w:rPr>
        <w:t>که مطرح مي‌شود، اينکه از چه نوع ميانگيني براي محاسبه نسبت قيمت هرسهم به سود هر سهم</w:t>
      </w:r>
      <w:r w:rsidRPr="00286602">
        <w:rPr>
          <w:rFonts w:ascii="Times New Roman" w:eastAsia="Times New Roman" w:hAnsi="Times New Roman" w:cs="B Lotus"/>
          <w:sz w:val="24"/>
          <w:szCs w:val="28"/>
          <w:lang w:bidi="ar-SA"/>
        </w:rPr>
        <w:t>(P/E)</w:t>
      </w:r>
      <w:r w:rsidRPr="00286602">
        <w:rPr>
          <w:rFonts w:ascii="Times New Roman" w:eastAsia="Times New Roman" w:hAnsi="Times New Roman" w:cs="B Lotus"/>
          <w:sz w:val="24"/>
          <w:szCs w:val="28"/>
          <w:rtl/>
          <w:lang w:bidi="ar-SA"/>
        </w:rPr>
        <w:t xml:space="preserve"> شرکت</w:t>
      </w:r>
      <w:r w:rsidRPr="00286602">
        <w:rPr>
          <w:rFonts w:ascii="Times New Roman" w:eastAsia="Times New Roman" w:hAnsi="Times New Roman" w:cs="B Lotus"/>
          <w:sz w:val="24"/>
          <w:szCs w:val="28"/>
          <w:cs/>
          <w:lang w:bidi="ar-SA"/>
        </w:rPr>
        <w:t>‎</w:t>
      </w:r>
      <w:r w:rsidRPr="00286602">
        <w:rPr>
          <w:rFonts w:ascii="Times New Roman" w:eastAsia="Times New Roman" w:hAnsi="Times New Roman" w:cs="B Lotus"/>
          <w:sz w:val="24"/>
          <w:szCs w:val="28"/>
          <w:rtl/>
          <w:lang w:bidi="ar-SA"/>
        </w:rPr>
        <w:t xml:space="preserve">هاي مشابه بايد استفاده شود؟ بهترين نوع ميانگين، ميانگين موزون است. ازاين رو </w:t>
      </w:r>
      <w:r w:rsidRPr="00286602">
        <w:rPr>
          <w:rFonts w:ascii="Times New Roman" w:eastAsia="Times New Roman" w:hAnsi="Times New Roman" w:cs="B Lotus" w:hint="cs"/>
          <w:sz w:val="24"/>
          <w:szCs w:val="28"/>
          <w:rtl/>
          <w:lang w:bidi="ar-SA"/>
        </w:rPr>
        <w:t xml:space="preserve">بايد </w:t>
      </w:r>
      <w:r w:rsidRPr="00286602">
        <w:rPr>
          <w:rFonts w:ascii="Times New Roman" w:eastAsia="Times New Roman" w:hAnsi="Times New Roman" w:cs="B Lotus"/>
          <w:sz w:val="24"/>
          <w:szCs w:val="28"/>
          <w:rtl/>
          <w:lang w:bidi="ar-SA"/>
        </w:rPr>
        <w:t>از فرمول زير استفاده ‌شود:</w:t>
      </w:r>
    </w:p>
    <w:p w:rsidR="001E50BD" w:rsidRPr="00286602" w:rsidRDefault="008C0360" w:rsidP="00286602">
      <w:pPr>
        <w:pStyle w:val="ListParagraph"/>
        <w:spacing w:after="0" w:line="240" w:lineRule="auto"/>
        <w:jc w:val="right"/>
        <w:rPr>
          <w:rFonts w:ascii="Times New Roman" w:eastAsia="Times New Roman" w:hAnsi="Times New Roman" w:cs="B Lotus"/>
          <w:sz w:val="24"/>
          <w:szCs w:val="28"/>
          <w:rtl/>
          <w:lang w:bidi="ar-SA"/>
        </w:rPr>
      </w:pPr>
      <w:r>
        <w:rPr>
          <w:rFonts w:ascii="Times New Roman" w:hAnsi="Times New Roman" w:cs="B Lotus"/>
          <w:b/>
          <w:bCs/>
          <w:noProof/>
          <w:sz w:val="24"/>
          <w:szCs w:val="28"/>
        </w:rPr>
        <w:drawing>
          <wp:inline distT="0" distB="0" distL="0" distR="0">
            <wp:extent cx="1137920" cy="37211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137920" cy="372110"/>
                    </a:xfrm>
                    <a:prstGeom prst="rect">
                      <a:avLst/>
                    </a:prstGeom>
                    <a:noFill/>
                    <a:ln w="9525">
                      <a:noFill/>
                      <a:miter lim="800000"/>
                      <a:headEnd/>
                      <a:tailEnd/>
                    </a:ln>
                  </pic:spPr>
                </pic:pic>
              </a:graphicData>
            </a:graphic>
          </wp:inline>
        </w:drawing>
      </w:r>
    </w:p>
    <w:p w:rsidR="001E50BD" w:rsidRPr="00286602" w:rsidRDefault="001E50BD" w:rsidP="00286602">
      <w:pPr>
        <w:pStyle w:val="ListParagraph"/>
        <w:spacing w:after="0" w:line="240" w:lineRule="auto"/>
        <w:jc w:val="lowKashida"/>
        <w:rPr>
          <w:rFonts w:ascii="Times New Roman" w:eastAsia="Times New Roman" w:hAnsi="Times New Roman" w:cs="B Lotus"/>
          <w:sz w:val="24"/>
          <w:szCs w:val="28"/>
          <w:rtl/>
          <w:lang w:bidi="ar-SA"/>
        </w:rPr>
      </w:pPr>
      <w:r w:rsidRPr="00286602">
        <w:rPr>
          <w:rFonts w:ascii="Times New Roman" w:eastAsia="Times New Roman" w:hAnsi="Times New Roman" w:cs="B Lotus"/>
          <w:sz w:val="24"/>
          <w:szCs w:val="28"/>
          <w:rtl/>
          <w:lang w:bidi="ar-SA"/>
        </w:rPr>
        <w:t>در رابطه با محدوديت‌هاي استفاده از اين مدل، شايان ذکر است که در مقايسه با دو مدل ديگر در اين گروه، محدوديت بيشتري وجود دارد. يکي از مهمترين آنها زماني است که سود هر سهم شرکت مورد نظر منفي بوده و يا نزديک به صفر است و يا اگر اين نسبت براي تمام شرکت</w:t>
      </w:r>
      <w:r w:rsidRPr="00286602">
        <w:rPr>
          <w:rFonts w:ascii="Times New Roman" w:eastAsia="Times New Roman" w:hAnsi="Times New Roman" w:cs="B Lotus"/>
          <w:sz w:val="24"/>
          <w:szCs w:val="28"/>
          <w:cs/>
          <w:lang w:bidi="ar-SA"/>
        </w:rPr>
        <w:t>‎</w:t>
      </w:r>
      <w:r w:rsidRPr="00286602">
        <w:rPr>
          <w:rFonts w:ascii="Times New Roman" w:eastAsia="Times New Roman" w:hAnsi="Times New Roman" w:cs="B Lotus"/>
          <w:sz w:val="24"/>
          <w:szCs w:val="28"/>
          <w:rtl/>
          <w:lang w:bidi="ar-SA"/>
        </w:rPr>
        <w:t>هاي مشابه منفي باشد قيمت هرسهم منفي خواهد شد که اين مسأله غيرقابل قبول و غيرمنطقي است</w:t>
      </w:r>
      <w:r w:rsidRPr="00286602">
        <w:rPr>
          <w:rFonts w:ascii="Times New Roman" w:eastAsia="Times New Roman" w:hAnsi="Times New Roman" w:cs="B Lotus"/>
          <w:sz w:val="24"/>
          <w:szCs w:val="28"/>
          <w:lang w:bidi="ar-SA"/>
        </w:rPr>
        <w:t>.</w:t>
      </w:r>
    </w:p>
    <w:p w:rsidR="001E50BD" w:rsidRPr="00286602" w:rsidRDefault="001E50BD" w:rsidP="00286602">
      <w:pPr>
        <w:pStyle w:val="ListParagraph"/>
        <w:spacing w:after="0" w:line="240" w:lineRule="auto"/>
        <w:jc w:val="lowKashida"/>
        <w:rPr>
          <w:rFonts w:ascii="Times New Roman" w:eastAsia="Times New Roman" w:hAnsi="Times New Roman" w:cs="B Lotus"/>
          <w:sz w:val="24"/>
          <w:szCs w:val="28"/>
          <w:rtl/>
          <w:lang w:bidi="ar-SA"/>
        </w:rPr>
      </w:pPr>
      <w:r w:rsidRPr="00286602">
        <w:rPr>
          <w:rFonts w:ascii="Times New Roman" w:eastAsia="Times New Roman" w:hAnsi="Times New Roman" w:cs="B Lotus"/>
          <w:sz w:val="24"/>
          <w:szCs w:val="28"/>
          <w:rtl/>
          <w:lang w:bidi="ar-SA"/>
        </w:rPr>
        <w:t>مدل سوم: قيمت‌گذاري سهام با استفاده از نسبت ارزش بازار به ارزش دفتري سهام</w:t>
      </w:r>
      <w:r w:rsidRPr="00286602">
        <w:rPr>
          <w:rFonts w:ascii="Times New Roman" w:eastAsia="Times New Roman" w:hAnsi="Times New Roman" w:cs="B Lotus"/>
          <w:sz w:val="24"/>
          <w:szCs w:val="28"/>
          <w:lang w:bidi="ar-SA"/>
        </w:rPr>
        <w:t>(P/B)</w:t>
      </w:r>
      <w:r w:rsidRPr="00286602">
        <w:rPr>
          <w:rFonts w:ascii="Times New Roman" w:eastAsia="Times New Roman" w:hAnsi="Times New Roman" w:cs="B Lotus"/>
          <w:sz w:val="24"/>
          <w:szCs w:val="28"/>
          <w:rtl/>
          <w:lang w:bidi="ar-SA"/>
        </w:rPr>
        <w:t xml:space="preserve"> شرکت</w:t>
      </w:r>
      <w:r w:rsidRPr="00286602">
        <w:rPr>
          <w:rFonts w:ascii="Times New Roman" w:eastAsia="Times New Roman" w:hAnsi="Times New Roman" w:cs="B Lotus"/>
          <w:sz w:val="24"/>
          <w:szCs w:val="28"/>
          <w:cs/>
          <w:lang w:bidi="ar-SA"/>
        </w:rPr>
        <w:t>‎</w:t>
      </w:r>
      <w:r w:rsidRPr="00286602">
        <w:rPr>
          <w:rFonts w:ascii="Times New Roman" w:eastAsia="Times New Roman" w:hAnsi="Times New Roman" w:cs="B Lotus"/>
          <w:sz w:val="24"/>
          <w:szCs w:val="28"/>
          <w:rtl/>
          <w:lang w:bidi="ar-SA"/>
        </w:rPr>
        <w:t xml:space="preserve">هاي مشابه با استفاده از مدل زير:     </w:t>
      </w:r>
    </w:p>
    <w:p w:rsidR="001E50BD" w:rsidRPr="00286602" w:rsidRDefault="001E50BD" w:rsidP="00286602">
      <w:pPr>
        <w:tabs>
          <w:tab w:val="left" w:pos="405"/>
          <w:tab w:val="right" w:pos="6916"/>
        </w:tabs>
        <w:bidi/>
        <w:spacing w:line="240" w:lineRule="auto"/>
        <w:jc w:val="right"/>
        <w:rPr>
          <w:rFonts w:ascii="Times New Roman" w:hAnsi="Times New Roman" w:cs="B Lotus"/>
          <w:sz w:val="24"/>
          <w:szCs w:val="28"/>
          <w:rtl/>
        </w:rPr>
      </w:pPr>
      <w:r w:rsidRPr="00286602">
        <w:rPr>
          <w:rFonts w:ascii="Times New Roman" w:hAnsi="Times New Roman" w:cs="B Lotus"/>
          <w:position w:val="-24"/>
          <w:sz w:val="24"/>
          <w:szCs w:val="28"/>
        </w:rPr>
        <w:object w:dxaOrig="700" w:dyaOrig="740">
          <v:shape id="_x0000_i1029" type="#_x0000_t75" style="width:28.8pt;height:36pt" o:ole="">
            <v:imagedata r:id="rId19" o:title=""/>
          </v:shape>
          <o:OLEObject Type="Embed" ProgID="Equation.3" ShapeID="_x0000_i1029" DrawAspect="Content" ObjectID="_1619269808" r:id="rId20"/>
        </w:object>
      </w:r>
      <w:r w:rsidRPr="00286602">
        <w:rPr>
          <w:rFonts w:ascii="Times New Roman" w:hAnsi="Times New Roman" w:cs="B Lotus"/>
          <w:position w:val="-28"/>
          <w:sz w:val="24"/>
          <w:szCs w:val="28"/>
        </w:rPr>
        <w:object w:dxaOrig="480" w:dyaOrig="680">
          <v:shape id="_x0000_i1030" type="#_x0000_t75" style="width:14.4pt;height:36pt" o:ole="">
            <v:imagedata r:id="rId14" o:title=""/>
          </v:shape>
          <o:OLEObject Type="Embed" ProgID="Equation.3" ShapeID="_x0000_i1030" DrawAspect="Content" ObjectID="_1619269809" r:id="rId21"/>
        </w:object>
      </w:r>
      <w:r w:rsidRPr="00286602">
        <w:rPr>
          <w:rFonts w:ascii="Times New Roman" w:hAnsi="Times New Roman" w:cs="B Lotus"/>
          <w:sz w:val="24"/>
          <w:szCs w:val="28"/>
          <w:lang w:bidi="fa-IR"/>
        </w:rPr>
        <w:t>B</w:t>
      </w:r>
      <w:r w:rsidRPr="00286602">
        <w:rPr>
          <w:rFonts w:ascii="Times New Roman" w:hAnsi="Times New Roman" w:cs="B Lotus"/>
          <w:sz w:val="24"/>
          <w:szCs w:val="28"/>
          <w:vertAlign w:val="subscript"/>
          <w:lang w:bidi="fa-IR"/>
        </w:rPr>
        <w:t>a</w:t>
      </w:r>
      <w:r w:rsidRPr="00286602">
        <w:rPr>
          <w:rFonts w:ascii="Times New Roman" w:hAnsi="Times New Roman" w:cs="B Lotus"/>
          <w:sz w:val="24"/>
          <w:szCs w:val="28"/>
        </w:rPr>
        <w:sym w:font="Wingdings 2" w:char="F0CD"/>
      </w:r>
      <w:r w:rsidRPr="00286602">
        <w:rPr>
          <w:rFonts w:ascii="Times New Roman" w:hAnsi="Times New Roman" w:cs="B Lotus"/>
          <w:sz w:val="24"/>
          <w:szCs w:val="28"/>
          <w:rtl/>
          <w:lang w:bidi="fa-IR"/>
        </w:rPr>
        <w:t xml:space="preserve"> </w:t>
      </w:r>
      <w:r w:rsidRPr="00286602">
        <w:rPr>
          <w:rFonts w:ascii="Times New Roman" w:hAnsi="Times New Roman" w:cs="B Lotus"/>
          <w:sz w:val="24"/>
          <w:szCs w:val="28"/>
          <w:lang w:bidi="fa-IR"/>
        </w:rPr>
        <w:t xml:space="preserve"> </w:t>
      </w:r>
      <w:r w:rsidRPr="00286602">
        <w:rPr>
          <w:rFonts w:ascii="Times New Roman" w:hAnsi="Times New Roman" w:cs="B Lotus"/>
          <w:sz w:val="24"/>
          <w:szCs w:val="28"/>
          <w:rtl/>
        </w:rPr>
        <w:t>=</w:t>
      </w:r>
      <w:r w:rsidRPr="00286602">
        <w:rPr>
          <w:rFonts w:ascii="Times New Roman" w:hAnsi="Times New Roman" w:cs="B Lotus"/>
          <w:sz w:val="24"/>
          <w:szCs w:val="28"/>
          <w:rtl/>
          <w:lang w:bidi="fa-IR"/>
        </w:rPr>
        <w:t xml:space="preserve"> قيمت سهام شركت</w:t>
      </w:r>
      <w:r w:rsidRPr="00286602">
        <w:rPr>
          <w:rFonts w:ascii="Times New Roman" w:hAnsi="Times New Roman" w:cs="B Lotus"/>
          <w:sz w:val="24"/>
          <w:szCs w:val="28"/>
        </w:rPr>
        <w:t xml:space="preserve"> a</w:t>
      </w:r>
    </w:p>
    <w:p w:rsidR="001E50BD" w:rsidRPr="00286602" w:rsidRDefault="001E50BD" w:rsidP="00286602">
      <w:pPr>
        <w:tabs>
          <w:tab w:val="left" w:pos="6771"/>
        </w:tabs>
        <w:bidi/>
        <w:spacing w:line="240" w:lineRule="auto"/>
        <w:jc w:val="center"/>
        <w:rPr>
          <w:rFonts w:ascii="Times New Roman" w:hAnsi="Times New Roman" w:cs="B Lotus"/>
          <w:sz w:val="24"/>
          <w:szCs w:val="28"/>
          <w:rtl/>
        </w:rPr>
      </w:pPr>
      <w:r w:rsidRPr="00286602">
        <w:rPr>
          <w:rFonts w:ascii="Times New Roman" w:hAnsi="Times New Roman" w:cs="B Lotus"/>
          <w:sz w:val="24"/>
          <w:szCs w:val="28"/>
          <w:rtl/>
          <w:lang w:bidi="fa-IR"/>
        </w:rPr>
        <w:t>-</w:t>
      </w:r>
      <w:r w:rsidRPr="00286602">
        <w:rPr>
          <w:rFonts w:ascii="Times New Roman" w:hAnsi="Times New Roman" w:cs="B Lotus"/>
          <w:sz w:val="24"/>
          <w:szCs w:val="28"/>
        </w:rPr>
        <w:t xml:space="preserve"> </w:t>
      </w:r>
      <w:r w:rsidRPr="00286602">
        <w:rPr>
          <w:rFonts w:ascii="Times New Roman" w:hAnsi="Times New Roman" w:cs="B Lotus"/>
          <w:position w:val="-24"/>
          <w:sz w:val="24"/>
          <w:szCs w:val="28"/>
        </w:rPr>
        <w:object w:dxaOrig="700" w:dyaOrig="740">
          <v:shape id="_x0000_i1031" type="#_x0000_t75" style="width:21.6pt;height:28.8pt" o:ole="">
            <v:imagedata r:id="rId19" o:title=""/>
          </v:shape>
          <o:OLEObject Type="Embed" ProgID="Equation.3" ShapeID="_x0000_i1031" DrawAspect="Content" ObjectID="_1619269810" r:id="rId22"/>
        </w:object>
      </w:r>
      <w:r w:rsidRPr="00286602">
        <w:rPr>
          <w:rFonts w:ascii="Times New Roman" w:hAnsi="Times New Roman" w:cs="B Lotus"/>
          <w:position w:val="-28"/>
          <w:sz w:val="24"/>
          <w:szCs w:val="28"/>
        </w:rPr>
        <w:object w:dxaOrig="480" w:dyaOrig="680">
          <v:shape id="_x0000_i1032" type="#_x0000_t75" style="width:14.4pt;height:28.8pt" o:ole="">
            <v:imagedata r:id="rId14" o:title=""/>
          </v:shape>
          <o:OLEObject Type="Embed" ProgID="Equation.3" ShapeID="_x0000_i1032" DrawAspect="Content" ObjectID="_1619269811" r:id="rId23"/>
        </w:object>
      </w:r>
      <w:r w:rsidRPr="00286602">
        <w:rPr>
          <w:rFonts w:ascii="Times New Roman" w:hAnsi="Times New Roman" w:cs="B Lotus"/>
          <w:sz w:val="24"/>
          <w:szCs w:val="28"/>
          <w:rtl/>
        </w:rPr>
        <w:t xml:space="preserve"> ميانگين نسبت قيمت بازار به ارزش دفتري سهام شركت‌هاي مشابه</w:t>
      </w:r>
    </w:p>
    <w:p w:rsidR="001E50BD" w:rsidRPr="00286602" w:rsidRDefault="001E50BD" w:rsidP="00286602">
      <w:pPr>
        <w:tabs>
          <w:tab w:val="left" w:pos="405"/>
          <w:tab w:val="right" w:pos="6916"/>
        </w:tabs>
        <w:bidi/>
        <w:spacing w:line="240" w:lineRule="auto"/>
        <w:jc w:val="right"/>
        <w:rPr>
          <w:rFonts w:ascii="Times New Roman" w:hAnsi="Times New Roman" w:cs="B Lotus"/>
          <w:sz w:val="24"/>
          <w:szCs w:val="28"/>
          <w:rtl/>
        </w:rPr>
      </w:pPr>
      <w:r w:rsidRPr="00286602">
        <w:rPr>
          <w:rFonts w:ascii="Times New Roman" w:hAnsi="Times New Roman" w:cs="B Lotus"/>
          <w:sz w:val="24"/>
          <w:szCs w:val="28"/>
          <w:rtl/>
          <w:lang w:bidi="fa-IR"/>
        </w:rPr>
        <w:t xml:space="preserve">- </w:t>
      </w:r>
      <w:r w:rsidRPr="00286602">
        <w:rPr>
          <w:rFonts w:ascii="Times New Roman" w:hAnsi="Times New Roman" w:cs="B Lotus"/>
          <w:sz w:val="24"/>
          <w:szCs w:val="28"/>
          <w:lang w:bidi="fa-IR"/>
        </w:rPr>
        <w:t>Ba</w:t>
      </w:r>
      <w:r w:rsidRPr="00286602">
        <w:rPr>
          <w:rFonts w:ascii="Times New Roman" w:hAnsi="Times New Roman" w:cs="B Lotus"/>
          <w:sz w:val="24"/>
          <w:szCs w:val="28"/>
          <w:rtl/>
          <w:lang w:bidi="fa-IR"/>
        </w:rPr>
        <w:t xml:space="preserve"> ارزش دفتري سهام شركت </w:t>
      </w:r>
      <w:r w:rsidRPr="00286602">
        <w:rPr>
          <w:rFonts w:ascii="Times New Roman" w:hAnsi="Times New Roman" w:cs="B Lotus"/>
          <w:sz w:val="24"/>
          <w:szCs w:val="28"/>
          <w:lang w:bidi="fa-IR"/>
        </w:rPr>
        <w:t>a</w:t>
      </w:r>
    </w:p>
    <w:p w:rsidR="001E50BD" w:rsidRPr="00286602" w:rsidRDefault="001E50BD" w:rsidP="00286602">
      <w:pPr>
        <w:pStyle w:val="ListParagraph"/>
        <w:numPr>
          <w:ilvl w:val="0"/>
          <w:numId w:val="8"/>
        </w:numPr>
        <w:spacing w:after="0" w:line="240" w:lineRule="auto"/>
        <w:jc w:val="lowKashida"/>
        <w:rPr>
          <w:rFonts w:ascii="Times New Roman" w:eastAsia="Times New Roman" w:hAnsi="Times New Roman" w:cs="B Lotus"/>
          <w:sz w:val="24"/>
          <w:szCs w:val="28"/>
          <w:rtl/>
          <w:lang w:bidi="ar-SA"/>
        </w:rPr>
      </w:pPr>
      <w:r w:rsidRPr="00286602">
        <w:rPr>
          <w:rFonts w:ascii="Times New Roman" w:eastAsia="Times New Roman" w:hAnsi="Times New Roman" w:cs="B Lotus" w:hint="cs"/>
          <w:sz w:val="24"/>
          <w:szCs w:val="28"/>
          <w:rtl/>
          <w:lang w:bidi="ar-SA"/>
        </w:rPr>
        <w:t>مدل</w:t>
      </w:r>
      <w:r w:rsidRPr="00286602">
        <w:rPr>
          <w:rFonts w:ascii="Times New Roman" w:eastAsia="Times New Roman" w:hAnsi="Times New Roman" w:cs="B Lotus"/>
          <w:sz w:val="24"/>
          <w:szCs w:val="28"/>
          <w:rtl/>
          <w:lang w:bidi="ar-SA"/>
        </w:rPr>
        <w:t xml:space="preserve"> </w:t>
      </w:r>
      <w:r w:rsidRPr="00286602">
        <w:rPr>
          <w:rFonts w:ascii="Times New Roman" w:eastAsia="Times New Roman" w:hAnsi="Times New Roman" w:cs="B Lotus" w:hint="cs"/>
          <w:sz w:val="24"/>
          <w:szCs w:val="28"/>
          <w:rtl/>
          <w:lang w:bidi="ar-SA"/>
        </w:rPr>
        <w:t>ارزشيابي</w:t>
      </w:r>
      <w:r w:rsidRPr="00286602">
        <w:rPr>
          <w:rFonts w:ascii="Times New Roman" w:eastAsia="Times New Roman" w:hAnsi="Times New Roman" w:cs="B Lotus"/>
          <w:sz w:val="24"/>
          <w:szCs w:val="28"/>
          <w:rtl/>
          <w:lang w:bidi="ar-SA"/>
        </w:rPr>
        <w:t xml:space="preserve"> </w:t>
      </w:r>
      <w:r w:rsidRPr="00286602">
        <w:rPr>
          <w:rFonts w:ascii="Times New Roman" w:eastAsia="Times New Roman" w:hAnsi="Times New Roman" w:cs="B Lotus" w:hint="cs"/>
          <w:sz w:val="24"/>
          <w:szCs w:val="28"/>
          <w:rtl/>
          <w:lang w:bidi="ar-SA"/>
        </w:rPr>
        <w:t>سهام</w:t>
      </w:r>
      <w:r w:rsidRPr="00286602">
        <w:rPr>
          <w:rFonts w:ascii="Times New Roman" w:eastAsia="Times New Roman" w:hAnsi="Times New Roman" w:cs="B Lotus"/>
          <w:sz w:val="24"/>
          <w:szCs w:val="28"/>
          <w:rtl/>
          <w:lang w:bidi="ar-SA"/>
        </w:rPr>
        <w:t xml:space="preserve"> </w:t>
      </w:r>
      <w:r w:rsidRPr="00286602">
        <w:rPr>
          <w:rFonts w:ascii="Times New Roman" w:eastAsia="Times New Roman" w:hAnsi="Times New Roman" w:cs="B Lotus" w:hint="cs"/>
          <w:sz w:val="24"/>
          <w:szCs w:val="28"/>
          <w:rtl/>
          <w:lang w:bidi="ar-SA"/>
        </w:rPr>
        <w:t>از</w:t>
      </w:r>
      <w:r w:rsidRPr="00286602">
        <w:rPr>
          <w:rFonts w:ascii="Times New Roman" w:eastAsia="Times New Roman" w:hAnsi="Times New Roman" w:cs="B Lotus"/>
          <w:sz w:val="24"/>
          <w:szCs w:val="28"/>
          <w:rtl/>
          <w:lang w:bidi="ar-SA"/>
        </w:rPr>
        <w:t xml:space="preserve"> </w:t>
      </w:r>
      <w:r w:rsidRPr="00286602">
        <w:rPr>
          <w:rFonts w:ascii="Times New Roman" w:eastAsia="Times New Roman" w:hAnsi="Times New Roman" w:cs="B Lotus" w:hint="cs"/>
          <w:sz w:val="24"/>
          <w:szCs w:val="28"/>
          <w:rtl/>
          <w:lang w:bidi="ar-SA"/>
        </w:rPr>
        <w:t>ديدگاه</w:t>
      </w:r>
      <w:r w:rsidRPr="00286602">
        <w:rPr>
          <w:rFonts w:ascii="Times New Roman" w:eastAsia="Times New Roman" w:hAnsi="Times New Roman" w:cs="B Lotus"/>
          <w:sz w:val="24"/>
          <w:szCs w:val="28"/>
          <w:rtl/>
          <w:lang w:bidi="ar-SA"/>
        </w:rPr>
        <w:t xml:space="preserve"> </w:t>
      </w:r>
      <w:r w:rsidRPr="00286602">
        <w:rPr>
          <w:rFonts w:ascii="Times New Roman" w:eastAsia="Times New Roman" w:hAnsi="Times New Roman" w:cs="B Lotus" w:hint="cs"/>
          <w:sz w:val="24"/>
          <w:szCs w:val="28"/>
          <w:rtl/>
          <w:lang w:bidi="ar-SA"/>
        </w:rPr>
        <w:t>ارزش</w:t>
      </w:r>
      <w:r w:rsidRPr="00286602">
        <w:rPr>
          <w:rFonts w:ascii="Times New Roman" w:eastAsia="Times New Roman" w:hAnsi="Times New Roman" w:cs="B Lotus"/>
          <w:sz w:val="24"/>
          <w:szCs w:val="28"/>
          <w:rtl/>
          <w:lang w:bidi="ar-SA"/>
        </w:rPr>
        <w:t xml:space="preserve"> </w:t>
      </w:r>
      <w:r w:rsidRPr="00286602">
        <w:rPr>
          <w:rFonts w:ascii="Times New Roman" w:eastAsia="Times New Roman" w:hAnsi="Times New Roman" w:cs="B Lotus" w:hint="cs"/>
          <w:sz w:val="24"/>
          <w:szCs w:val="28"/>
          <w:rtl/>
          <w:lang w:bidi="ar-SA"/>
        </w:rPr>
        <w:t>فعلي</w:t>
      </w:r>
      <w:r w:rsidRPr="00286602">
        <w:rPr>
          <w:rFonts w:ascii="Times New Roman" w:eastAsia="Times New Roman" w:hAnsi="Times New Roman" w:cs="B Lotus"/>
          <w:sz w:val="24"/>
          <w:szCs w:val="28"/>
          <w:rtl/>
          <w:lang w:bidi="ar-SA"/>
        </w:rPr>
        <w:t xml:space="preserve"> </w:t>
      </w:r>
      <w:r w:rsidRPr="00286602">
        <w:rPr>
          <w:rFonts w:ascii="Times New Roman" w:eastAsia="Times New Roman" w:hAnsi="Times New Roman" w:cs="B Lotus" w:hint="cs"/>
          <w:sz w:val="24"/>
          <w:szCs w:val="28"/>
          <w:rtl/>
          <w:lang w:bidi="ar-SA"/>
        </w:rPr>
        <w:t>سودهاي</w:t>
      </w:r>
      <w:r w:rsidRPr="00286602">
        <w:rPr>
          <w:rFonts w:ascii="Times New Roman" w:eastAsia="Times New Roman" w:hAnsi="Times New Roman" w:cs="B Lotus"/>
          <w:sz w:val="24"/>
          <w:szCs w:val="28"/>
          <w:rtl/>
          <w:lang w:bidi="ar-SA"/>
        </w:rPr>
        <w:t xml:space="preserve"> </w:t>
      </w:r>
      <w:r w:rsidRPr="00286602">
        <w:rPr>
          <w:rFonts w:ascii="Times New Roman" w:eastAsia="Times New Roman" w:hAnsi="Times New Roman" w:cs="B Lotus" w:hint="cs"/>
          <w:sz w:val="24"/>
          <w:szCs w:val="28"/>
          <w:rtl/>
          <w:lang w:bidi="ar-SA"/>
        </w:rPr>
        <w:t>آتي</w:t>
      </w:r>
      <w:r w:rsidRPr="00286602">
        <w:rPr>
          <w:rFonts w:ascii="Times New Roman" w:eastAsia="Times New Roman" w:hAnsi="Times New Roman" w:cs="B Lotus"/>
          <w:sz w:val="24"/>
          <w:szCs w:val="28"/>
          <w:rtl/>
          <w:lang w:bidi="ar-SA"/>
        </w:rPr>
        <w:t xml:space="preserve"> (</w:t>
      </w:r>
      <w:r w:rsidRPr="00286602">
        <w:rPr>
          <w:rFonts w:ascii="Times New Roman" w:eastAsia="Times New Roman" w:hAnsi="Times New Roman" w:cs="B Lotus" w:hint="cs"/>
          <w:sz w:val="24"/>
          <w:szCs w:val="28"/>
          <w:rtl/>
          <w:lang w:bidi="ar-SA"/>
        </w:rPr>
        <w:t>مدل</w:t>
      </w:r>
      <w:r w:rsidRPr="00286602">
        <w:rPr>
          <w:rFonts w:ascii="Times New Roman" w:eastAsia="Times New Roman" w:hAnsi="Times New Roman" w:cs="B Lotus"/>
          <w:sz w:val="24"/>
          <w:szCs w:val="28"/>
          <w:rtl/>
          <w:lang w:bidi="ar-SA"/>
        </w:rPr>
        <w:t xml:space="preserve"> </w:t>
      </w:r>
      <w:r w:rsidRPr="00286602">
        <w:rPr>
          <w:rFonts w:ascii="Times New Roman" w:eastAsia="Times New Roman" w:hAnsi="Times New Roman" w:cs="B Lotus" w:hint="cs"/>
          <w:sz w:val="24"/>
          <w:szCs w:val="28"/>
          <w:rtl/>
          <w:lang w:bidi="ar-SA"/>
        </w:rPr>
        <w:t>گردون</w:t>
      </w:r>
      <w:r w:rsidRPr="00286602">
        <w:rPr>
          <w:rFonts w:ascii="Times New Roman" w:eastAsia="Times New Roman" w:hAnsi="Times New Roman" w:cs="B Lotus"/>
          <w:sz w:val="24"/>
          <w:szCs w:val="28"/>
          <w:rtl/>
          <w:lang w:bidi="ar-SA"/>
        </w:rPr>
        <w:t xml:space="preserve"> </w:t>
      </w:r>
      <w:r w:rsidRPr="00286602">
        <w:rPr>
          <w:rFonts w:ascii="Times New Roman" w:eastAsia="Times New Roman" w:hAnsi="Times New Roman" w:cs="B Lotus" w:hint="cs"/>
          <w:sz w:val="24"/>
          <w:szCs w:val="28"/>
          <w:rtl/>
          <w:lang w:bidi="ar-SA"/>
        </w:rPr>
        <w:t>و</w:t>
      </w:r>
      <w:r w:rsidRPr="00286602">
        <w:rPr>
          <w:rFonts w:ascii="Times New Roman" w:eastAsia="Times New Roman" w:hAnsi="Times New Roman" w:cs="B Lotus"/>
          <w:sz w:val="24"/>
          <w:szCs w:val="28"/>
          <w:rtl/>
          <w:lang w:bidi="ar-SA"/>
        </w:rPr>
        <w:t xml:space="preserve"> </w:t>
      </w:r>
      <w:r w:rsidRPr="00286602">
        <w:rPr>
          <w:rFonts w:ascii="Times New Roman" w:eastAsia="Times New Roman" w:hAnsi="Times New Roman" w:cs="B Lotus" w:hint="cs"/>
          <w:sz w:val="24"/>
          <w:szCs w:val="28"/>
          <w:rtl/>
          <w:lang w:bidi="ar-SA"/>
        </w:rPr>
        <w:t>والتر</w:t>
      </w:r>
      <w:r w:rsidRPr="00286602">
        <w:rPr>
          <w:rFonts w:ascii="Times New Roman" w:eastAsia="Times New Roman" w:hAnsi="Times New Roman" w:cs="B Lotus"/>
          <w:sz w:val="24"/>
          <w:szCs w:val="28"/>
          <w:rtl/>
          <w:lang w:bidi="ar-SA"/>
        </w:rPr>
        <w:t>):</w:t>
      </w:r>
    </w:p>
    <w:p w:rsidR="001E50BD" w:rsidRPr="00286602" w:rsidRDefault="001E50BD" w:rsidP="00286602">
      <w:pPr>
        <w:bidi/>
        <w:spacing w:after="0" w:line="240" w:lineRule="auto"/>
        <w:ind w:left="360"/>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اين مدل</w:t>
      </w:r>
      <w:r w:rsidRPr="00286602">
        <w:rPr>
          <w:rFonts w:ascii="Times New Roman" w:eastAsia="Times New Roman" w:hAnsi="Times New Roman" w:cs="B Lotus" w:hint="cs"/>
          <w:sz w:val="24"/>
          <w:szCs w:val="28"/>
          <w:rtl/>
        </w:rPr>
        <w:t>ها</w:t>
      </w:r>
      <w:r w:rsidRPr="00286602">
        <w:rPr>
          <w:rFonts w:ascii="Times New Roman" w:eastAsia="Times New Roman" w:hAnsi="Times New Roman" w:cs="B Lotus"/>
          <w:sz w:val="24"/>
          <w:szCs w:val="28"/>
          <w:rtl/>
        </w:rPr>
        <w:t xml:space="preserve"> از مدل‌هاي قيمت</w:t>
      </w:r>
      <w:r w:rsidRPr="00286602">
        <w:rPr>
          <w:rFonts w:ascii="Times New Roman" w:eastAsia="Times New Roman" w:hAnsi="Times New Roman" w:cs="B Lotus"/>
          <w:sz w:val="24"/>
          <w:szCs w:val="28"/>
          <w:rtl/>
          <w:cs/>
        </w:rPr>
        <w:t>‎</w:t>
      </w:r>
      <w:r w:rsidRPr="00286602">
        <w:rPr>
          <w:rFonts w:ascii="Times New Roman" w:eastAsia="Times New Roman" w:hAnsi="Times New Roman" w:cs="B Lotus"/>
          <w:sz w:val="24"/>
          <w:szCs w:val="28"/>
          <w:rtl/>
        </w:rPr>
        <w:t>گذاري سهام مبتني‌بر انتظارات آتي از تغييرات قيمت و سود سهام مي‌باشد</w:t>
      </w:r>
      <w:r w:rsidRPr="00286602">
        <w:rPr>
          <w:rFonts w:ascii="Times New Roman" w:eastAsia="Times New Roman" w:hAnsi="Times New Roman" w:cs="B Lotus" w:hint="cs"/>
          <w:sz w:val="24"/>
          <w:szCs w:val="28"/>
          <w:rtl/>
        </w:rPr>
        <w:t>.</w:t>
      </w:r>
    </w:p>
    <w:p w:rsidR="001E50BD" w:rsidRPr="00286602" w:rsidRDefault="001E50BD" w:rsidP="00286602">
      <w:pPr>
        <w:bidi/>
        <w:spacing w:after="0" w:line="240" w:lineRule="auto"/>
        <w:jc w:val="lowKashida"/>
        <w:rPr>
          <w:rFonts w:ascii="Times New Roman" w:eastAsia="Times New Roman" w:hAnsi="Times New Roman" w:cs="B Lotus"/>
          <w:b/>
          <w:bCs/>
          <w:sz w:val="24"/>
          <w:szCs w:val="28"/>
          <w:rtl/>
        </w:rPr>
      </w:pPr>
      <w:r w:rsidRPr="00286602">
        <w:rPr>
          <w:rFonts w:ascii="Times New Roman" w:eastAsia="Times New Roman" w:hAnsi="Times New Roman" w:cs="B Lotus" w:hint="cs"/>
          <w:b/>
          <w:bCs/>
          <w:sz w:val="24"/>
          <w:szCs w:val="28"/>
          <w:rtl/>
        </w:rPr>
        <w:t>2-14-3</w:t>
      </w:r>
      <w:r w:rsidRPr="00286602">
        <w:rPr>
          <w:rFonts w:ascii="Times New Roman" w:hAnsi="Times New Roman" w:cs="B Lotus" w:hint="cs"/>
          <w:sz w:val="24"/>
          <w:szCs w:val="28"/>
          <w:rtl/>
        </w:rPr>
        <w:t xml:space="preserve"> </w:t>
      </w:r>
      <w:r w:rsidRPr="00286602">
        <w:rPr>
          <w:rFonts w:ascii="Times New Roman" w:eastAsia="Times New Roman" w:hAnsi="Times New Roman" w:cs="B Lotus" w:hint="cs"/>
          <w:b/>
          <w:bCs/>
          <w:sz w:val="24"/>
          <w:szCs w:val="28"/>
          <w:rtl/>
        </w:rPr>
        <w:t>مدل</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ارزشيابي</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سهام</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با</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استفاده</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از</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نسبت</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ارزش</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بازار</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سهام</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به</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ارزش</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دفتري</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شركت‌هاي</w:t>
      </w:r>
      <w:r w:rsidRPr="00286602">
        <w:rPr>
          <w:rFonts w:ascii="Times New Roman" w:eastAsia="Times New Roman" w:hAnsi="Times New Roman" w:cs="B Lotus"/>
          <w:b/>
          <w:bCs/>
          <w:sz w:val="24"/>
          <w:szCs w:val="28"/>
          <w:rtl/>
        </w:rPr>
        <w:t xml:space="preserve"> </w:t>
      </w:r>
      <w:r w:rsidRPr="00286602">
        <w:rPr>
          <w:rFonts w:ascii="Times New Roman" w:eastAsia="Times New Roman" w:hAnsi="Times New Roman" w:cs="B Lotus" w:hint="cs"/>
          <w:b/>
          <w:bCs/>
          <w:sz w:val="24"/>
          <w:szCs w:val="28"/>
          <w:rtl/>
        </w:rPr>
        <w:t>مشابه</w:t>
      </w: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اين روش در اوايل سال 1319 براي قيمت‌گذاري سهام شركت‌هاي مشمول خصوصي‌سازي در بورس تهران استفاده شد و ضريب مورد استفاده آن عدد 55/2 محاسبه گرديد اين عدد از تقسيم ارزش متوسط معاملاتي چند شركت در بورس كه بالاترين حجم معادله سهام را داشتند به ارزش متوسط دفتري آن‌ها بدست آمد. </w:t>
      </w:r>
      <w:r w:rsidRPr="00286602">
        <w:rPr>
          <w:rFonts w:ascii="Times New Roman" w:eastAsia="Times New Roman" w:hAnsi="Times New Roman" w:cs="B Lotus" w:hint="cs"/>
          <w:sz w:val="24"/>
          <w:szCs w:val="28"/>
          <w:rtl/>
        </w:rPr>
        <w:lastRenderedPageBreak/>
        <w:t xml:space="preserve">اين ضريب در ارزش دفتري سهام شركت مورد واگذاري ضرب شده و قيمت اوليه عرضه سهام بدست مي‌آيد </w:t>
      </w: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مدل‌هاي عمومي</w:t>
      </w:r>
      <w:r w:rsidR="001E50BD"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hint="cs"/>
          <w:sz w:val="24"/>
          <w:szCs w:val="28"/>
          <w:rtl/>
        </w:rPr>
        <w:t>به‌طور كلي هر سهم دو نوع جريان نقدي ايجاد مي‌كند. اول سود سهام كه به‌[ور منظم (مثلاً سالانه) پرداخت مي‌گردد و دوم قيمت فروش سهام در تاريخ واگذاري آن چنانچه سهم براي يك دوره‌ي طولاني نگهداري شود، ارزش فعلي قيمت آتي با توجه به افق زماني كاهش مي‌يابد و مقدار آن تقريباً براي مدت پنجاه سال يا صد سال صفر مي‌شود (پاندي، 2003). بنابراين، قيمت سهام در زمان صفر برابر با ارزش فعلي جريان سود سهام براي يك دوره‌ي نامحدود مي‌باشد. بنابراين قيمت سهام طبق معادله‌ي زير محاسبه مي‌شود:</w:t>
      </w:r>
    </w:p>
    <w:p w:rsidR="00FA1997" w:rsidRPr="00286602" w:rsidRDefault="007C711A" w:rsidP="00286602">
      <w:pPr>
        <w:bidi/>
        <w:spacing w:line="240" w:lineRule="auto"/>
        <w:jc w:val="right"/>
        <w:rPr>
          <w:rFonts w:ascii="Times New Roman" w:hAnsi="Times New Roman" w:cs="B Lotus"/>
          <w:sz w:val="24"/>
          <w:szCs w:val="28"/>
          <w:rtl/>
          <w:lang w:bidi="fa-IR"/>
        </w:rPr>
      </w:pPr>
      <w:r w:rsidRPr="00286602">
        <w:rPr>
          <w:rFonts w:ascii="Times New Roman" w:hAnsi="Times New Roman" w:cs="B Lotus"/>
          <w:position w:val="-42"/>
          <w:sz w:val="24"/>
          <w:szCs w:val="28"/>
          <w:lang w:bidi="fa-IR"/>
        </w:rPr>
        <w:object w:dxaOrig="5360" w:dyaOrig="960">
          <v:shape id="_x0000_i1033" type="#_x0000_t75" style="width:208.8pt;height:36pt" o:ole="">
            <v:imagedata r:id="rId24" o:title=""/>
          </v:shape>
          <o:OLEObject Type="Embed" ProgID="Equation.3" ShapeID="_x0000_i1033" DrawAspect="Content" ObjectID="_1619269812" r:id="rId25"/>
        </w:object>
      </w: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به‌طوري كه:</w:t>
      </w:r>
    </w:p>
    <w:p w:rsidR="00FA1997" w:rsidRPr="00286602" w:rsidRDefault="001E50BD" w:rsidP="00286602">
      <w:pPr>
        <w:bidi/>
        <w:spacing w:line="240" w:lineRule="auto"/>
        <w:rPr>
          <w:rFonts w:ascii="Times New Roman" w:eastAsia="Times New Roman" w:hAnsi="Times New Roman" w:cs="B Lotus"/>
          <w:sz w:val="24"/>
          <w:szCs w:val="28"/>
          <w:rtl/>
        </w:rPr>
      </w:pPr>
      <w:r w:rsidRPr="00286602">
        <w:rPr>
          <w:rFonts w:ascii="Times New Roman" w:hAnsi="Times New Roman" w:cs="B Lotus"/>
          <w:position w:val="-22"/>
          <w:sz w:val="24"/>
          <w:szCs w:val="28"/>
        </w:rPr>
        <w:object w:dxaOrig="620" w:dyaOrig="480">
          <v:shape id="_x0000_i1034" type="#_x0000_t75" style="width:28.8pt;height:21.6pt" o:ole="">
            <v:imagedata r:id="rId26" o:title=""/>
          </v:shape>
          <o:OLEObject Type="Embed" ProgID="Equation.3" ShapeID="_x0000_i1034" DrawAspect="Content" ObjectID="_1619269813" r:id="rId27"/>
        </w:object>
      </w:r>
      <w:r w:rsidR="00FA1997" w:rsidRPr="00286602">
        <w:rPr>
          <w:rFonts w:ascii="Times New Roman" w:hAnsi="Times New Roman" w:cs="B Lotus" w:hint="cs"/>
          <w:sz w:val="24"/>
          <w:szCs w:val="28"/>
          <w:rtl/>
          <w:lang w:bidi="fa-IR"/>
        </w:rPr>
        <w:t xml:space="preserve"> </w:t>
      </w:r>
      <w:r w:rsidR="00FA1997" w:rsidRPr="00286602">
        <w:rPr>
          <w:rFonts w:ascii="Times New Roman" w:eastAsia="Times New Roman" w:hAnsi="Times New Roman" w:cs="B Lotus" w:hint="cs"/>
          <w:sz w:val="24"/>
          <w:szCs w:val="28"/>
          <w:rtl/>
        </w:rPr>
        <w:t>(ارزش فعلي سرمايه‌گذاري سهام عادي)</w:t>
      </w:r>
    </w:p>
    <w:p w:rsidR="00FA1997" w:rsidRPr="00286602" w:rsidRDefault="00FA1997" w:rsidP="00286602">
      <w:pPr>
        <w:bidi/>
        <w:spacing w:line="240" w:lineRule="auto"/>
        <w:rPr>
          <w:rFonts w:ascii="Times New Roman" w:hAnsi="Times New Roman" w:cs="B Lotus"/>
          <w:sz w:val="24"/>
          <w:szCs w:val="28"/>
          <w:rtl/>
          <w:lang w:bidi="fa-IR"/>
        </w:rPr>
      </w:pPr>
      <w:r w:rsidRPr="00286602">
        <w:rPr>
          <w:rFonts w:ascii="Times New Roman" w:hAnsi="Times New Roman" w:cs="B Lotus"/>
          <w:position w:val="-6"/>
          <w:sz w:val="24"/>
          <w:szCs w:val="28"/>
        </w:rPr>
        <w:object w:dxaOrig="780" w:dyaOrig="340">
          <v:shape id="_x0000_i1035" type="#_x0000_t75" style="width:36pt;height:14.4pt" o:ole="">
            <v:imagedata r:id="rId28" o:title=""/>
          </v:shape>
          <o:OLEObject Type="Embed" ProgID="Equation.3" ShapeID="_x0000_i1035" DrawAspect="Content" ObjectID="_1619269814" r:id="rId29"/>
        </w:object>
      </w:r>
      <w:r w:rsidRPr="00286602">
        <w:rPr>
          <w:rFonts w:ascii="Times New Roman" w:hAnsi="Times New Roman" w:cs="B Lotus" w:hint="cs"/>
          <w:sz w:val="24"/>
          <w:szCs w:val="28"/>
          <w:rtl/>
          <w:lang w:bidi="fa-IR"/>
        </w:rPr>
        <w:t xml:space="preserve"> </w:t>
      </w:r>
      <w:r w:rsidRPr="00286602">
        <w:rPr>
          <w:rFonts w:ascii="Times New Roman" w:eastAsia="Times New Roman" w:hAnsi="Times New Roman" w:cs="B Lotus" w:hint="cs"/>
          <w:sz w:val="24"/>
          <w:szCs w:val="28"/>
          <w:rtl/>
        </w:rPr>
        <w:t xml:space="preserve">(سود سهام پرداختي در زمان </w:t>
      </w:r>
      <w:r w:rsidRPr="00286602">
        <w:rPr>
          <w:rFonts w:ascii="Times New Roman" w:eastAsia="Times New Roman" w:hAnsi="Times New Roman" w:cs="B Lotus"/>
          <w:sz w:val="24"/>
          <w:szCs w:val="28"/>
        </w:rPr>
        <w:t>t</w:t>
      </w:r>
      <w:r w:rsidRPr="00286602">
        <w:rPr>
          <w:rFonts w:ascii="Times New Roman" w:eastAsia="Times New Roman" w:hAnsi="Times New Roman" w:cs="B Lotus" w:hint="cs"/>
          <w:sz w:val="24"/>
          <w:szCs w:val="28"/>
          <w:rtl/>
        </w:rPr>
        <w:t>ام)</w:t>
      </w: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مدل‌هاي مختلفي براي ارزشگذاري سهام با توجه به الگوي پرداخت سود سهام متفاوت وجود دارد. اين سياست كه شركتي تمام سود كسب شده را به عنوان سود سهام نقدي به سهامداران خويش پرداخت كند، در اكثر اوقات مطلوب به نظر نمي‌رسد. شركت‌ها همواره فرصت‌هاي سرمايه‌گذاري مطلوبي دارند و يك مدير كارامد بايد از فرصت‌هاي ايجاد شده استفاده كند و از طريق ارزش شركت را افزايش دهد. چنانچه شركتي سود سهام را در يك پروژه سرمايه‌گذاري نكند، ارزش فعلي خالص هر سهم اين پروژه در تاريخ صفر برابر با «ارزش فعليخالص (هر سهم) و فرصت‌هاي رشد» خواهد بود از آنجا كه با انجام سرمايه‌گذاري توسط شركت، ارزش سهم پروژه موردنظر به قيمت اصلي هر سهم شركت اضافه مي‌شود، قيمت هر سم پس از انجام سرمايه‌گذاري به اين قرار خواهد بود:</w:t>
      </w:r>
    </w:p>
    <w:p w:rsidR="00FA1997" w:rsidRPr="00286602" w:rsidRDefault="00286602" w:rsidP="00286602">
      <w:pPr>
        <w:bidi/>
        <w:spacing w:line="240" w:lineRule="auto"/>
        <w:jc w:val="right"/>
        <w:rPr>
          <w:rFonts w:ascii="Times New Roman" w:hAnsi="Times New Roman" w:cs="B Lotus"/>
          <w:sz w:val="24"/>
          <w:szCs w:val="28"/>
          <w:rtl/>
          <w:lang w:bidi="fa-IR"/>
        </w:rPr>
      </w:pPr>
      <w:r w:rsidRPr="00286602">
        <w:rPr>
          <w:rFonts w:ascii="Times New Roman" w:hAnsi="Times New Roman" w:cs="B Lotus"/>
          <w:position w:val="-24"/>
          <w:sz w:val="24"/>
          <w:szCs w:val="28"/>
          <w:lang w:bidi="fa-IR"/>
        </w:rPr>
        <w:object w:dxaOrig="2020" w:dyaOrig="660">
          <v:shape id="_x0000_i1036" type="#_x0000_t75" style="width:79.2pt;height:28.8pt" o:ole="">
            <v:imagedata r:id="rId30" o:title=""/>
          </v:shape>
          <o:OLEObject Type="Embed" ProgID="Equation.3" ShapeID="_x0000_i1036" DrawAspect="Content" ObjectID="_1619269815" r:id="rId31"/>
        </w:object>
      </w: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در اين فرمول:</w:t>
      </w: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Pr>
        <w:t>NPV</w:t>
      </w:r>
      <w:r w:rsidRPr="00286602">
        <w:rPr>
          <w:rFonts w:ascii="Times New Roman" w:eastAsia="Times New Roman" w:hAnsi="Times New Roman" w:cs="B Lotus" w:hint="cs"/>
          <w:sz w:val="24"/>
          <w:szCs w:val="28"/>
          <w:rtl/>
        </w:rPr>
        <w:t xml:space="preserve"> = ارزش فعلي خالص</w:t>
      </w: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Pr>
        <w:t>GO</w:t>
      </w:r>
      <w:r w:rsidRPr="00286602">
        <w:rPr>
          <w:rFonts w:ascii="Times New Roman" w:eastAsia="Times New Roman" w:hAnsi="Times New Roman" w:cs="B Lotus" w:hint="cs"/>
          <w:sz w:val="24"/>
          <w:szCs w:val="28"/>
          <w:rtl/>
        </w:rPr>
        <w:t xml:space="preserve"> = فرصت‌هاي رشد</w:t>
      </w:r>
    </w:p>
    <w:p w:rsidR="00FA1997" w:rsidRPr="00286602" w:rsidRDefault="001E50BD"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این </w:t>
      </w:r>
      <w:r w:rsidR="00FA1997" w:rsidRPr="00286602">
        <w:rPr>
          <w:rFonts w:ascii="Times New Roman" w:eastAsia="Times New Roman" w:hAnsi="Times New Roman" w:cs="B Lotus" w:hint="cs"/>
          <w:sz w:val="24"/>
          <w:szCs w:val="28"/>
          <w:rtl/>
        </w:rPr>
        <w:t>معادله نشان مي‌دهد كه قيمت يك سهم مي‌تواند به دو عامل ارزش شركت و ارزش مازاد بستگي داشته باشد. به منظور افزايش ارزش، تحقق دو شرط زير ضروري است:</w:t>
      </w: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lastRenderedPageBreak/>
        <w:t>1 سودهاي كسب شده بايد به منظور سرمايه‌گذاري در پروژه‌هاي آتي انباشته شود.</w:t>
      </w: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2 پروژه‌ها بايد داراي ارزش فعلي خالص مثبت باشد.</w:t>
      </w:r>
    </w:p>
    <w:p w:rsidR="00FA1997" w:rsidRPr="00286602" w:rsidRDefault="00FA1997" w:rsidP="00286602">
      <w:pPr>
        <w:bidi/>
        <w:spacing w:line="240" w:lineRule="auto"/>
        <w:jc w:val="lowKashida"/>
        <w:rPr>
          <w:rFonts w:ascii="Times New Roman" w:hAnsi="Times New Roman" w:cs="B Lotus"/>
          <w:sz w:val="24"/>
          <w:szCs w:val="28"/>
          <w:rtl/>
          <w:lang w:bidi="fa-IR"/>
        </w:rPr>
      </w:pP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مدل ارزشگذاري </w:t>
      </w:r>
      <w:r w:rsidRPr="00286602">
        <w:rPr>
          <w:rFonts w:ascii="Times New Roman" w:eastAsia="Times New Roman" w:hAnsi="Times New Roman" w:cs="B Lotus"/>
          <w:sz w:val="24"/>
          <w:szCs w:val="28"/>
        </w:rPr>
        <w:t>MVA</w:t>
      </w:r>
      <w:r w:rsidR="001E50BD"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hint="cs"/>
          <w:sz w:val="24"/>
          <w:szCs w:val="28"/>
          <w:rtl/>
        </w:rPr>
        <w:t>از مدل‌هايي كه امروزه براي قيمت‌گذاري سهام كاربرد فراواني پيدا كرده است مدل قيمت‌گذاري ارزش افزوده بازار مي‌باشد. اين مدل مي‌گويد كه ارزش شركت عبارت است از:</w:t>
      </w:r>
    </w:p>
    <w:p w:rsidR="00FA1997" w:rsidRPr="00286602" w:rsidRDefault="007C711A" w:rsidP="00286602">
      <w:pPr>
        <w:bidi/>
        <w:spacing w:line="240" w:lineRule="auto"/>
        <w:jc w:val="right"/>
        <w:rPr>
          <w:rFonts w:ascii="Times New Roman" w:hAnsi="Times New Roman" w:cs="B Lotus"/>
          <w:sz w:val="24"/>
          <w:szCs w:val="28"/>
          <w:rtl/>
          <w:lang w:bidi="fa-IR"/>
        </w:rPr>
      </w:pPr>
      <w:r w:rsidRPr="00286602">
        <w:rPr>
          <w:rFonts w:ascii="Times New Roman" w:hAnsi="Times New Roman" w:cs="B Lotus"/>
          <w:position w:val="-42"/>
          <w:sz w:val="24"/>
          <w:szCs w:val="28"/>
        </w:rPr>
        <w:object w:dxaOrig="780" w:dyaOrig="840">
          <v:shape id="_x0000_i1037" type="#_x0000_t75" style="width:28.8pt;height:28.8pt" o:ole="">
            <v:imagedata r:id="rId32" o:title=""/>
          </v:shape>
          <o:OLEObject Type="Embed" ProgID="Equation.3" ShapeID="_x0000_i1037" DrawAspect="Content" ObjectID="_1619269816" r:id="rId33"/>
        </w:object>
      </w:r>
      <w:r w:rsidR="00FA1997" w:rsidRPr="00286602">
        <w:rPr>
          <w:rFonts w:ascii="Times New Roman" w:hAnsi="Times New Roman" w:cs="B Lotus" w:hint="cs"/>
          <w:sz w:val="24"/>
          <w:szCs w:val="28"/>
          <w:rtl/>
        </w:rPr>
        <w:t xml:space="preserve"> + </w:t>
      </w:r>
      <w:r w:rsidR="00FA1997" w:rsidRPr="00286602">
        <w:rPr>
          <w:rFonts w:ascii="Times New Roman" w:eastAsia="Times New Roman" w:hAnsi="Times New Roman" w:cs="B Lotus" w:hint="cs"/>
          <w:sz w:val="24"/>
          <w:szCs w:val="28"/>
          <w:rtl/>
        </w:rPr>
        <w:t>سرمايه</w:t>
      </w:r>
      <w:r w:rsidR="00FA1997" w:rsidRPr="00286602">
        <w:rPr>
          <w:rFonts w:ascii="Times New Roman" w:hAnsi="Times New Roman" w:cs="B Lotus" w:hint="cs"/>
          <w:sz w:val="24"/>
          <w:szCs w:val="28"/>
          <w:rtl/>
        </w:rPr>
        <w:t xml:space="preserve"> = ارزش شركت</w:t>
      </w: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كه </w:t>
      </w:r>
      <w:r w:rsidRPr="00286602">
        <w:rPr>
          <w:rFonts w:ascii="Times New Roman" w:eastAsia="Times New Roman" w:hAnsi="Times New Roman" w:cs="B Lotus"/>
          <w:sz w:val="24"/>
          <w:szCs w:val="28"/>
        </w:rPr>
        <w:t>EVA</w:t>
      </w:r>
      <w:r w:rsidRPr="00286602">
        <w:rPr>
          <w:rFonts w:ascii="Times New Roman" w:eastAsia="Times New Roman" w:hAnsi="Times New Roman" w:cs="B Lotus" w:hint="cs"/>
          <w:sz w:val="24"/>
          <w:szCs w:val="28"/>
          <w:rtl/>
        </w:rPr>
        <w:t xml:space="preserve"> عبارت است از ارزش افزوده اقتصادي.</w:t>
      </w: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مدل گوردن </w:t>
      </w:r>
      <w:r w:rsidR="001E50BD" w:rsidRPr="00286602">
        <w:rPr>
          <w:rFonts w:ascii="Times New Roman" w:eastAsia="Times New Roman" w:hAnsi="Times New Roman" w:cs="B Lotus" w:hint="cs"/>
          <w:sz w:val="24"/>
          <w:szCs w:val="28"/>
          <w:rtl/>
        </w:rPr>
        <w:t xml:space="preserve"> : </w:t>
      </w:r>
      <w:r w:rsidRPr="00286602">
        <w:rPr>
          <w:rFonts w:ascii="Times New Roman" w:eastAsia="Times New Roman" w:hAnsi="Times New Roman" w:cs="B Lotus" w:hint="cs"/>
          <w:sz w:val="24"/>
          <w:szCs w:val="28"/>
          <w:rtl/>
        </w:rPr>
        <w:t>گوردن با استفاده از روش سرمايه‌گذاري سود انباشته مدلي را براي ارزشگذاري سهام پيشنهاد كرده است. او نيز از مكتب بازار ناقص پيروي مي‌كرده و مدل وي براساس مفروضات زير است:</w:t>
      </w:r>
    </w:p>
    <w:p w:rsidR="00FA1997" w:rsidRPr="00286602" w:rsidRDefault="00FA1997"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1 سودهاي انباشته تنها منبع تأمين مالي شركت‌ها هستند. (به همين علت گوردن، تقسيم سود و تصميمات سرمايه‌گذاري را مانند مدل والتر فرض مي‌كند). 2 نرخ بازده سرمايه‌گذاري شركت ثابت باقي مي‌ماند. 3 نرخ رشد شركت تابعي از سود نگهداري شده و نرخ بازدهي آن است. اين فرض وابسته به دو فرض اول است. 4 هزينه‌ي سرمايه براي شركت ثابت، ولي بزرگ‌تر از نرخ رشد است. 5 شركت داراي عمر نامحدود است. 6 ماليات بر درآمد وجود ندارد.</w:t>
      </w:r>
    </w:p>
    <w:p w:rsidR="00FA1997" w:rsidRPr="00286602" w:rsidRDefault="00FA1997" w:rsidP="00286602">
      <w:pPr>
        <w:spacing w:line="240" w:lineRule="auto"/>
        <w:jc w:val="lowKashida"/>
        <w:rPr>
          <w:rFonts w:ascii="Times New Roman" w:hAnsi="Times New Roman" w:cs="B Lotus"/>
          <w:sz w:val="24"/>
          <w:szCs w:val="28"/>
          <w:lang w:bidi="fa-IR"/>
        </w:rPr>
      </w:pPr>
    </w:p>
    <w:p w:rsidR="007D3BC0" w:rsidRPr="00286602" w:rsidRDefault="007D3BC0" w:rsidP="00286602">
      <w:pPr>
        <w:pStyle w:val="Heading1"/>
        <w:bidi/>
        <w:jc w:val="left"/>
        <w:rPr>
          <w:rFonts w:cs="B Lotus"/>
          <w:b/>
          <w:bCs/>
          <w:sz w:val="24"/>
          <w:szCs w:val="28"/>
          <w:rtl/>
        </w:rPr>
      </w:pPr>
      <w:bookmarkStart w:id="53" w:name="_Toc523834356"/>
      <w:r w:rsidRPr="00286602">
        <w:rPr>
          <w:rFonts w:cs="B Lotus" w:hint="cs"/>
          <w:b/>
          <w:bCs/>
          <w:sz w:val="24"/>
          <w:szCs w:val="28"/>
          <w:rtl/>
        </w:rPr>
        <w:t xml:space="preserve">2-15-  </w:t>
      </w:r>
      <w:r w:rsidR="006A3DCA" w:rsidRPr="00286602">
        <w:rPr>
          <w:rFonts w:cs="B Lotus" w:hint="cs"/>
          <w:b/>
          <w:bCs/>
          <w:sz w:val="24"/>
          <w:szCs w:val="28"/>
          <w:rtl/>
        </w:rPr>
        <w:t>قیمت گذاری و بازده مقطعی سهام</w:t>
      </w:r>
      <w:bookmarkEnd w:id="53"/>
    </w:p>
    <w:p w:rsidR="00FD59FC" w:rsidRPr="00286602" w:rsidRDefault="00FD59FC"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در متون مالی، </w:t>
      </w:r>
      <w:r w:rsidRPr="00286602">
        <w:rPr>
          <w:rFonts w:ascii="Times New Roman" w:eastAsia="Times New Roman" w:hAnsi="Times New Roman" w:cs="B Lotus"/>
          <w:sz w:val="24"/>
          <w:szCs w:val="28"/>
          <w:rtl/>
        </w:rPr>
        <w:t>سرما</w:t>
      </w:r>
      <w:r w:rsidRPr="00286602">
        <w:rPr>
          <w:rFonts w:ascii="Times New Roman" w:eastAsia="Times New Roman" w:hAnsi="Times New Roman" w:cs="B Lotus" w:hint="cs"/>
          <w:sz w:val="24"/>
          <w:szCs w:val="28"/>
          <w:rtl/>
        </w:rPr>
        <w:t>یه‌گذاری عبارت است از تعهد پول یا سایر منابع به امید کسب منافع آتی(بودی و همکاران</w:t>
      </w:r>
      <w:r w:rsidRPr="00286602">
        <w:rPr>
          <w:rStyle w:val="FootnoteReference"/>
          <w:rFonts w:ascii="Times New Roman" w:eastAsia="Times New Roman" w:hAnsi="Times New Roman" w:cs="B Lotus"/>
          <w:sz w:val="24"/>
          <w:szCs w:val="28"/>
          <w:rtl/>
        </w:rPr>
        <w:footnoteReference w:id="84"/>
      </w:r>
      <w:r w:rsidRPr="00286602">
        <w:rPr>
          <w:rFonts w:ascii="Times New Roman" w:eastAsia="Times New Roman" w:hAnsi="Times New Roman" w:cs="B Lotus" w:hint="cs"/>
          <w:sz w:val="24"/>
          <w:szCs w:val="28"/>
          <w:rtl/>
        </w:rPr>
        <w:t>،2011).</w:t>
      </w:r>
      <w:r w:rsidRPr="00286602">
        <w:rPr>
          <w:rFonts w:ascii="Times New Roman" w:eastAsia="Times New Roman" w:hAnsi="Times New Roman" w:cs="B Lotus"/>
          <w:sz w:val="24"/>
          <w:szCs w:val="28"/>
          <w:rtl/>
        </w:rPr>
        <w:t>در اتخاذ تصميمات سرمايه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گذاري در بورس</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اوراق بهادار اولين و</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مهم</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ترين عاملي</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كه فراروي سرمايه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گذار است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بررسي روندقيمت است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و تغييرات سهام متداول</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ترين نقطه شروع در زمان خريد سهام مي باشد.</w:t>
      </w:r>
      <w:r w:rsidRPr="00286602">
        <w:rPr>
          <w:rFonts w:ascii="Times New Roman" w:eastAsia="Times New Roman" w:hAnsi="Times New Roman" w:cs="B Lotus" w:hint="cs"/>
          <w:sz w:val="24"/>
          <w:szCs w:val="28"/>
          <w:rtl/>
        </w:rPr>
        <w:t xml:space="preserve">همانطور که بیان شد </w:t>
      </w:r>
      <w:r w:rsidRPr="00286602">
        <w:rPr>
          <w:rFonts w:ascii="Times New Roman" w:eastAsia="Times New Roman" w:hAnsi="Times New Roman" w:cs="B Lotus"/>
          <w:sz w:val="24"/>
          <w:szCs w:val="28"/>
          <w:rtl/>
        </w:rPr>
        <w:t xml:space="preserve">تغييرات قيمت سهام شركت ها تحت تاثير عوامل مختلفي از جمله عوامل سياسي، اقتصادي... است. </w:t>
      </w:r>
      <w:r w:rsidRPr="00286602">
        <w:rPr>
          <w:rFonts w:ascii="Times New Roman" w:eastAsia="Times New Roman" w:hAnsi="Times New Roman" w:cs="B Lotus" w:hint="cs"/>
          <w:sz w:val="24"/>
          <w:szCs w:val="28"/>
          <w:rtl/>
        </w:rPr>
        <w:t>ب</w:t>
      </w:r>
      <w:r w:rsidRPr="00286602">
        <w:rPr>
          <w:rFonts w:ascii="Times New Roman" w:eastAsia="Times New Roman" w:hAnsi="Times New Roman" w:cs="B Lotus"/>
          <w:sz w:val="24"/>
          <w:szCs w:val="28"/>
          <w:rtl/>
        </w:rPr>
        <w:t>ازده در فرآيند سرمايه گذران نيروي محركي پاداشي براي است كه ايجاد انگيزه مي كند و سرمايه گذران محسوب مي شود. منظور از بازده كل مجموعه مزاياي است كه در طول سال به</w:t>
      </w:r>
      <w:r w:rsidRPr="00286602">
        <w:rPr>
          <w:rFonts w:ascii="Times New Roman" w:eastAsia="Times New Roman" w:hAnsi="Times New Roman" w:cs="B Lotus" w:hint="cs"/>
          <w:sz w:val="24"/>
          <w:szCs w:val="28"/>
          <w:rtl/>
        </w:rPr>
        <w:t xml:space="preserve"> سهم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تعلق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گيرد. معمولاً مهم ترین معیار ارزيابي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عملكرد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موسسات،در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حاضر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نرخ بازده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 است. اين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معيار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تنهايي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داراي</w:t>
      </w:r>
      <w:r w:rsidRPr="00286602">
        <w:rPr>
          <w:rFonts w:ascii="Times New Roman" w:eastAsia="Times New Roman" w:hAnsi="Times New Roman" w:cs="B Lotus"/>
          <w:sz w:val="24"/>
          <w:szCs w:val="28"/>
        </w:rPr>
        <w:t xml:space="preserve"> </w:t>
      </w:r>
      <w:r w:rsidRPr="00286602">
        <w:rPr>
          <w:rFonts w:ascii="Times New Roman" w:eastAsia="Times New Roman" w:hAnsi="Times New Roman" w:cs="B Lotus" w:hint="cs"/>
          <w:sz w:val="24"/>
          <w:szCs w:val="28"/>
          <w:rtl/>
        </w:rPr>
        <w:t>محتوي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 براي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ارزيابي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عملكرد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قرار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 گیرد. وقتي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معيار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كاهش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يابد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زنگ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خطري براي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 عملكرد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مناسب نشان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دهد</w:t>
      </w:r>
      <w:r w:rsidRPr="00286602">
        <w:rPr>
          <w:rFonts w:ascii="Times New Roman" w:eastAsia="Times New Roman" w:hAnsi="Times New Roman" w:cs="B Lotus" w:hint="cs"/>
          <w:sz w:val="24"/>
          <w:szCs w:val="28"/>
          <w:rtl/>
          <w:lang w:bidi="fa-IR"/>
        </w:rPr>
        <w:t>.</w:t>
      </w:r>
      <w:r w:rsidRPr="00286602">
        <w:rPr>
          <w:rFonts w:ascii="Times New Roman" w:eastAsia="Times New Roman" w:hAnsi="Times New Roman" w:cs="B Lotus" w:hint="cs"/>
          <w:sz w:val="24"/>
          <w:szCs w:val="28"/>
          <w:rtl/>
        </w:rPr>
        <w:t>اين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معيار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محتوي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اطلاعاتي زيادي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زيرا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ارزيابي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عملكرد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 xml:space="preserve">برمبناي </w:t>
      </w:r>
      <w:r w:rsidRPr="00286602">
        <w:rPr>
          <w:rFonts w:ascii="Times New Roman" w:eastAsia="Times New Roman" w:hAnsi="Times New Roman" w:cs="B Lotus" w:hint="cs"/>
          <w:sz w:val="24"/>
          <w:szCs w:val="28"/>
          <w:rtl/>
        </w:rPr>
        <w:lastRenderedPageBreak/>
        <w:t>ارزش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گذران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خوبي منعكس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كند</w:t>
      </w:r>
      <w:r w:rsidRPr="00286602">
        <w:rPr>
          <w:rFonts w:ascii="Times New Roman" w:eastAsia="Times New Roman" w:hAnsi="Times New Roman" w:cs="B Lotus" w:hint="cs"/>
          <w:sz w:val="24"/>
          <w:szCs w:val="28"/>
          <w:rtl/>
          <w:lang w:bidi="fa-IR"/>
        </w:rPr>
        <w:t>.</w:t>
      </w:r>
      <w:r w:rsidRPr="00286602">
        <w:rPr>
          <w:rFonts w:ascii="Times New Roman" w:eastAsia="Times New Roman" w:hAnsi="Times New Roman" w:cs="B Lotus" w:hint="cs"/>
          <w:sz w:val="24"/>
          <w:szCs w:val="28"/>
          <w:rtl/>
        </w:rPr>
        <w:t>سرمايه گذاران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اساس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تصميم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 خريد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 يا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فروش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گيرند. بخش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عمده بازده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يك</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شركت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عبارت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تغيير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قيمت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 سهم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كه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تغيير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ارزش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گفته مي شود</w:t>
      </w:r>
      <w:r w:rsidR="00D370A1" w:rsidRPr="00286602">
        <w:rPr>
          <w:rFonts w:ascii="Times New Roman" w:eastAsia="Times New Roman" w:hAnsi="Times New Roman" w:cs="B Lotus" w:hint="cs"/>
          <w:sz w:val="24"/>
          <w:szCs w:val="28"/>
          <w:rtl/>
        </w:rPr>
        <w:t>(رضایی و سلیمانی راد،1391)</w:t>
      </w:r>
      <w:r w:rsidRPr="00286602">
        <w:rPr>
          <w:rFonts w:ascii="Times New Roman" w:eastAsia="Times New Roman" w:hAnsi="Times New Roman" w:cs="B Lotus" w:hint="cs"/>
          <w:sz w:val="24"/>
          <w:szCs w:val="28"/>
          <w:rtl/>
        </w:rPr>
        <w:t>.</w:t>
      </w:r>
    </w:p>
    <w:p w:rsidR="006A3DCA" w:rsidRPr="00286602" w:rsidRDefault="006A3DCA"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سرما</w:t>
      </w:r>
      <w:r w:rsidRPr="00286602">
        <w:rPr>
          <w:rFonts w:ascii="Times New Roman" w:eastAsia="Times New Roman" w:hAnsi="Times New Roman" w:cs="B Lotus" w:hint="cs"/>
          <w:sz w:val="24"/>
          <w:szCs w:val="28"/>
          <w:rtl/>
        </w:rPr>
        <w:t xml:space="preserve">یه‌گذاران همواره منافع آتی (بازدهی) بیشتر را ترجیح </w:t>
      </w:r>
      <w:r w:rsidRPr="00286602">
        <w:rPr>
          <w:rFonts w:ascii="Times New Roman" w:eastAsia="Times New Roman" w:hAnsi="Times New Roman" w:cs="B Lotus"/>
          <w:sz w:val="24"/>
          <w:szCs w:val="28"/>
          <w:rtl/>
        </w:rPr>
        <w:t>م</w:t>
      </w:r>
      <w:r w:rsidRPr="00286602">
        <w:rPr>
          <w:rFonts w:ascii="Times New Roman" w:eastAsia="Times New Roman" w:hAnsi="Times New Roman" w:cs="B Lotus" w:hint="cs"/>
          <w:sz w:val="24"/>
          <w:szCs w:val="28"/>
          <w:rtl/>
        </w:rPr>
        <w:t xml:space="preserve">ی‌دهند؛ اما برای کسب این منافع، با </w:t>
      </w:r>
      <w:r w:rsidRPr="00286602">
        <w:rPr>
          <w:rFonts w:ascii="Times New Roman" w:eastAsia="Times New Roman" w:hAnsi="Times New Roman" w:cs="B Lotus"/>
          <w:sz w:val="24"/>
          <w:szCs w:val="28"/>
          <w:rtl/>
        </w:rPr>
        <w:t>ر</w:t>
      </w:r>
      <w:r w:rsidRPr="00286602">
        <w:rPr>
          <w:rFonts w:ascii="Times New Roman" w:eastAsia="Times New Roman" w:hAnsi="Times New Roman" w:cs="B Lotus" w:hint="cs"/>
          <w:sz w:val="24"/>
          <w:szCs w:val="28"/>
          <w:rtl/>
        </w:rPr>
        <w:t xml:space="preserve">یسک‌هایی مواجه هستند. این موضوع همان تقابل سنتی ریسک و بازده </w:t>
      </w:r>
      <w:r w:rsidRPr="00286602">
        <w:rPr>
          <w:rFonts w:ascii="Times New Roman" w:eastAsia="Times New Roman" w:hAnsi="Times New Roman" w:cs="B Lotus"/>
          <w:sz w:val="24"/>
          <w:szCs w:val="28"/>
          <w:rtl/>
        </w:rPr>
        <w:t>است</w:t>
      </w:r>
      <w:r w:rsidRPr="00286602">
        <w:rPr>
          <w:rFonts w:ascii="Times New Roman" w:eastAsia="Times New Roman" w:hAnsi="Times New Roman" w:cs="B Lotus" w:hint="cs"/>
          <w:sz w:val="24"/>
          <w:szCs w:val="28"/>
          <w:rtl/>
        </w:rPr>
        <w:t xml:space="preserve"> که بیان </w:t>
      </w:r>
      <w:r w:rsidRPr="00286602">
        <w:rPr>
          <w:rFonts w:ascii="Times New Roman" w:eastAsia="Times New Roman" w:hAnsi="Times New Roman" w:cs="B Lotus"/>
          <w:sz w:val="24"/>
          <w:szCs w:val="28"/>
          <w:rtl/>
        </w:rPr>
        <w:t>م</w:t>
      </w:r>
      <w:r w:rsidRPr="00286602">
        <w:rPr>
          <w:rFonts w:ascii="Times New Roman" w:eastAsia="Times New Roman" w:hAnsi="Times New Roman" w:cs="B Lotus" w:hint="cs"/>
          <w:sz w:val="24"/>
          <w:szCs w:val="28"/>
          <w:rtl/>
        </w:rPr>
        <w:t xml:space="preserve">ی‌کند اگر </w:t>
      </w:r>
      <w:r w:rsidRPr="00286602">
        <w:rPr>
          <w:rFonts w:ascii="Times New Roman" w:eastAsia="Times New Roman" w:hAnsi="Times New Roman" w:cs="B Lotus"/>
          <w:sz w:val="24"/>
          <w:szCs w:val="28"/>
          <w:rtl/>
        </w:rPr>
        <w:t>سرما</w:t>
      </w:r>
      <w:r w:rsidRPr="00286602">
        <w:rPr>
          <w:rFonts w:ascii="Times New Roman" w:eastAsia="Times New Roman" w:hAnsi="Times New Roman" w:cs="B Lotus" w:hint="cs"/>
          <w:sz w:val="24"/>
          <w:szCs w:val="28"/>
          <w:rtl/>
        </w:rPr>
        <w:t xml:space="preserve">یه‌گذاری بازدهی مورد ‌انتظار بالاتری را طلب کند، باید ریسک بیشتری را نیز بپذیرد. یکی از منابع ریسکی که </w:t>
      </w:r>
      <w:r w:rsidRPr="00286602">
        <w:rPr>
          <w:rFonts w:ascii="Times New Roman" w:eastAsia="Times New Roman" w:hAnsi="Times New Roman" w:cs="B Lotus"/>
          <w:sz w:val="24"/>
          <w:szCs w:val="28"/>
          <w:rtl/>
        </w:rPr>
        <w:t>سرما</w:t>
      </w:r>
      <w:r w:rsidRPr="00286602">
        <w:rPr>
          <w:rFonts w:ascii="Times New Roman" w:eastAsia="Times New Roman" w:hAnsi="Times New Roman" w:cs="B Lotus" w:hint="cs"/>
          <w:sz w:val="24"/>
          <w:szCs w:val="28"/>
          <w:rtl/>
        </w:rPr>
        <w:t xml:space="preserve">یه‌گذاران همواره با آن مواجه هستند، ریسک عدم‌ نقدشوندگی است. در تعریفی، نقدشوندگی به معنای توانایی </w:t>
      </w:r>
      <w:r w:rsidRPr="00286602">
        <w:rPr>
          <w:rFonts w:ascii="Times New Roman" w:eastAsia="Times New Roman" w:hAnsi="Times New Roman" w:cs="B Lotus"/>
          <w:sz w:val="24"/>
          <w:szCs w:val="28"/>
          <w:rtl/>
        </w:rPr>
        <w:t>سرما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ه‌گذاران</w:t>
      </w:r>
      <w:r w:rsidRPr="00286602">
        <w:rPr>
          <w:rFonts w:ascii="Times New Roman" w:eastAsia="Times New Roman" w:hAnsi="Times New Roman" w:cs="B Lotus" w:hint="cs"/>
          <w:sz w:val="24"/>
          <w:szCs w:val="28"/>
          <w:rtl/>
        </w:rPr>
        <w:t xml:space="preserve"> برای انجام معامله در حجم بالا، </w:t>
      </w:r>
      <w:r w:rsidRPr="00286602">
        <w:rPr>
          <w:rFonts w:ascii="Times New Roman" w:eastAsia="Times New Roman" w:hAnsi="Times New Roman" w:cs="B Lotus"/>
          <w:sz w:val="24"/>
          <w:szCs w:val="28"/>
          <w:rtl/>
        </w:rPr>
        <w:t>به‌سرعت</w:t>
      </w:r>
      <w:r w:rsidRPr="00286602">
        <w:rPr>
          <w:rFonts w:ascii="Times New Roman" w:eastAsia="Times New Roman" w:hAnsi="Times New Roman" w:cs="B Lotus" w:hint="cs"/>
          <w:sz w:val="24"/>
          <w:szCs w:val="28"/>
          <w:rtl/>
        </w:rPr>
        <w:t xml:space="preserve"> و با تفاوت قیمتی پایین است.</w:t>
      </w:r>
      <w:r w:rsidRPr="00286602">
        <w:rPr>
          <w:rFonts w:ascii="Times New Roman" w:eastAsia="Times New Roman" w:hAnsi="Times New Roman" w:cs="B Lotus"/>
          <w:sz w:val="24"/>
          <w:szCs w:val="28"/>
          <w:rtl/>
        </w:rPr>
        <w:t xml:space="preserve"> سرما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ه‌گذاران</w:t>
      </w:r>
      <w:r w:rsidRPr="00286602">
        <w:rPr>
          <w:rFonts w:ascii="Times New Roman" w:eastAsia="Times New Roman" w:hAnsi="Times New Roman" w:cs="B Lotus" w:hint="cs"/>
          <w:sz w:val="24"/>
          <w:szCs w:val="28"/>
          <w:rtl/>
        </w:rPr>
        <w:t xml:space="preserve"> منطقی در خرید دارایی‌هایی که از نقدشوندگی پایینی برخوردارند، با از دست دادن این فرصت که ممکن است در مقاطعی که به وجه نقد نیاز دارند و یا برای تعدیل مجدد پرتفوی، نتوانند دارایی را سریع و با تفاوت قیمتی پایین به فروش برسانند، صرف ریسکی را تقاضا </w:t>
      </w:r>
      <w:r w:rsidRPr="00286602">
        <w:rPr>
          <w:rFonts w:ascii="Times New Roman" w:eastAsia="Times New Roman" w:hAnsi="Times New Roman" w:cs="B Lotus"/>
          <w:sz w:val="24"/>
          <w:szCs w:val="28"/>
          <w:rtl/>
        </w:rPr>
        <w:t>م</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کنند</w:t>
      </w:r>
      <w:r w:rsidRPr="00286602">
        <w:rPr>
          <w:rFonts w:ascii="Times New Roman" w:eastAsia="Times New Roman" w:hAnsi="Times New Roman" w:cs="B Lotus" w:hint="cs"/>
          <w:sz w:val="24"/>
          <w:szCs w:val="28"/>
          <w:rtl/>
        </w:rPr>
        <w:t xml:space="preserve">؛ بنابراین عدم ‌نقدشوندگی باعث می‌شود که </w:t>
      </w:r>
      <w:r w:rsidRPr="00286602">
        <w:rPr>
          <w:rFonts w:ascii="Times New Roman" w:eastAsia="Times New Roman" w:hAnsi="Times New Roman" w:cs="B Lotus"/>
          <w:sz w:val="24"/>
          <w:szCs w:val="28"/>
          <w:rtl/>
        </w:rPr>
        <w:t>سرما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ه‌گذاران</w:t>
      </w:r>
      <w:r w:rsidRPr="00286602">
        <w:rPr>
          <w:rFonts w:ascii="Times New Roman" w:eastAsia="Times New Roman" w:hAnsi="Times New Roman" w:cs="B Lotus" w:hint="cs"/>
          <w:sz w:val="24"/>
          <w:szCs w:val="28"/>
          <w:rtl/>
        </w:rPr>
        <w:t xml:space="preserve"> بازده مورد ‌انتظار بالاتری داشته باشند. موضوع </w:t>
      </w:r>
      <w:r w:rsidRPr="00286602">
        <w:rPr>
          <w:rFonts w:ascii="Times New Roman" w:eastAsia="Times New Roman" w:hAnsi="Times New Roman" w:cs="B Lotus"/>
          <w:sz w:val="24"/>
          <w:szCs w:val="28"/>
          <w:rtl/>
        </w:rPr>
        <w:t>نقدشوندگی</w:t>
      </w:r>
      <w:r w:rsidRPr="00286602">
        <w:rPr>
          <w:rFonts w:ascii="Times New Roman" w:eastAsia="Times New Roman" w:hAnsi="Times New Roman" w:cs="B Lotus" w:hint="cs"/>
          <w:sz w:val="24"/>
          <w:szCs w:val="28"/>
          <w:rtl/>
        </w:rPr>
        <w:t xml:space="preserve"> تنها </w:t>
      </w:r>
      <w:r w:rsidRPr="00286602">
        <w:rPr>
          <w:rFonts w:ascii="Times New Roman" w:eastAsia="Times New Roman" w:hAnsi="Times New Roman" w:cs="B Lotus"/>
          <w:sz w:val="24"/>
          <w:szCs w:val="28"/>
          <w:rtl/>
        </w:rPr>
        <w:t>مورد</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توجه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سرما</w:t>
      </w:r>
      <w:r w:rsidRPr="00286602">
        <w:rPr>
          <w:rFonts w:ascii="Times New Roman" w:eastAsia="Times New Roman" w:hAnsi="Times New Roman" w:cs="B Lotus" w:hint="cs"/>
          <w:sz w:val="24"/>
          <w:szCs w:val="28"/>
          <w:rtl/>
        </w:rPr>
        <w:t>یه‌گذاران (</w:t>
      </w:r>
      <w:r w:rsidRPr="00286602">
        <w:rPr>
          <w:rFonts w:ascii="Times New Roman" w:eastAsia="Times New Roman" w:hAnsi="Times New Roman" w:cs="B Lotus"/>
          <w:sz w:val="24"/>
          <w:szCs w:val="28"/>
          <w:rtl/>
        </w:rPr>
        <w:t>تأم</w:t>
      </w:r>
      <w:r w:rsidRPr="00286602">
        <w:rPr>
          <w:rFonts w:ascii="Times New Roman" w:eastAsia="Times New Roman" w:hAnsi="Times New Roman" w:cs="B Lotus" w:hint="cs"/>
          <w:sz w:val="24"/>
          <w:szCs w:val="28"/>
          <w:rtl/>
        </w:rPr>
        <w:t xml:space="preserve">ین‌کنندگان وجوه مالی) نیست و </w:t>
      </w:r>
      <w:r w:rsidRPr="00286602">
        <w:rPr>
          <w:rFonts w:ascii="Times New Roman" w:eastAsia="Times New Roman" w:hAnsi="Times New Roman" w:cs="B Lotus"/>
          <w:sz w:val="24"/>
          <w:szCs w:val="28"/>
          <w:rtl/>
        </w:rPr>
        <w:t>شرکت‌ها</w:t>
      </w:r>
      <w:r w:rsidRPr="00286602">
        <w:rPr>
          <w:rFonts w:ascii="Times New Roman" w:eastAsia="Times New Roman" w:hAnsi="Times New Roman" w:cs="B Lotus" w:hint="cs"/>
          <w:sz w:val="24"/>
          <w:szCs w:val="28"/>
          <w:rtl/>
        </w:rPr>
        <w:t xml:space="preserve">ی </w:t>
      </w:r>
      <w:r w:rsidRPr="00286602">
        <w:rPr>
          <w:rFonts w:ascii="Times New Roman" w:eastAsia="Times New Roman" w:hAnsi="Times New Roman" w:cs="B Lotus"/>
          <w:sz w:val="24"/>
          <w:szCs w:val="28"/>
          <w:rtl/>
        </w:rPr>
        <w:t>منتشرکننده</w:t>
      </w:r>
      <w:r w:rsidRPr="00286602">
        <w:rPr>
          <w:rFonts w:ascii="Times New Roman" w:eastAsia="Times New Roman" w:hAnsi="Times New Roman" w:cs="B Lotus" w:hint="cs"/>
          <w:sz w:val="24"/>
          <w:szCs w:val="28"/>
          <w:rtl/>
        </w:rPr>
        <w:t xml:space="preserve"> اوراق بهادار نیز به آن توجه </w:t>
      </w:r>
      <w:r w:rsidRPr="00286602">
        <w:rPr>
          <w:rFonts w:ascii="Times New Roman" w:eastAsia="Times New Roman" w:hAnsi="Times New Roman" w:cs="B Lotus"/>
          <w:sz w:val="24"/>
          <w:szCs w:val="28"/>
          <w:rtl/>
        </w:rPr>
        <w:t>و</w:t>
      </w:r>
      <w:r w:rsidRPr="00286602">
        <w:rPr>
          <w:rFonts w:ascii="Times New Roman" w:eastAsia="Times New Roman" w:hAnsi="Times New Roman" w:cs="B Lotus" w:hint="cs"/>
          <w:sz w:val="24"/>
          <w:szCs w:val="28"/>
          <w:rtl/>
        </w:rPr>
        <w:t xml:space="preserve">یژه‌ای دارند. </w:t>
      </w:r>
      <w:r w:rsidRPr="00286602">
        <w:rPr>
          <w:rFonts w:ascii="Times New Roman" w:eastAsia="Times New Roman" w:hAnsi="Times New Roman" w:cs="B Lotus"/>
          <w:sz w:val="24"/>
          <w:szCs w:val="28"/>
          <w:rtl/>
        </w:rPr>
        <w:t>شرکت‌ها</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م</w:t>
      </w:r>
      <w:r w:rsidRPr="00286602">
        <w:rPr>
          <w:rFonts w:ascii="Times New Roman" w:eastAsia="Times New Roman" w:hAnsi="Times New Roman" w:cs="B Lotus" w:hint="cs"/>
          <w:sz w:val="24"/>
          <w:szCs w:val="28"/>
          <w:rtl/>
        </w:rPr>
        <w:t xml:space="preserve">ی‌توانند با توجه به کشف قیمتی که </w:t>
      </w:r>
      <w:r w:rsidRPr="00286602">
        <w:rPr>
          <w:rFonts w:ascii="Times New Roman" w:eastAsia="Times New Roman" w:hAnsi="Times New Roman" w:cs="B Lotus"/>
          <w:sz w:val="24"/>
          <w:szCs w:val="28"/>
          <w:rtl/>
        </w:rPr>
        <w:t>به‌واسطه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نقدشوندگی</w:t>
      </w:r>
      <w:r w:rsidRPr="00286602">
        <w:rPr>
          <w:rFonts w:ascii="Times New Roman" w:eastAsia="Times New Roman" w:hAnsi="Times New Roman" w:cs="B Lotus" w:hint="cs"/>
          <w:sz w:val="24"/>
          <w:szCs w:val="28"/>
          <w:rtl/>
        </w:rPr>
        <w:t xml:space="preserve"> اتفاق </w:t>
      </w:r>
      <w:r w:rsidRPr="00286602">
        <w:rPr>
          <w:rFonts w:ascii="Times New Roman" w:eastAsia="Times New Roman" w:hAnsi="Times New Roman" w:cs="B Lotus"/>
          <w:sz w:val="24"/>
          <w:szCs w:val="28"/>
          <w:rtl/>
        </w:rPr>
        <w:t>م</w:t>
      </w:r>
      <w:r w:rsidRPr="00286602">
        <w:rPr>
          <w:rFonts w:ascii="Times New Roman" w:eastAsia="Times New Roman" w:hAnsi="Times New Roman" w:cs="B Lotus" w:hint="cs"/>
          <w:sz w:val="24"/>
          <w:szCs w:val="28"/>
          <w:rtl/>
        </w:rPr>
        <w:t xml:space="preserve">ی‌افتد، عملکرد خود را ارزیابی و در مورد افزایش سرمایه تصمیم بگیرند. ساختار سرمایه، سیاست تقسیم سود و مسئله نمایندگی نیز </w:t>
      </w:r>
      <w:r w:rsidRPr="00286602">
        <w:rPr>
          <w:rFonts w:ascii="Times New Roman" w:eastAsia="Times New Roman" w:hAnsi="Times New Roman" w:cs="B Lotus"/>
          <w:sz w:val="24"/>
          <w:szCs w:val="28"/>
          <w:rtl/>
        </w:rPr>
        <w:t>ازجمله</w:t>
      </w:r>
      <w:r w:rsidRPr="00286602">
        <w:rPr>
          <w:rFonts w:ascii="Times New Roman" w:eastAsia="Times New Roman" w:hAnsi="Times New Roman" w:cs="B Lotus" w:hint="cs"/>
          <w:sz w:val="24"/>
          <w:szCs w:val="28"/>
          <w:rtl/>
        </w:rPr>
        <w:t xml:space="preserve"> مسائل مالی شرکتی هستند که </w:t>
      </w:r>
      <w:r w:rsidRPr="00286602">
        <w:rPr>
          <w:rFonts w:ascii="Times New Roman" w:eastAsia="Times New Roman" w:hAnsi="Times New Roman" w:cs="B Lotus"/>
          <w:sz w:val="24"/>
          <w:szCs w:val="28"/>
          <w:rtl/>
        </w:rPr>
        <w:t>م</w:t>
      </w:r>
      <w:r w:rsidRPr="00286602">
        <w:rPr>
          <w:rFonts w:ascii="Times New Roman" w:eastAsia="Times New Roman" w:hAnsi="Times New Roman" w:cs="B Lotus" w:hint="cs"/>
          <w:sz w:val="24"/>
          <w:szCs w:val="28"/>
          <w:rtl/>
        </w:rPr>
        <w:t xml:space="preserve">ی‌توانند از </w:t>
      </w:r>
      <w:r w:rsidRPr="00286602">
        <w:rPr>
          <w:rFonts w:ascii="Times New Roman" w:eastAsia="Times New Roman" w:hAnsi="Times New Roman" w:cs="B Lotus"/>
          <w:sz w:val="24"/>
          <w:szCs w:val="28"/>
          <w:rtl/>
        </w:rPr>
        <w:t>نقدشوندگی</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متأثر</w:t>
      </w:r>
      <w:r w:rsidRPr="00286602">
        <w:rPr>
          <w:rFonts w:ascii="Times New Roman" w:eastAsia="Times New Roman" w:hAnsi="Times New Roman" w:cs="B Lotus" w:hint="cs"/>
          <w:sz w:val="24"/>
          <w:szCs w:val="28"/>
          <w:rtl/>
        </w:rPr>
        <w:t xml:space="preserve"> شوند؛ بنابراین علاوه بر مزایایی که </w:t>
      </w:r>
      <w:r w:rsidRPr="00286602">
        <w:rPr>
          <w:rFonts w:ascii="Times New Roman" w:eastAsia="Times New Roman" w:hAnsi="Times New Roman" w:cs="B Lotus"/>
          <w:sz w:val="24"/>
          <w:szCs w:val="28"/>
          <w:rtl/>
        </w:rPr>
        <w:t>نقدشوندگی</w:t>
      </w:r>
      <w:r w:rsidRPr="00286602">
        <w:rPr>
          <w:rFonts w:ascii="Times New Roman" w:eastAsia="Times New Roman" w:hAnsi="Times New Roman" w:cs="B Lotus" w:hint="cs"/>
          <w:sz w:val="24"/>
          <w:szCs w:val="28"/>
          <w:rtl/>
        </w:rPr>
        <w:t xml:space="preserve"> به</w:t>
      </w:r>
      <w:r w:rsidRPr="00286602">
        <w:rPr>
          <w:rFonts w:ascii="Times New Roman" w:eastAsia="Times New Roman" w:hAnsi="Times New Roman" w:cs="B Lotus" w:hint="cs"/>
          <w:sz w:val="24"/>
          <w:szCs w:val="28"/>
          <w:rtl/>
        </w:rPr>
        <w:softHyphen/>
        <w:t xml:space="preserve">طور مستقیم برای </w:t>
      </w:r>
      <w:r w:rsidRPr="00286602">
        <w:rPr>
          <w:rFonts w:ascii="Times New Roman" w:eastAsia="Times New Roman" w:hAnsi="Times New Roman" w:cs="B Lotus"/>
          <w:sz w:val="24"/>
          <w:szCs w:val="28"/>
          <w:rtl/>
        </w:rPr>
        <w:t>سرما</w:t>
      </w:r>
      <w:r w:rsidRPr="00286602">
        <w:rPr>
          <w:rFonts w:ascii="Times New Roman" w:eastAsia="Times New Roman" w:hAnsi="Times New Roman" w:cs="B Lotus" w:hint="cs"/>
          <w:sz w:val="24"/>
          <w:szCs w:val="28"/>
          <w:rtl/>
        </w:rPr>
        <w:t xml:space="preserve">یه‌گذاران خواهد داشت، برای </w:t>
      </w:r>
      <w:r w:rsidRPr="00286602">
        <w:rPr>
          <w:rFonts w:ascii="Times New Roman" w:eastAsia="Times New Roman" w:hAnsi="Times New Roman" w:cs="B Lotus"/>
          <w:sz w:val="24"/>
          <w:szCs w:val="28"/>
          <w:rtl/>
        </w:rPr>
        <w:t>شرکت‌ها</w:t>
      </w:r>
      <w:r w:rsidRPr="00286602">
        <w:rPr>
          <w:rFonts w:ascii="Times New Roman" w:eastAsia="Times New Roman" w:hAnsi="Times New Roman" w:cs="B Lotus" w:hint="cs"/>
          <w:sz w:val="24"/>
          <w:szCs w:val="28"/>
          <w:rtl/>
        </w:rPr>
        <w:t xml:space="preserve"> نیز </w:t>
      </w:r>
      <w:r w:rsidRPr="00286602">
        <w:rPr>
          <w:rFonts w:ascii="Times New Roman" w:eastAsia="Times New Roman" w:hAnsi="Times New Roman" w:cs="B Lotus"/>
          <w:sz w:val="24"/>
          <w:szCs w:val="28"/>
          <w:rtl/>
        </w:rPr>
        <w:t>م</w:t>
      </w:r>
      <w:r w:rsidRPr="00286602">
        <w:rPr>
          <w:rFonts w:ascii="Times New Roman" w:eastAsia="Times New Roman" w:hAnsi="Times New Roman" w:cs="B Lotus" w:hint="cs"/>
          <w:sz w:val="24"/>
          <w:szCs w:val="28"/>
          <w:rtl/>
        </w:rPr>
        <w:t xml:space="preserve">ی‌تواند ارزش ایجاد کند. </w:t>
      </w:r>
      <w:r w:rsidRPr="00286602">
        <w:rPr>
          <w:rFonts w:ascii="Times New Roman" w:eastAsia="Times New Roman" w:hAnsi="Times New Roman" w:cs="B Lotus"/>
          <w:sz w:val="24"/>
          <w:szCs w:val="28"/>
          <w:rtl/>
        </w:rPr>
        <w:t>درمجموع</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نقدشوندگی</w:t>
      </w:r>
      <w:r w:rsidRPr="00286602">
        <w:rPr>
          <w:rFonts w:ascii="Times New Roman" w:eastAsia="Times New Roman" w:hAnsi="Times New Roman" w:cs="B Lotus" w:hint="cs"/>
          <w:sz w:val="24"/>
          <w:szCs w:val="28"/>
          <w:rtl/>
        </w:rPr>
        <w:t xml:space="preserve"> باعث کشف بهتر </w:t>
      </w:r>
      <w:r w:rsidRPr="00286602">
        <w:rPr>
          <w:rFonts w:ascii="Times New Roman" w:eastAsia="Times New Roman" w:hAnsi="Times New Roman" w:cs="B Lotus"/>
          <w:sz w:val="24"/>
          <w:szCs w:val="28"/>
          <w:rtl/>
        </w:rPr>
        <w:t>ق</w:t>
      </w:r>
      <w:r w:rsidRPr="00286602">
        <w:rPr>
          <w:rFonts w:ascii="Times New Roman" w:eastAsia="Times New Roman" w:hAnsi="Times New Roman" w:cs="B Lotus" w:hint="cs"/>
          <w:sz w:val="24"/>
          <w:szCs w:val="28"/>
          <w:rtl/>
        </w:rPr>
        <w:t xml:space="preserve">یمت‌ها، کارایی بازار، ایجاد ارزش برای </w:t>
      </w:r>
      <w:r w:rsidRPr="00286602">
        <w:rPr>
          <w:rFonts w:ascii="Times New Roman" w:eastAsia="Times New Roman" w:hAnsi="Times New Roman" w:cs="B Lotus"/>
          <w:sz w:val="24"/>
          <w:szCs w:val="28"/>
          <w:rtl/>
        </w:rPr>
        <w:t>شرکت‌ها</w:t>
      </w:r>
      <w:r w:rsidRPr="00286602">
        <w:rPr>
          <w:rFonts w:ascii="Times New Roman" w:eastAsia="Times New Roman" w:hAnsi="Times New Roman" w:cs="B Lotus" w:hint="cs"/>
          <w:sz w:val="24"/>
          <w:szCs w:val="28"/>
          <w:rtl/>
        </w:rPr>
        <w:t xml:space="preserve"> از طرق مختلف و ورود بیشتر </w:t>
      </w:r>
      <w:r w:rsidRPr="00286602">
        <w:rPr>
          <w:rFonts w:ascii="Times New Roman" w:eastAsia="Times New Roman" w:hAnsi="Times New Roman" w:cs="B Lotus"/>
          <w:sz w:val="24"/>
          <w:szCs w:val="28"/>
          <w:rtl/>
        </w:rPr>
        <w:t>سرما</w:t>
      </w:r>
      <w:r w:rsidRPr="00286602">
        <w:rPr>
          <w:rFonts w:ascii="Times New Roman" w:eastAsia="Times New Roman" w:hAnsi="Times New Roman" w:cs="B Lotus" w:hint="cs"/>
          <w:sz w:val="24"/>
          <w:szCs w:val="28"/>
          <w:rtl/>
        </w:rPr>
        <w:t xml:space="preserve">یه‌گذاران به بازارهای مالی خواهد شد که برآیند این موارد، جذب بیشتر سرمایه در بازارهای مالی و رشد اقتصادی را حاصل </w:t>
      </w:r>
      <w:r w:rsidRPr="00286602">
        <w:rPr>
          <w:rFonts w:ascii="Times New Roman" w:eastAsia="Times New Roman" w:hAnsi="Times New Roman" w:cs="B Lotus"/>
          <w:sz w:val="24"/>
          <w:szCs w:val="28"/>
          <w:rtl/>
        </w:rPr>
        <w:t>م</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softHyphen/>
      </w:r>
      <w:r w:rsidRPr="00286602">
        <w:rPr>
          <w:rFonts w:ascii="Times New Roman" w:eastAsia="Times New Roman" w:hAnsi="Times New Roman" w:cs="B Lotus" w:hint="cs"/>
          <w:sz w:val="24"/>
          <w:szCs w:val="28"/>
          <w:rtl/>
        </w:rPr>
        <w:t>کند. نظریه</w:t>
      </w:r>
      <w:r w:rsidRPr="00286602">
        <w:rPr>
          <w:rFonts w:ascii="Times New Roman" w:eastAsia="Times New Roman" w:hAnsi="Times New Roman" w:cs="B Lotus"/>
          <w:sz w:val="24"/>
          <w:szCs w:val="28"/>
          <w:rtl/>
        </w:rPr>
        <w:t xml:space="preserve"> موجود در زم</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نه</w:t>
      </w:r>
      <w:r w:rsidRPr="00286602">
        <w:rPr>
          <w:rFonts w:ascii="Times New Roman" w:eastAsia="Times New Roman" w:hAnsi="Times New Roman" w:cs="B Lotus"/>
          <w:sz w:val="24"/>
          <w:szCs w:val="28"/>
          <w:rtl/>
        </w:rPr>
        <w:t xml:space="preserve"> رابطه‌ نقدشوندگ</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و بازده</w:t>
      </w:r>
      <w:r w:rsidRPr="00286602">
        <w:rPr>
          <w:rFonts w:ascii="Times New Roman" w:eastAsia="Times New Roman" w:hAnsi="Times New Roman" w:cs="B Lotus" w:hint="cs"/>
          <w:sz w:val="24"/>
          <w:szCs w:val="28"/>
          <w:rtl/>
        </w:rPr>
        <w:t xml:space="preserve"> سرمایه‌گذاری</w:t>
      </w:r>
      <w:r w:rsidRPr="00286602">
        <w:rPr>
          <w:rFonts w:ascii="Times New Roman" w:eastAsia="Times New Roman" w:hAnsi="Times New Roman" w:cs="B Lotus"/>
          <w:sz w:val="24"/>
          <w:szCs w:val="28"/>
          <w:rtl/>
        </w:rPr>
        <w:t>، پ</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ش‌ب</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ن</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م</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کند</w:t>
      </w:r>
      <w:r w:rsidRPr="00286602">
        <w:rPr>
          <w:rFonts w:ascii="Times New Roman" w:eastAsia="Times New Roman" w:hAnsi="Times New Roman" w:cs="B Lotus"/>
          <w:sz w:val="24"/>
          <w:szCs w:val="28"/>
          <w:rtl/>
        </w:rPr>
        <w:t xml:space="preserve"> که سهام کمتر نقدشونده، بازده بالاتر</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داشته باشند و</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ر</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سک</w:t>
      </w:r>
      <w:r w:rsidRPr="00286602">
        <w:rPr>
          <w:rFonts w:ascii="Times New Roman" w:eastAsia="Times New Roman" w:hAnsi="Times New Roman" w:cs="B Lotus"/>
          <w:sz w:val="24"/>
          <w:szCs w:val="28"/>
          <w:rtl/>
        </w:rPr>
        <w:t xml:space="preserve"> نقدشوندگ</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ق</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مت‌گذار</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م</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شود</w:t>
      </w:r>
      <w:r w:rsidRPr="00286602">
        <w:rPr>
          <w:rFonts w:ascii="Times New Roman" w:eastAsia="Times New Roman" w:hAnsi="Times New Roman" w:cs="B Lotus"/>
          <w:sz w:val="24"/>
          <w:szCs w:val="28"/>
          <w:rtl/>
        </w:rPr>
        <w:t>. بررس</w:t>
      </w:r>
      <w:r w:rsidRPr="00286602">
        <w:rPr>
          <w:rFonts w:ascii="Times New Roman" w:eastAsia="Times New Roman" w:hAnsi="Times New Roman" w:cs="B Lotus" w:hint="cs"/>
          <w:sz w:val="24"/>
          <w:szCs w:val="28"/>
          <w:rtl/>
        </w:rPr>
        <w:t xml:space="preserve">ی </w:t>
      </w:r>
      <w:r w:rsidRPr="00286602">
        <w:rPr>
          <w:rFonts w:ascii="Times New Roman" w:eastAsia="Times New Roman" w:hAnsi="Times New Roman" w:cs="B Lotus"/>
          <w:sz w:val="24"/>
          <w:szCs w:val="28"/>
          <w:rtl/>
        </w:rPr>
        <w:t>موضوع تحق</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ق</w:t>
      </w:r>
      <w:r w:rsidRPr="00286602">
        <w:rPr>
          <w:rFonts w:ascii="Times New Roman" w:eastAsia="Times New Roman" w:hAnsi="Times New Roman" w:cs="B Lotus"/>
          <w:sz w:val="24"/>
          <w:szCs w:val="28"/>
          <w:rtl/>
        </w:rPr>
        <w:t xml:space="preserve"> در بازارها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متفاوت، استفاده از مع</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ارها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متفاوت برا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نقدشوندگ</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و همچن</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ن</w:t>
      </w:r>
      <w:r w:rsidRPr="00286602">
        <w:rPr>
          <w:rFonts w:ascii="Times New Roman" w:eastAsia="Times New Roman" w:hAnsi="Times New Roman" w:cs="B Lotus"/>
          <w:sz w:val="24"/>
          <w:szCs w:val="28"/>
          <w:rtl/>
        </w:rPr>
        <w:t xml:space="preserve"> روش‌ها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تج</w:t>
      </w:r>
      <w:r w:rsidRPr="00286602">
        <w:rPr>
          <w:rFonts w:ascii="Times New Roman" w:eastAsia="Times New Roman" w:hAnsi="Times New Roman" w:cs="B Lotus" w:hint="eastAsia"/>
          <w:sz w:val="24"/>
          <w:szCs w:val="28"/>
          <w:rtl/>
        </w:rPr>
        <w:t>ز</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ه‌وتحل</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ل</w:t>
      </w:r>
      <w:r w:rsidRPr="00286602">
        <w:rPr>
          <w:rFonts w:ascii="Times New Roman" w:eastAsia="Times New Roman" w:hAnsi="Times New Roman" w:cs="B Lotus"/>
          <w:sz w:val="24"/>
          <w:szCs w:val="28"/>
          <w:rtl/>
        </w:rPr>
        <w:t xml:space="preserve"> متفاوت</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 xml:space="preserve"> ممکن است نتا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ج</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متفاوت با </w:t>
      </w:r>
      <w:r w:rsidRPr="00286602">
        <w:rPr>
          <w:rFonts w:ascii="Times New Roman" w:eastAsia="Times New Roman" w:hAnsi="Times New Roman" w:cs="B Lotus" w:hint="cs"/>
          <w:sz w:val="24"/>
          <w:szCs w:val="28"/>
          <w:rtl/>
        </w:rPr>
        <w:t>نظریه‌</w:t>
      </w:r>
      <w:r w:rsidRPr="00286602">
        <w:rPr>
          <w:rFonts w:ascii="Times New Roman" w:eastAsia="Times New Roman" w:hAnsi="Times New Roman" w:cs="B Lotus" w:hint="eastAsia"/>
          <w:sz w:val="24"/>
          <w:szCs w:val="28"/>
          <w:rtl/>
        </w:rPr>
        <w:t>ها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موجود در زم</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ن</w:t>
      </w:r>
      <w:r w:rsidRPr="00286602">
        <w:rPr>
          <w:rFonts w:ascii="Times New Roman" w:eastAsia="Times New Roman" w:hAnsi="Times New Roman" w:cs="B Lotus" w:hint="cs"/>
          <w:sz w:val="24"/>
          <w:szCs w:val="28"/>
          <w:rtl/>
        </w:rPr>
        <w:t>ۀ</w:t>
      </w:r>
      <w:r w:rsidRPr="00286602">
        <w:rPr>
          <w:rFonts w:ascii="Times New Roman" w:eastAsia="Times New Roman" w:hAnsi="Times New Roman" w:cs="B Lotus"/>
          <w:sz w:val="24"/>
          <w:szCs w:val="28"/>
          <w:rtl/>
        </w:rPr>
        <w:t xml:space="preserve"> نقدشوندگ</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به</w:t>
      </w:r>
      <w:r w:rsidRPr="00286602">
        <w:rPr>
          <w:rFonts w:ascii="Times New Roman" w:eastAsia="Times New Roman" w:hAnsi="Times New Roman" w:cs="B Lotus" w:hint="cs"/>
          <w:sz w:val="24"/>
          <w:szCs w:val="28"/>
          <w:rtl/>
        </w:rPr>
        <w:softHyphen/>
      </w:r>
      <w:r w:rsidRPr="00286602">
        <w:rPr>
          <w:rFonts w:ascii="Times New Roman" w:eastAsia="Times New Roman" w:hAnsi="Times New Roman" w:cs="B Lotus"/>
          <w:sz w:val="24"/>
          <w:szCs w:val="28"/>
          <w:rtl/>
        </w:rPr>
        <w:t>دست دهد. تفاوت نتا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ج</w:t>
      </w:r>
      <w:r w:rsidRPr="00286602">
        <w:rPr>
          <w:rFonts w:ascii="Times New Roman" w:eastAsia="Times New Roman" w:hAnsi="Times New Roman" w:cs="B Lotus"/>
          <w:sz w:val="24"/>
          <w:szCs w:val="28"/>
          <w:rtl/>
        </w:rPr>
        <w:t xml:space="preserve"> در بازارها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کوچک و کم‌تر توسعه‌</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افته</w:t>
      </w:r>
      <w:r w:rsidRPr="00286602">
        <w:rPr>
          <w:rFonts w:ascii="Times New Roman" w:eastAsia="Times New Roman" w:hAnsi="Times New Roman" w:cs="B Lotus"/>
          <w:sz w:val="24"/>
          <w:szCs w:val="28"/>
          <w:rtl/>
        </w:rPr>
        <w:t xml:space="preserve"> ب</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شتر</w:t>
      </w:r>
      <w:r w:rsidRPr="00286602">
        <w:rPr>
          <w:rFonts w:ascii="Times New Roman" w:eastAsia="Times New Roman" w:hAnsi="Times New Roman" w:cs="B Lotus"/>
          <w:sz w:val="24"/>
          <w:szCs w:val="28"/>
          <w:rtl/>
        </w:rPr>
        <w:t xml:space="preserve"> مشهود است</w:t>
      </w:r>
      <w:r w:rsidRPr="00286602">
        <w:rPr>
          <w:rFonts w:ascii="Times New Roman" w:eastAsia="Times New Roman" w:hAnsi="Times New Roman" w:cs="B Lotus" w:hint="cs"/>
          <w:sz w:val="24"/>
          <w:szCs w:val="28"/>
          <w:rtl/>
        </w:rPr>
        <w:t>(سرکانیان و همکاران،1394)</w:t>
      </w:r>
      <w:r w:rsidRPr="00286602">
        <w:rPr>
          <w:rFonts w:ascii="Times New Roman" w:eastAsia="Times New Roman" w:hAnsi="Times New Roman" w:cs="B Lotus"/>
          <w:sz w:val="24"/>
          <w:szCs w:val="28"/>
          <w:rtl/>
        </w:rPr>
        <w:t>.</w:t>
      </w:r>
    </w:p>
    <w:p w:rsidR="00260FFF" w:rsidRPr="00286602" w:rsidRDefault="00260FF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برای نخستین بار </w:t>
      </w:r>
      <w:r w:rsidRPr="00286602">
        <w:rPr>
          <w:rFonts w:ascii="Times New Roman" w:eastAsia="Times New Roman" w:hAnsi="Times New Roman" w:cs="B Lotus"/>
          <w:sz w:val="24"/>
          <w:szCs w:val="28"/>
          <w:rtl/>
        </w:rPr>
        <w:t>آم</w:t>
      </w:r>
      <w:r w:rsidRPr="00286602">
        <w:rPr>
          <w:rFonts w:ascii="Times New Roman" w:eastAsia="Times New Roman" w:hAnsi="Times New Roman" w:cs="B Lotus" w:hint="cs"/>
          <w:sz w:val="24"/>
          <w:szCs w:val="28"/>
          <w:rtl/>
        </w:rPr>
        <w:t>یهود</w:t>
      </w:r>
      <w:r w:rsidRPr="00286602">
        <w:rPr>
          <w:rFonts w:ascii="Times New Roman" w:eastAsia="Times New Roman" w:hAnsi="Times New Roman" w:cs="B Lotus"/>
          <w:sz w:val="24"/>
          <w:szCs w:val="28"/>
          <w:rtl/>
        </w:rPr>
        <w:t xml:space="preserve"> و مندلسون</w:t>
      </w:r>
      <w:r w:rsidRPr="00286602">
        <w:rPr>
          <w:rFonts w:ascii="Times New Roman" w:eastAsia="Times New Roman" w:hAnsi="Times New Roman" w:cs="B Lotus"/>
          <w:sz w:val="24"/>
          <w:szCs w:val="28"/>
          <w:vertAlign w:val="superscript"/>
          <w:rtl/>
        </w:rPr>
        <w:footnoteReference w:id="85"/>
      </w:r>
      <w:r w:rsidRPr="00286602">
        <w:rPr>
          <w:rFonts w:ascii="Times New Roman" w:eastAsia="Times New Roman" w:hAnsi="Times New Roman" w:cs="B Lotus" w:hint="cs"/>
          <w:sz w:val="24"/>
          <w:szCs w:val="28"/>
          <w:rtl/>
        </w:rPr>
        <w:t xml:space="preserve"> (1986)</w:t>
      </w:r>
      <w:r w:rsidRPr="00286602">
        <w:rPr>
          <w:rFonts w:ascii="Times New Roman" w:eastAsia="Times New Roman" w:hAnsi="Times New Roman" w:cs="B Lotus"/>
          <w:sz w:val="24"/>
          <w:szCs w:val="28"/>
          <w:rtl/>
        </w:rPr>
        <w:t xml:space="preserve"> رابطه نقدشوندگی که از مع</w:t>
      </w:r>
      <w:r w:rsidRPr="00286602">
        <w:rPr>
          <w:rFonts w:ascii="Times New Roman" w:eastAsia="Times New Roman" w:hAnsi="Times New Roman" w:cs="B Lotus" w:hint="cs"/>
          <w:sz w:val="24"/>
          <w:szCs w:val="28"/>
          <w:rtl/>
        </w:rPr>
        <w:t>یار شکاف قیمت پیشنهادی خریدوفروش</w:t>
      </w:r>
      <w:r w:rsidRPr="00286602">
        <w:rPr>
          <w:rFonts w:ascii="Times New Roman" w:eastAsia="Times New Roman" w:hAnsi="Times New Roman" w:cs="B Lotus"/>
          <w:sz w:val="24"/>
          <w:szCs w:val="28"/>
          <w:vertAlign w:val="superscript"/>
          <w:rtl/>
        </w:rPr>
        <w:footnoteReference w:id="86"/>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برا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محاسبه آن استفاده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‌شده بود و بازده دارا</w:t>
      </w:r>
      <w:r w:rsidRPr="00286602">
        <w:rPr>
          <w:rFonts w:ascii="Times New Roman" w:eastAsia="Times New Roman" w:hAnsi="Times New Roman" w:cs="B Lotus" w:hint="cs"/>
          <w:sz w:val="24"/>
          <w:szCs w:val="28"/>
          <w:rtl/>
        </w:rPr>
        <w:t>یی‌ها</w:t>
      </w:r>
      <w:r w:rsidRPr="00286602">
        <w:rPr>
          <w:rFonts w:ascii="Times New Roman" w:eastAsia="Times New Roman" w:hAnsi="Times New Roman" w:cs="B Lotus"/>
          <w:sz w:val="24"/>
          <w:szCs w:val="28"/>
          <w:rtl/>
        </w:rPr>
        <w:t xml:space="preserve"> را بررس</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و نشان</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دادن</w:t>
      </w:r>
      <w:r w:rsidRPr="00286602">
        <w:rPr>
          <w:rFonts w:ascii="Times New Roman" w:eastAsia="Times New Roman" w:hAnsi="Times New Roman" w:cs="B Lotus" w:hint="cs"/>
          <w:sz w:val="24"/>
          <w:szCs w:val="28"/>
          <w:rtl/>
        </w:rPr>
        <w:t>د ک</w:t>
      </w:r>
      <w:r w:rsidRPr="00286602">
        <w:rPr>
          <w:rFonts w:ascii="Times New Roman" w:eastAsia="Times New Roman" w:hAnsi="Times New Roman" w:cs="B Lotus"/>
          <w:sz w:val="24"/>
          <w:szCs w:val="28"/>
          <w:rtl/>
        </w:rPr>
        <w:t xml:space="preserve">ه بازده سهام </w:t>
      </w:r>
      <w:r w:rsidRPr="00286602">
        <w:rPr>
          <w:rFonts w:ascii="Times New Roman" w:eastAsia="Times New Roman" w:hAnsi="Times New Roman" w:cs="B Lotus"/>
          <w:sz w:val="24"/>
          <w:szCs w:val="28"/>
          <w:rtl/>
        </w:rPr>
        <w:lastRenderedPageBreak/>
        <w:t>تابع</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افزا</w:t>
      </w:r>
      <w:r w:rsidRPr="00286602">
        <w:rPr>
          <w:rFonts w:ascii="Times New Roman" w:eastAsia="Times New Roman" w:hAnsi="Times New Roman" w:cs="B Lotus" w:hint="cs"/>
          <w:sz w:val="24"/>
          <w:szCs w:val="28"/>
          <w:rtl/>
        </w:rPr>
        <w:t>یشی</w:t>
      </w:r>
      <w:r w:rsidRPr="00286602">
        <w:rPr>
          <w:rFonts w:ascii="Times New Roman" w:eastAsia="Times New Roman" w:hAnsi="Times New Roman" w:cs="B Lotus"/>
          <w:sz w:val="24"/>
          <w:szCs w:val="28"/>
          <w:rtl/>
        </w:rPr>
        <w:t xml:space="preserve"> از </w:t>
      </w:r>
      <w:r w:rsidRPr="00286602">
        <w:rPr>
          <w:rFonts w:ascii="Times New Roman" w:eastAsia="Times New Roman" w:hAnsi="Times New Roman" w:cs="B Lotus" w:hint="cs"/>
          <w:sz w:val="24"/>
          <w:szCs w:val="28"/>
          <w:rtl/>
        </w:rPr>
        <w:t>شکاف قیمت پیشنهادی خرید و قیمت پیشنهادی فروش</w:t>
      </w:r>
      <w:r w:rsidRPr="00286602">
        <w:rPr>
          <w:rFonts w:ascii="Times New Roman" w:eastAsia="Times New Roman" w:hAnsi="Times New Roman" w:cs="B Lotus"/>
          <w:sz w:val="24"/>
          <w:szCs w:val="28"/>
          <w:rtl/>
        </w:rPr>
        <w:t xml:space="preserve"> است.</w:t>
      </w:r>
      <w:r w:rsidRPr="00286602">
        <w:rPr>
          <w:rFonts w:ascii="Times New Roman" w:eastAsia="Times New Roman" w:hAnsi="Times New Roman" w:cs="B Lotus" w:hint="cs"/>
          <w:sz w:val="24"/>
          <w:szCs w:val="28"/>
          <w:rtl/>
        </w:rPr>
        <w:t>در پی</w:t>
      </w:r>
      <w:r w:rsidRPr="00286602">
        <w:rPr>
          <w:rFonts w:ascii="Times New Roman" w:eastAsia="Times New Roman" w:hAnsi="Times New Roman" w:cs="B Lotus"/>
          <w:sz w:val="24"/>
          <w:szCs w:val="28"/>
          <w:rtl/>
        </w:rPr>
        <w:t xml:space="preserve"> ا</w:t>
      </w:r>
      <w:r w:rsidRPr="00286602">
        <w:rPr>
          <w:rFonts w:ascii="Times New Roman" w:eastAsia="Times New Roman" w:hAnsi="Times New Roman" w:cs="B Lotus" w:hint="cs"/>
          <w:sz w:val="24"/>
          <w:szCs w:val="28"/>
          <w:rtl/>
        </w:rPr>
        <w:t>ین</w:t>
      </w:r>
      <w:r w:rsidRPr="00286602">
        <w:rPr>
          <w:rFonts w:ascii="Times New Roman" w:eastAsia="Times New Roman" w:hAnsi="Times New Roman" w:cs="B Lotus"/>
          <w:sz w:val="24"/>
          <w:szCs w:val="28"/>
          <w:rtl/>
        </w:rPr>
        <w:t xml:space="preserve"> پژوهش برخ</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از محقق</w:t>
      </w:r>
      <w:r w:rsidRPr="00286602">
        <w:rPr>
          <w:rFonts w:ascii="Times New Roman" w:eastAsia="Times New Roman" w:hAnsi="Times New Roman" w:cs="B Lotus" w:hint="cs"/>
          <w:sz w:val="24"/>
          <w:szCs w:val="28"/>
          <w:rtl/>
        </w:rPr>
        <w:t>ان</w:t>
      </w:r>
      <w:r w:rsidRPr="00286602">
        <w:rPr>
          <w:rFonts w:ascii="Times New Roman" w:eastAsia="Times New Roman" w:hAnsi="Times New Roman" w:cs="B Lotus"/>
          <w:sz w:val="24"/>
          <w:szCs w:val="28"/>
          <w:rtl/>
        </w:rPr>
        <w:t xml:space="preserve"> ا</w:t>
      </w:r>
      <w:r w:rsidRPr="00286602">
        <w:rPr>
          <w:rFonts w:ascii="Times New Roman" w:eastAsia="Times New Roman" w:hAnsi="Times New Roman" w:cs="B Lotus" w:hint="cs"/>
          <w:sz w:val="24"/>
          <w:szCs w:val="28"/>
          <w:rtl/>
        </w:rPr>
        <w:t>ین</w:t>
      </w:r>
      <w:r w:rsidRPr="00286602">
        <w:rPr>
          <w:rFonts w:ascii="Times New Roman" w:eastAsia="Times New Roman" w:hAnsi="Times New Roman" w:cs="B Lotus"/>
          <w:sz w:val="24"/>
          <w:szCs w:val="28"/>
          <w:rtl/>
        </w:rPr>
        <w:t xml:space="preserve"> رابطه منف</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ب</w:t>
      </w:r>
      <w:r w:rsidRPr="00286602">
        <w:rPr>
          <w:rFonts w:ascii="Times New Roman" w:eastAsia="Times New Roman" w:hAnsi="Times New Roman" w:cs="B Lotus" w:hint="cs"/>
          <w:sz w:val="24"/>
          <w:szCs w:val="28"/>
          <w:rtl/>
        </w:rPr>
        <w:t>ین</w:t>
      </w:r>
      <w:r w:rsidRPr="00286602">
        <w:rPr>
          <w:rFonts w:ascii="Times New Roman" w:eastAsia="Times New Roman" w:hAnsi="Times New Roman" w:cs="B Lotus"/>
          <w:sz w:val="24"/>
          <w:szCs w:val="28"/>
          <w:rtl/>
        </w:rPr>
        <w:t xml:space="preserve"> نقدشوندگی و بازده سهام را بررس</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کردند</w:t>
      </w:r>
      <w:r w:rsidRPr="00286602">
        <w:rPr>
          <w:rFonts w:ascii="Times New Roman" w:eastAsia="Times New Roman" w:hAnsi="Times New Roman" w:cs="B Lotus"/>
          <w:sz w:val="24"/>
          <w:szCs w:val="28"/>
          <w:rtl/>
        </w:rPr>
        <w:t>. آ</w:t>
      </w:r>
      <w:r w:rsidRPr="00286602">
        <w:rPr>
          <w:rFonts w:ascii="Times New Roman" w:eastAsia="Times New Roman" w:hAnsi="Times New Roman" w:cs="B Lotus" w:hint="cs"/>
          <w:sz w:val="24"/>
          <w:szCs w:val="28"/>
          <w:rtl/>
        </w:rPr>
        <w:t>نها</w:t>
      </w:r>
      <w:r w:rsidRPr="00286602">
        <w:rPr>
          <w:rFonts w:ascii="Times New Roman" w:eastAsia="Times New Roman" w:hAnsi="Times New Roman" w:cs="B Lotus"/>
          <w:sz w:val="24"/>
          <w:szCs w:val="28"/>
          <w:rtl/>
        </w:rPr>
        <w:t xml:space="preserve"> مع</w:t>
      </w:r>
      <w:r w:rsidRPr="00286602">
        <w:rPr>
          <w:rFonts w:ascii="Times New Roman" w:eastAsia="Times New Roman" w:hAnsi="Times New Roman" w:cs="B Lotus" w:hint="cs"/>
          <w:sz w:val="24"/>
          <w:szCs w:val="28"/>
          <w:rtl/>
        </w:rPr>
        <w:t>یارهای</w:t>
      </w:r>
      <w:r w:rsidRPr="00286602">
        <w:rPr>
          <w:rFonts w:ascii="Times New Roman" w:eastAsia="Times New Roman" w:hAnsi="Times New Roman" w:cs="B Lotus"/>
          <w:sz w:val="24"/>
          <w:szCs w:val="28"/>
          <w:rtl/>
        </w:rPr>
        <w:t xml:space="preserve"> جد</w:t>
      </w:r>
      <w:r w:rsidRPr="00286602">
        <w:rPr>
          <w:rFonts w:ascii="Times New Roman" w:eastAsia="Times New Roman" w:hAnsi="Times New Roman" w:cs="B Lotus" w:hint="cs"/>
          <w:sz w:val="24"/>
          <w:szCs w:val="28"/>
          <w:rtl/>
        </w:rPr>
        <w:t>یدی</w:t>
      </w:r>
      <w:r w:rsidRPr="00286602">
        <w:rPr>
          <w:rFonts w:ascii="Times New Roman" w:eastAsia="Times New Roman" w:hAnsi="Times New Roman" w:cs="B Lotus"/>
          <w:sz w:val="24"/>
          <w:szCs w:val="28"/>
          <w:rtl/>
        </w:rPr>
        <w:t xml:space="preserve"> برا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نقدشوندگی (</w:t>
      </w:r>
      <w:r w:rsidRPr="00286602">
        <w:rPr>
          <w:rFonts w:ascii="Times New Roman" w:eastAsia="Times New Roman" w:hAnsi="Times New Roman" w:cs="B Lotus" w:hint="cs"/>
          <w:sz w:val="24"/>
          <w:szCs w:val="28"/>
          <w:rtl/>
        </w:rPr>
        <w:t>یا</w:t>
      </w:r>
      <w:r w:rsidRPr="00286602">
        <w:rPr>
          <w:rFonts w:ascii="Times New Roman" w:eastAsia="Times New Roman" w:hAnsi="Times New Roman" w:cs="B Lotus"/>
          <w:sz w:val="24"/>
          <w:szCs w:val="28"/>
          <w:rtl/>
        </w:rPr>
        <w:t xml:space="preserve"> عدم</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نقدشوندگی) معرف</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نمودند. ازجمله ا</w:t>
      </w:r>
      <w:r w:rsidRPr="00286602">
        <w:rPr>
          <w:rFonts w:ascii="Times New Roman" w:eastAsia="Times New Roman" w:hAnsi="Times New Roman" w:cs="B Lotus" w:hint="cs"/>
          <w:sz w:val="24"/>
          <w:szCs w:val="28"/>
          <w:rtl/>
        </w:rPr>
        <w:t>ین</w:t>
      </w:r>
      <w:r w:rsidRPr="00286602">
        <w:rPr>
          <w:rFonts w:ascii="Times New Roman" w:eastAsia="Times New Roman" w:hAnsi="Times New Roman" w:cs="B Lotus"/>
          <w:sz w:val="24"/>
          <w:szCs w:val="28"/>
          <w:rtl/>
        </w:rPr>
        <w:t xml:space="preserve"> محقق</w:t>
      </w:r>
      <w:r w:rsidRPr="00286602">
        <w:rPr>
          <w:rFonts w:ascii="Times New Roman" w:eastAsia="Times New Roman" w:hAnsi="Times New Roman" w:cs="B Lotus" w:hint="cs"/>
          <w:sz w:val="24"/>
          <w:szCs w:val="28"/>
          <w:rtl/>
        </w:rPr>
        <w:t>ان،</w:t>
      </w:r>
      <w:r w:rsidRPr="00286602">
        <w:rPr>
          <w:rFonts w:ascii="Times New Roman" w:eastAsia="Times New Roman" w:hAnsi="Times New Roman" w:cs="B Lotus"/>
          <w:sz w:val="24"/>
          <w:szCs w:val="28"/>
          <w:rtl/>
        </w:rPr>
        <w:t xml:space="preserve"> برنان و سابرامان</w:t>
      </w:r>
      <w:r w:rsidRPr="00286602">
        <w:rPr>
          <w:rFonts w:ascii="Times New Roman" w:eastAsia="Times New Roman" w:hAnsi="Times New Roman" w:cs="B Lotus" w:hint="cs"/>
          <w:sz w:val="24"/>
          <w:szCs w:val="28"/>
          <w:rtl/>
        </w:rPr>
        <w:t>یم</w:t>
      </w:r>
      <w:r w:rsidRPr="00286602">
        <w:rPr>
          <w:rFonts w:ascii="Times New Roman" w:eastAsia="Times New Roman" w:hAnsi="Times New Roman" w:cs="B Lotus"/>
          <w:sz w:val="24"/>
          <w:szCs w:val="28"/>
          <w:rtl/>
        </w:rPr>
        <w:t xml:space="preserve"> (1996)، برنان و همکاران (1998)، آم</w:t>
      </w:r>
      <w:r w:rsidRPr="00286602">
        <w:rPr>
          <w:rFonts w:ascii="Times New Roman" w:eastAsia="Times New Roman" w:hAnsi="Times New Roman" w:cs="B Lotus" w:hint="cs"/>
          <w:sz w:val="24"/>
          <w:szCs w:val="28"/>
          <w:rtl/>
        </w:rPr>
        <w:t>یهود</w:t>
      </w:r>
      <w:r w:rsidRPr="00286602">
        <w:rPr>
          <w:rFonts w:ascii="Times New Roman" w:eastAsia="Times New Roman" w:hAnsi="Times New Roman" w:cs="B Lotus"/>
          <w:sz w:val="24"/>
          <w:szCs w:val="28"/>
          <w:rtl/>
        </w:rPr>
        <w:t xml:space="preserve"> (2002)، کورد</w:t>
      </w:r>
      <w:r w:rsidRPr="00286602">
        <w:rPr>
          <w:rFonts w:ascii="Times New Roman" w:eastAsia="Times New Roman" w:hAnsi="Times New Roman" w:cs="B Lotus" w:hint="cs"/>
          <w:sz w:val="24"/>
          <w:szCs w:val="28"/>
          <w:rtl/>
        </w:rPr>
        <w:t xml:space="preserve">یا </w:t>
      </w:r>
      <w:r w:rsidRPr="00286602">
        <w:rPr>
          <w:rFonts w:ascii="Times New Roman" w:eastAsia="Times New Roman" w:hAnsi="Times New Roman" w:cs="B Lotus"/>
          <w:sz w:val="24"/>
          <w:szCs w:val="28"/>
          <w:rtl/>
        </w:rPr>
        <w:t xml:space="preserve">و </w:t>
      </w:r>
      <w:r w:rsidRPr="00286602">
        <w:rPr>
          <w:rFonts w:ascii="Times New Roman" w:eastAsia="Times New Roman" w:hAnsi="Times New Roman" w:cs="B Lotus" w:hint="cs"/>
          <w:sz w:val="24"/>
          <w:szCs w:val="28"/>
          <w:rtl/>
        </w:rPr>
        <w:t>همکاران</w:t>
      </w:r>
      <w:r w:rsidRPr="00286602">
        <w:rPr>
          <w:rFonts w:ascii="Times New Roman" w:eastAsia="Times New Roman" w:hAnsi="Times New Roman" w:cs="B Lotus"/>
          <w:sz w:val="24"/>
          <w:szCs w:val="28"/>
          <w:rtl/>
        </w:rPr>
        <w:t xml:space="preserve"> (2001 و 2009) و ل</w:t>
      </w:r>
      <w:r w:rsidRPr="00286602">
        <w:rPr>
          <w:rFonts w:ascii="Times New Roman" w:eastAsia="Times New Roman" w:hAnsi="Times New Roman" w:cs="B Lotus" w:hint="cs"/>
          <w:sz w:val="24"/>
          <w:szCs w:val="28"/>
          <w:rtl/>
        </w:rPr>
        <w:t>یو</w:t>
      </w:r>
      <w:r w:rsidRPr="00286602">
        <w:rPr>
          <w:rFonts w:ascii="Times New Roman" w:eastAsia="Times New Roman" w:hAnsi="Times New Roman" w:cs="B Lotus"/>
          <w:sz w:val="24"/>
          <w:szCs w:val="28"/>
          <w:rtl/>
        </w:rPr>
        <w:t xml:space="preserve"> (2006) بوده‌اند که به نتا</w:t>
      </w:r>
      <w:r w:rsidRPr="00286602">
        <w:rPr>
          <w:rFonts w:ascii="Times New Roman" w:eastAsia="Times New Roman" w:hAnsi="Times New Roman" w:cs="B Lotus" w:hint="cs"/>
          <w:sz w:val="24"/>
          <w:szCs w:val="28"/>
          <w:rtl/>
        </w:rPr>
        <w:t>یجی</w:t>
      </w:r>
      <w:r w:rsidRPr="00286602">
        <w:rPr>
          <w:rFonts w:ascii="Times New Roman" w:eastAsia="Times New Roman" w:hAnsi="Times New Roman" w:cs="B Lotus"/>
          <w:sz w:val="24"/>
          <w:szCs w:val="28"/>
          <w:rtl/>
        </w:rPr>
        <w:t xml:space="preserve"> موافق با نت</w:t>
      </w:r>
      <w:r w:rsidRPr="00286602">
        <w:rPr>
          <w:rFonts w:ascii="Times New Roman" w:eastAsia="Times New Roman" w:hAnsi="Times New Roman" w:cs="B Lotus" w:hint="cs"/>
          <w:sz w:val="24"/>
          <w:szCs w:val="28"/>
          <w:rtl/>
        </w:rPr>
        <w:t>یجه</w:t>
      </w:r>
      <w:r w:rsidRPr="00286602">
        <w:rPr>
          <w:rFonts w:ascii="Times New Roman" w:eastAsia="Times New Roman" w:hAnsi="Times New Roman" w:cs="B Lotus"/>
          <w:sz w:val="24"/>
          <w:szCs w:val="28"/>
          <w:rtl/>
        </w:rPr>
        <w:t xml:space="preserve"> پژوهش آم</w:t>
      </w:r>
      <w:r w:rsidRPr="00286602">
        <w:rPr>
          <w:rFonts w:ascii="Times New Roman" w:eastAsia="Times New Roman" w:hAnsi="Times New Roman" w:cs="B Lotus" w:hint="cs"/>
          <w:sz w:val="24"/>
          <w:szCs w:val="28"/>
          <w:rtl/>
        </w:rPr>
        <w:t>یهود</w:t>
      </w:r>
      <w:r w:rsidRPr="00286602">
        <w:rPr>
          <w:rFonts w:ascii="Times New Roman" w:eastAsia="Times New Roman" w:hAnsi="Times New Roman" w:cs="B Lotus"/>
          <w:sz w:val="24"/>
          <w:szCs w:val="28"/>
          <w:rtl/>
        </w:rPr>
        <w:t xml:space="preserve"> و مندلسون (1986) دست‌</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یافتند</w:t>
      </w:r>
      <w:r w:rsidRPr="00286602">
        <w:rPr>
          <w:rFonts w:ascii="Times New Roman" w:eastAsia="Times New Roman" w:hAnsi="Times New Roman" w:cs="B Lotus" w:hint="cs"/>
          <w:sz w:val="24"/>
          <w:szCs w:val="28"/>
          <w:rtl/>
        </w:rPr>
        <w:t>(انگویان</w:t>
      </w:r>
      <w:r w:rsidRPr="00286602">
        <w:rPr>
          <w:rStyle w:val="FootnoteReference"/>
          <w:rFonts w:ascii="Times New Roman" w:eastAsia="Times New Roman" w:hAnsi="Times New Roman" w:cs="B Lotus"/>
          <w:sz w:val="24"/>
          <w:szCs w:val="28"/>
          <w:rtl/>
        </w:rPr>
        <w:footnoteReference w:id="87"/>
      </w:r>
      <w:r w:rsidRPr="00286602">
        <w:rPr>
          <w:rFonts w:ascii="Times New Roman" w:eastAsia="Times New Roman" w:hAnsi="Times New Roman" w:cs="B Lotus" w:hint="cs"/>
          <w:sz w:val="24"/>
          <w:szCs w:val="28"/>
          <w:rtl/>
        </w:rPr>
        <w:t>،2003).</w:t>
      </w:r>
    </w:p>
    <w:p w:rsidR="00260FFF" w:rsidRPr="00286602" w:rsidRDefault="00260FFF" w:rsidP="00286602">
      <w:pPr>
        <w:bidi/>
        <w:spacing w:after="0" w:line="240" w:lineRule="auto"/>
        <w:jc w:val="lowKashida"/>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rPr>
        <w:t>داتر</w:t>
      </w:r>
      <w:r w:rsidRPr="00286602">
        <w:rPr>
          <w:rFonts w:ascii="Times New Roman" w:eastAsia="Times New Roman" w:hAnsi="Times New Roman" w:cs="B Lotus" w:hint="cs"/>
          <w:sz w:val="24"/>
          <w:szCs w:val="28"/>
          <w:vertAlign w:val="superscript"/>
          <w:rtl/>
        </w:rPr>
        <w:t xml:space="preserve"> </w:t>
      </w:r>
      <w:r w:rsidRPr="00286602">
        <w:rPr>
          <w:rFonts w:ascii="Times New Roman" w:eastAsia="Times New Roman" w:hAnsi="Times New Roman" w:cs="B Lotus" w:hint="cs"/>
          <w:sz w:val="24"/>
          <w:szCs w:val="28"/>
          <w:rtl/>
        </w:rPr>
        <w:t xml:space="preserve">و همکاران (1998) آزمونی جایگزین در مدل آمیهود و مندلسون ارائه کردند و به نتایجی سازگار با نتایج آنها دست ‌یافتند. آ‌نها از نرخ گردش سهام به‌عنوان معیاری برای نقدشوندگی در پژوهش خود استفاده کردند. برای محاسبه نرخ گردش سهام، میانگین گردش سهام در سه ماه قبل بر تعداد سهام منتشرشده </w:t>
      </w:r>
      <w:r w:rsidRPr="00286602">
        <w:rPr>
          <w:rFonts w:ascii="Times New Roman" w:eastAsia="Times New Roman" w:hAnsi="Times New Roman" w:cs="B Lotus"/>
          <w:sz w:val="24"/>
          <w:szCs w:val="28"/>
          <w:rtl/>
        </w:rPr>
        <w:t>تقس</w:t>
      </w:r>
      <w:r w:rsidRPr="00286602">
        <w:rPr>
          <w:rFonts w:ascii="Times New Roman" w:eastAsia="Times New Roman" w:hAnsi="Times New Roman" w:cs="B Lotus" w:hint="cs"/>
          <w:sz w:val="24"/>
          <w:szCs w:val="28"/>
          <w:rtl/>
        </w:rPr>
        <w:t xml:space="preserve">یم ‌شده ‌است و اگر تعداد سهام منتشرشده در طی سه ماه گذشته تغیر کرده باشد، سهام مذکور از نمونه آن دوره </w:t>
      </w:r>
      <w:r w:rsidRPr="00286602">
        <w:rPr>
          <w:rFonts w:ascii="Times New Roman" w:eastAsia="Times New Roman" w:hAnsi="Times New Roman" w:cs="B Lotus"/>
          <w:sz w:val="24"/>
          <w:szCs w:val="28"/>
          <w:rtl/>
        </w:rPr>
        <w:t>حذف</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‌شده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‌است</w:t>
      </w:r>
      <w:r w:rsidRPr="00286602">
        <w:rPr>
          <w:rFonts w:ascii="Times New Roman" w:eastAsia="Times New Roman" w:hAnsi="Times New Roman" w:cs="B Lotus" w:hint="cs"/>
          <w:sz w:val="24"/>
          <w:szCs w:val="28"/>
          <w:rtl/>
        </w:rPr>
        <w:t xml:space="preserve">. در این پژوهش، از روش حداقل مربعات </w:t>
      </w:r>
      <w:r w:rsidRPr="00286602">
        <w:rPr>
          <w:rFonts w:ascii="Times New Roman" w:eastAsia="Times New Roman" w:hAnsi="Times New Roman" w:cs="B Lotus"/>
          <w:sz w:val="24"/>
          <w:szCs w:val="28"/>
          <w:rtl/>
        </w:rPr>
        <w:t>تعم</w:t>
      </w:r>
      <w:r w:rsidRPr="00286602">
        <w:rPr>
          <w:rFonts w:ascii="Times New Roman" w:eastAsia="Times New Roman" w:hAnsi="Times New Roman" w:cs="B Lotus" w:hint="cs"/>
          <w:sz w:val="24"/>
          <w:szCs w:val="28"/>
          <w:rtl/>
        </w:rPr>
        <w:t>یم‌یافته (</w:t>
      </w:r>
      <w:r w:rsidRPr="00286602">
        <w:rPr>
          <w:rFonts w:ascii="Times New Roman" w:eastAsia="Times New Roman" w:hAnsi="Times New Roman" w:cs="B Lotus"/>
          <w:sz w:val="24"/>
          <w:szCs w:val="28"/>
        </w:rPr>
        <w:t>GLS</w:t>
      </w:r>
      <w:r w:rsidRPr="00286602">
        <w:rPr>
          <w:rFonts w:ascii="Times New Roman" w:eastAsia="Times New Roman" w:hAnsi="Times New Roman" w:cs="B Lotus" w:hint="cs"/>
          <w:sz w:val="24"/>
          <w:szCs w:val="28"/>
          <w:rtl/>
        </w:rPr>
        <w:t xml:space="preserve">) برای آزمون موضوع تحقیق </w:t>
      </w:r>
      <w:r w:rsidRPr="00286602">
        <w:rPr>
          <w:rFonts w:ascii="Times New Roman" w:eastAsia="Times New Roman" w:hAnsi="Times New Roman" w:cs="B Lotus"/>
          <w:sz w:val="24"/>
          <w:szCs w:val="28"/>
          <w:rtl/>
        </w:rPr>
        <w:t>استفاده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‌شده</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‌است</w:t>
      </w:r>
      <w:r w:rsidRPr="00286602">
        <w:rPr>
          <w:rFonts w:ascii="Times New Roman" w:eastAsia="Times New Roman" w:hAnsi="Times New Roman" w:cs="B Lotus" w:hint="cs"/>
          <w:sz w:val="24"/>
          <w:szCs w:val="28"/>
          <w:rtl/>
        </w:rPr>
        <w:t xml:space="preserve">. شواهد نشان داد که نقدشوندگی نقشی بااهمیت در توضیح تغییرات مقطعی سهام ایفا می‌کند. این اثر بعد از کنترل متغیرهای </w:t>
      </w:r>
      <w:r w:rsidRPr="00286602">
        <w:rPr>
          <w:rFonts w:ascii="Times New Roman" w:eastAsia="Times New Roman" w:hAnsi="Times New Roman" w:cs="B Lotus"/>
          <w:sz w:val="24"/>
          <w:szCs w:val="28"/>
          <w:rtl/>
        </w:rPr>
        <w:t>شناخته‌شده</w:t>
      </w:r>
      <w:r w:rsidRPr="00286602">
        <w:rPr>
          <w:rFonts w:ascii="Times New Roman" w:eastAsia="Times New Roman" w:hAnsi="Times New Roman" w:cs="B Lotus" w:hint="cs"/>
          <w:sz w:val="24"/>
          <w:szCs w:val="28"/>
          <w:rtl/>
        </w:rPr>
        <w:t xml:space="preserve"> برای توضیح بازدهی ازجمله اندازه، نسبت ارزش دفتری به ارزش بازار و بتای شرکت و همچنین کنترل اثر ژانویه، همچنان مشاهده می‌شودآمیهود</w:t>
      </w:r>
      <w:r w:rsidRPr="00286602">
        <w:rPr>
          <w:rFonts w:ascii="Times New Roman" w:eastAsia="Times New Roman" w:hAnsi="Times New Roman" w:cs="B Lotus"/>
          <w:sz w:val="24"/>
          <w:szCs w:val="28"/>
          <w:rtl/>
        </w:rPr>
        <w:t xml:space="preserve"> در تحق</w:t>
      </w:r>
      <w:r w:rsidRPr="00286602">
        <w:rPr>
          <w:rFonts w:ascii="Times New Roman" w:eastAsia="Times New Roman" w:hAnsi="Times New Roman" w:cs="B Lotus" w:hint="cs"/>
          <w:sz w:val="24"/>
          <w:szCs w:val="28"/>
          <w:rtl/>
        </w:rPr>
        <w:t>یقی</w:t>
      </w:r>
      <w:r w:rsidRPr="00286602">
        <w:rPr>
          <w:rFonts w:ascii="Times New Roman" w:eastAsia="Times New Roman" w:hAnsi="Times New Roman" w:cs="B Lotus"/>
          <w:sz w:val="24"/>
          <w:szCs w:val="28"/>
          <w:rtl/>
        </w:rPr>
        <w:t xml:space="preserve"> د</w:t>
      </w:r>
      <w:r w:rsidRPr="00286602">
        <w:rPr>
          <w:rFonts w:ascii="Times New Roman" w:eastAsia="Times New Roman" w:hAnsi="Times New Roman" w:cs="B Lotus" w:hint="cs"/>
          <w:sz w:val="24"/>
          <w:szCs w:val="28"/>
          <w:rtl/>
        </w:rPr>
        <w:t>یگر</w:t>
      </w:r>
      <w:r w:rsidRPr="00286602">
        <w:rPr>
          <w:rFonts w:ascii="Times New Roman" w:eastAsia="Times New Roman" w:hAnsi="Times New Roman" w:cs="B Lotus"/>
          <w:sz w:val="24"/>
          <w:szCs w:val="28"/>
          <w:rtl/>
        </w:rPr>
        <w:t xml:space="preserve"> در سال 2002 از مع</w:t>
      </w:r>
      <w:r w:rsidRPr="00286602">
        <w:rPr>
          <w:rFonts w:ascii="Times New Roman" w:eastAsia="Times New Roman" w:hAnsi="Times New Roman" w:cs="B Lotus" w:hint="cs"/>
          <w:sz w:val="24"/>
          <w:szCs w:val="28"/>
          <w:rtl/>
        </w:rPr>
        <w:t>یاری</w:t>
      </w:r>
      <w:r w:rsidRPr="00286602">
        <w:rPr>
          <w:rFonts w:ascii="Times New Roman" w:eastAsia="Times New Roman" w:hAnsi="Times New Roman" w:cs="B Lotus"/>
          <w:sz w:val="24"/>
          <w:szCs w:val="28"/>
          <w:rtl/>
        </w:rPr>
        <w:t xml:space="preserve"> جد</w:t>
      </w:r>
      <w:r w:rsidRPr="00286602">
        <w:rPr>
          <w:rFonts w:ascii="Times New Roman" w:eastAsia="Times New Roman" w:hAnsi="Times New Roman" w:cs="B Lotus" w:hint="cs"/>
          <w:sz w:val="24"/>
          <w:szCs w:val="28"/>
          <w:rtl/>
        </w:rPr>
        <w:t>ید</w:t>
      </w:r>
      <w:r w:rsidRPr="00286602">
        <w:rPr>
          <w:rFonts w:ascii="Times New Roman" w:eastAsia="Times New Roman" w:hAnsi="Times New Roman" w:cs="B Lotus"/>
          <w:sz w:val="24"/>
          <w:szCs w:val="28"/>
          <w:rtl/>
        </w:rPr>
        <w:t xml:space="preserve"> برا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محاسبه نقدشوندگی استفاده </w:t>
      </w:r>
      <w:r w:rsidRPr="00286602">
        <w:rPr>
          <w:rFonts w:ascii="Times New Roman" w:eastAsia="Times New Roman" w:hAnsi="Times New Roman" w:cs="B Lotus" w:hint="cs"/>
          <w:sz w:val="24"/>
          <w:szCs w:val="28"/>
          <w:rtl/>
        </w:rPr>
        <w:t>کرد</w:t>
      </w:r>
      <w:r w:rsidRPr="00286602">
        <w:rPr>
          <w:rFonts w:ascii="Times New Roman" w:eastAsia="Times New Roman" w:hAnsi="Times New Roman" w:cs="B Lotus"/>
          <w:sz w:val="24"/>
          <w:szCs w:val="28"/>
          <w:rtl/>
        </w:rPr>
        <w:t>. ا</w:t>
      </w:r>
      <w:r w:rsidRPr="00286602">
        <w:rPr>
          <w:rFonts w:ascii="Times New Roman" w:eastAsia="Times New Roman" w:hAnsi="Times New Roman" w:cs="B Lotus" w:hint="cs"/>
          <w:sz w:val="24"/>
          <w:szCs w:val="28"/>
          <w:rtl/>
        </w:rPr>
        <w:t>یشان</w:t>
      </w:r>
      <w:r w:rsidRPr="00286602">
        <w:rPr>
          <w:rFonts w:ascii="Times New Roman" w:eastAsia="Times New Roman" w:hAnsi="Times New Roman" w:cs="B Lotus"/>
          <w:sz w:val="24"/>
          <w:szCs w:val="28"/>
          <w:rtl/>
        </w:rPr>
        <w:t xml:space="preserve"> در ا</w:t>
      </w:r>
      <w:r w:rsidRPr="00286602">
        <w:rPr>
          <w:rFonts w:ascii="Times New Roman" w:eastAsia="Times New Roman" w:hAnsi="Times New Roman" w:cs="B Lotus" w:hint="cs"/>
          <w:sz w:val="24"/>
          <w:szCs w:val="28"/>
          <w:rtl/>
        </w:rPr>
        <w:t>ین</w:t>
      </w:r>
      <w:r w:rsidRPr="00286602">
        <w:rPr>
          <w:rFonts w:ascii="Times New Roman" w:eastAsia="Times New Roman" w:hAnsi="Times New Roman" w:cs="B Lotus"/>
          <w:sz w:val="24"/>
          <w:szCs w:val="28"/>
          <w:rtl/>
        </w:rPr>
        <w:t xml:space="preserve"> تحق</w:t>
      </w:r>
      <w:r w:rsidRPr="00286602">
        <w:rPr>
          <w:rFonts w:ascii="Times New Roman" w:eastAsia="Times New Roman" w:hAnsi="Times New Roman" w:cs="B Lotus" w:hint="cs"/>
          <w:sz w:val="24"/>
          <w:szCs w:val="28"/>
          <w:rtl/>
        </w:rPr>
        <w:t>یق</w:t>
      </w:r>
      <w:r w:rsidRPr="00286602">
        <w:rPr>
          <w:rFonts w:ascii="Times New Roman" w:eastAsia="Times New Roman" w:hAnsi="Times New Roman" w:cs="B Lotus"/>
          <w:sz w:val="24"/>
          <w:szCs w:val="28"/>
          <w:rtl/>
        </w:rPr>
        <w:t xml:space="preserve"> مع</w:t>
      </w:r>
      <w:r w:rsidRPr="00286602">
        <w:rPr>
          <w:rFonts w:ascii="Times New Roman" w:eastAsia="Times New Roman" w:hAnsi="Times New Roman" w:cs="B Lotus" w:hint="cs"/>
          <w:sz w:val="24"/>
          <w:szCs w:val="28"/>
          <w:rtl/>
        </w:rPr>
        <w:t>یار</w:t>
      </w:r>
      <w:r w:rsidRPr="00286602">
        <w:rPr>
          <w:rFonts w:ascii="Times New Roman" w:eastAsia="Times New Roman" w:hAnsi="Times New Roman" w:cs="B Lotus"/>
          <w:sz w:val="24"/>
          <w:szCs w:val="28"/>
          <w:rtl/>
        </w:rPr>
        <w:t xml:space="preserve"> عدم</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‌نقدشوندگی را نسبت قدر مطلق م</w:t>
      </w:r>
      <w:r w:rsidRPr="00286602">
        <w:rPr>
          <w:rFonts w:ascii="Times New Roman" w:eastAsia="Times New Roman" w:hAnsi="Times New Roman" w:cs="B Lotus" w:hint="cs"/>
          <w:sz w:val="24"/>
          <w:szCs w:val="28"/>
          <w:rtl/>
        </w:rPr>
        <w:t>یانگین</w:t>
      </w:r>
      <w:r w:rsidRPr="00286602">
        <w:rPr>
          <w:rFonts w:ascii="Times New Roman" w:eastAsia="Times New Roman" w:hAnsi="Times New Roman" w:cs="B Lotus"/>
          <w:sz w:val="24"/>
          <w:szCs w:val="28"/>
          <w:rtl/>
        </w:rPr>
        <w:t xml:space="preserve"> بازده</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روزانه سهام</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 xml:space="preserve"> به حجم دلار</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معامله‌شده تعر</w:t>
      </w:r>
      <w:r w:rsidRPr="00286602">
        <w:rPr>
          <w:rFonts w:ascii="Times New Roman" w:eastAsia="Times New Roman" w:hAnsi="Times New Roman" w:cs="B Lotus" w:hint="cs"/>
          <w:sz w:val="24"/>
          <w:szCs w:val="28"/>
          <w:rtl/>
        </w:rPr>
        <w:t>یف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کردند</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 xml:space="preserve"> این معیار را می‌توان به‌صورت تغییر قیمت روزانه به ازای یک دلار حجم معاملات تفسیر کرد. موضوع تحقیق در بورس سهام نیویورک و طی سال‌های 1963 تا 1997 </w:t>
      </w:r>
      <w:r w:rsidRPr="00286602">
        <w:rPr>
          <w:rFonts w:ascii="Times New Roman" w:eastAsia="Times New Roman" w:hAnsi="Times New Roman" w:cs="B Lotus"/>
          <w:sz w:val="24"/>
          <w:szCs w:val="28"/>
          <w:rtl/>
        </w:rPr>
        <w:t>بررس</w:t>
      </w:r>
      <w:r w:rsidRPr="00286602">
        <w:rPr>
          <w:rFonts w:ascii="Times New Roman" w:eastAsia="Times New Roman" w:hAnsi="Times New Roman" w:cs="B Lotus" w:hint="cs"/>
          <w:sz w:val="24"/>
          <w:szCs w:val="28"/>
          <w:rtl/>
        </w:rPr>
        <w:t xml:space="preserve">ی ‌شده ‌است. روش آزمون در این پژوهش از روش فاما و مکبث (1973) پیروی می‌کند. نتایج تحقیق </w:t>
      </w:r>
      <w:r w:rsidRPr="00286602">
        <w:rPr>
          <w:rFonts w:ascii="Times New Roman" w:eastAsia="Times New Roman" w:hAnsi="Times New Roman" w:cs="B Lotus"/>
          <w:sz w:val="24"/>
          <w:szCs w:val="28"/>
          <w:rtl/>
        </w:rPr>
        <w:t>نشان داد که</w:t>
      </w:r>
      <w:r w:rsidRPr="00286602">
        <w:rPr>
          <w:rFonts w:ascii="Times New Roman" w:eastAsia="Times New Roman" w:hAnsi="Times New Roman" w:cs="B Lotus" w:hint="cs"/>
          <w:sz w:val="24"/>
          <w:szCs w:val="28"/>
          <w:rtl/>
        </w:rPr>
        <w:t xml:space="preserve"> رابطه‌ای مستقیم بین عدم‌ نقدشوندگی و بازده سهام وجود دارد و بازده سهام تا حدودی صرف عدم‌ نقدشوندگی دریافت می‌کند (</w:t>
      </w:r>
      <w:r w:rsidR="00806630" w:rsidRPr="00286602">
        <w:rPr>
          <w:rFonts w:ascii="Times New Roman" w:eastAsia="Times New Roman" w:hAnsi="Times New Roman" w:cs="B Lotus" w:hint="cs"/>
          <w:sz w:val="24"/>
          <w:szCs w:val="28"/>
          <w:rtl/>
        </w:rPr>
        <w:t>آمیهو</w:t>
      </w:r>
      <w:r w:rsidR="00806630" w:rsidRPr="00286602">
        <w:rPr>
          <w:rStyle w:val="FootnoteReference"/>
          <w:rFonts w:ascii="Times New Roman" w:eastAsia="Times New Roman" w:hAnsi="Times New Roman" w:cs="B Lotus"/>
          <w:sz w:val="24"/>
          <w:szCs w:val="28"/>
          <w:rtl/>
        </w:rPr>
        <w:footnoteReference w:id="88"/>
      </w:r>
      <w:r w:rsidR="00806630" w:rsidRPr="00286602">
        <w:rPr>
          <w:rFonts w:ascii="Times New Roman" w:eastAsia="Times New Roman" w:hAnsi="Times New Roman" w:cs="B Lotus" w:hint="cs"/>
          <w:sz w:val="24"/>
          <w:szCs w:val="28"/>
          <w:rtl/>
        </w:rPr>
        <w:t>د،2002</w:t>
      </w:r>
      <w:r w:rsidRPr="00286602">
        <w:rPr>
          <w:rFonts w:ascii="Times New Roman" w:eastAsia="Times New Roman" w:hAnsi="Times New Roman" w:cs="B Lotus" w:hint="cs"/>
          <w:sz w:val="24"/>
          <w:szCs w:val="28"/>
          <w:rtl/>
        </w:rPr>
        <w:t>).</w:t>
      </w:r>
    </w:p>
    <w:p w:rsidR="00260FFF" w:rsidRPr="00286602" w:rsidRDefault="00260FFF" w:rsidP="00286602">
      <w:pPr>
        <w:bidi/>
        <w:spacing w:after="0" w:line="240" w:lineRule="auto"/>
        <w:jc w:val="lowKashida"/>
        <w:rPr>
          <w:rFonts w:ascii="Times New Roman" w:eastAsia="Times New Roman" w:hAnsi="Times New Roman" w:cs="B Lotus"/>
          <w:sz w:val="24"/>
          <w:szCs w:val="28"/>
          <w:lang w:bidi="fa-IR"/>
        </w:rPr>
      </w:pPr>
    </w:p>
    <w:p w:rsidR="00687E53" w:rsidRPr="00286602" w:rsidRDefault="00687E53" w:rsidP="00286602">
      <w:pPr>
        <w:pStyle w:val="Heading1"/>
        <w:bidi/>
        <w:jc w:val="left"/>
        <w:rPr>
          <w:rFonts w:cs="B Lotus"/>
          <w:b/>
          <w:bCs/>
          <w:sz w:val="24"/>
          <w:szCs w:val="28"/>
          <w:rtl/>
          <w:lang w:bidi="fa-IR"/>
        </w:rPr>
      </w:pPr>
      <w:bookmarkStart w:id="54" w:name="_Toc523834357"/>
      <w:r w:rsidRPr="00286602">
        <w:rPr>
          <w:rFonts w:cs="B Lotus"/>
          <w:b/>
          <w:bCs/>
          <w:sz w:val="24"/>
          <w:szCs w:val="28"/>
          <w:rtl/>
          <w:lang w:bidi="fa-IR"/>
        </w:rPr>
        <w:t>2-</w:t>
      </w:r>
      <w:r w:rsidR="007101A4" w:rsidRPr="00286602">
        <w:rPr>
          <w:rFonts w:cs="B Lotus" w:hint="cs"/>
          <w:b/>
          <w:bCs/>
          <w:sz w:val="24"/>
          <w:szCs w:val="28"/>
          <w:rtl/>
          <w:lang w:bidi="fa-IR"/>
        </w:rPr>
        <w:t>16</w:t>
      </w:r>
      <w:r w:rsidRPr="00286602">
        <w:rPr>
          <w:rFonts w:cs="B Lotus"/>
          <w:b/>
          <w:bCs/>
          <w:sz w:val="24"/>
          <w:szCs w:val="28"/>
          <w:rtl/>
          <w:lang w:bidi="fa-IR"/>
        </w:rPr>
        <w:t>- پیشینه تحقیق</w:t>
      </w:r>
      <w:bookmarkEnd w:id="44"/>
      <w:bookmarkEnd w:id="54"/>
    </w:p>
    <w:p w:rsidR="005044AB" w:rsidRPr="00286602" w:rsidRDefault="005044AB" w:rsidP="00286602">
      <w:pPr>
        <w:pStyle w:val="Heading1"/>
        <w:bidi/>
        <w:jc w:val="left"/>
        <w:rPr>
          <w:rFonts w:cs="B Lotus"/>
          <w:b/>
          <w:bCs/>
          <w:sz w:val="24"/>
          <w:szCs w:val="28"/>
          <w:rtl/>
          <w:lang w:bidi="fa-IR"/>
        </w:rPr>
      </w:pPr>
      <w:bookmarkStart w:id="55" w:name="_Toc523834358"/>
      <w:r w:rsidRPr="00286602">
        <w:rPr>
          <w:rFonts w:cs="B Lotus"/>
          <w:b/>
          <w:bCs/>
          <w:sz w:val="24"/>
          <w:szCs w:val="28"/>
          <w:rtl/>
          <w:lang w:bidi="fa-IR"/>
        </w:rPr>
        <w:t>2-</w:t>
      </w:r>
      <w:r w:rsidR="007101A4" w:rsidRPr="00286602">
        <w:rPr>
          <w:rFonts w:cs="B Lotus" w:hint="cs"/>
          <w:b/>
          <w:bCs/>
          <w:sz w:val="24"/>
          <w:szCs w:val="28"/>
          <w:rtl/>
          <w:lang w:bidi="fa-IR"/>
        </w:rPr>
        <w:t>16</w:t>
      </w:r>
      <w:r w:rsidRPr="00286602">
        <w:rPr>
          <w:rFonts w:cs="B Lotus"/>
          <w:b/>
          <w:bCs/>
          <w:sz w:val="24"/>
          <w:szCs w:val="28"/>
          <w:rtl/>
          <w:lang w:bidi="fa-IR"/>
        </w:rPr>
        <w:t>-</w:t>
      </w:r>
      <w:r w:rsidR="00C9761C" w:rsidRPr="00286602">
        <w:rPr>
          <w:rFonts w:cs="B Lotus" w:hint="cs"/>
          <w:b/>
          <w:bCs/>
          <w:sz w:val="24"/>
          <w:szCs w:val="28"/>
          <w:rtl/>
          <w:lang w:bidi="fa-IR"/>
        </w:rPr>
        <w:t>1</w:t>
      </w:r>
      <w:r w:rsidRPr="00286602">
        <w:rPr>
          <w:rFonts w:cs="B Lotus" w:hint="cs"/>
          <w:b/>
          <w:bCs/>
          <w:sz w:val="24"/>
          <w:szCs w:val="28"/>
          <w:rtl/>
          <w:lang w:bidi="fa-IR"/>
        </w:rPr>
        <w:t>-</w:t>
      </w:r>
      <w:r w:rsidRPr="00286602">
        <w:rPr>
          <w:rFonts w:cs="B Lotus"/>
          <w:b/>
          <w:bCs/>
          <w:sz w:val="24"/>
          <w:szCs w:val="28"/>
          <w:rtl/>
          <w:lang w:bidi="fa-IR"/>
        </w:rPr>
        <w:t xml:space="preserve"> </w:t>
      </w:r>
      <w:r w:rsidRPr="00286602">
        <w:rPr>
          <w:rFonts w:cs="B Lotus" w:hint="cs"/>
          <w:b/>
          <w:bCs/>
          <w:sz w:val="24"/>
          <w:szCs w:val="28"/>
          <w:rtl/>
          <w:lang w:bidi="fa-IR"/>
        </w:rPr>
        <w:t>تحقيقات</w:t>
      </w:r>
      <w:r w:rsidRPr="00286602">
        <w:rPr>
          <w:rFonts w:cs="B Lotus"/>
          <w:b/>
          <w:bCs/>
          <w:sz w:val="24"/>
          <w:szCs w:val="28"/>
          <w:rtl/>
          <w:lang w:bidi="fa-IR"/>
        </w:rPr>
        <w:t xml:space="preserve"> </w:t>
      </w:r>
      <w:r w:rsidRPr="00286602">
        <w:rPr>
          <w:rFonts w:cs="B Lotus" w:hint="cs"/>
          <w:b/>
          <w:bCs/>
          <w:sz w:val="24"/>
          <w:szCs w:val="28"/>
          <w:rtl/>
          <w:lang w:bidi="fa-IR"/>
        </w:rPr>
        <w:t>داخلي</w:t>
      </w:r>
      <w:bookmarkEnd w:id="55"/>
    </w:p>
    <w:p w:rsidR="00387C4F" w:rsidRPr="00286602" w:rsidRDefault="00387C4F" w:rsidP="00286602">
      <w:pPr>
        <w:pStyle w:val="ListParagraph"/>
        <w:numPr>
          <w:ilvl w:val="0"/>
          <w:numId w:val="2"/>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دیدار و همکاران (1396) در تحقیق خود به </w:t>
      </w:r>
      <w:r w:rsidRPr="00286602">
        <w:rPr>
          <w:rFonts w:ascii="Times New Roman" w:eastAsia="Times New Roman" w:hAnsi="Times New Roman" w:cs="B Lotus"/>
          <w:sz w:val="24"/>
          <w:szCs w:val="28"/>
          <w:rtl/>
        </w:rPr>
        <w:t>بررس</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تأث</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ر</w:t>
      </w:r>
      <w:r w:rsidRPr="00286602">
        <w:rPr>
          <w:rFonts w:ascii="Times New Roman" w:eastAsia="Times New Roman" w:hAnsi="Times New Roman" w:cs="B Lotus"/>
          <w:sz w:val="24"/>
          <w:szCs w:val="28"/>
          <w:rtl/>
        </w:rPr>
        <w:t xml:space="preserve"> ک</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ف</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ت</w:t>
      </w:r>
      <w:r w:rsidRPr="00286602">
        <w:rPr>
          <w:rFonts w:ascii="Times New Roman" w:eastAsia="Times New Roman" w:hAnsi="Times New Roman" w:cs="B Lotus"/>
          <w:sz w:val="24"/>
          <w:szCs w:val="28"/>
          <w:rtl/>
        </w:rPr>
        <w:t xml:space="preserve"> حاکم</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ت</w:t>
      </w:r>
      <w:r w:rsidRPr="00286602">
        <w:rPr>
          <w:rFonts w:ascii="Times New Roman" w:eastAsia="Times New Roman" w:hAnsi="Times New Roman" w:cs="B Lotus"/>
          <w:sz w:val="24"/>
          <w:szCs w:val="28"/>
          <w:rtl/>
        </w:rPr>
        <w:t xml:space="preserve"> شرکت</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بر ک</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ف</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ت</w:t>
      </w:r>
      <w:r w:rsidRPr="00286602">
        <w:rPr>
          <w:rFonts w:ascii="Times New Roman" w:eastAsia="Times New Roman" w:hAnsi="Times New Roman" w:cs="B Lotus"/>
          <w:sz w:val="24"/>
          <w:szCs w:val="28"/>
          <w:rtl/>
        </w:rPr>
        <w:t xml:space="preserve"> افشا با تأک</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د</w:t>
      </w:r>
      <w:r w:rsidRPr="00286602">
        <w:rPr>
          <w:rFonts w:ascii="Times New Roman" w:eastAsia="Times New Roman" w:hAnsi="Times New Roman" w:cs="B Lotus"/>
          <w:sz w:val="24"/>
          <w:szCs w:val="28"/>
          <w:rtl/>
        </w:rPr>
        <w:t xml:space="preserve"> بر نقش تعد</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ل‌کنند</w:t>
      </w:r>
      <w:r w:rsidRPr="00286602">
        <w:rPr>
          <w:rFonts w:ascii="Times New Roman" w:eastAsia="Times New Roman" w:hAnsi="Times New Roman" w:cs="B Lotus" w:hint="cs"/>
          <w:sz w:val="24"/>
          <w:szCs w:val="28"/>
          <w:rtl/>
        </w:rPr>
        <w:t>ۀ</w:t>
      </w:r>
      <w:r w:rsidRPr="00286602">
        <w:rPr>
          <w:rFonts w:ascii="Times New Roman" w:eastAsia="Times New Roman" w:hAnsi="Times New Roman" w:cs="B Lotus"/>
          <w:sz w:val="24"/>
          <w:szCs w:val="28"/>
          <w:rtl/>
        </w:rPr>
        <w:t xml:space="preserve"> رقابت بازار محصول در شرکت‌ها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پذ</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رفته‌شده</w:t>
      </w:r>
      <w:r w:rsidRPr="00286602">
        <w:rPr>
          <w:rFonts w:ascii="Times New Roman" w:eastAsia="Times New Roman" w:hAnsi="Times New Roman" w:cs="B Lotus"/>
          <w:sz w:val="24"/>
          <w:szCs w:val="28"/>
          <w:rtl/>
        </w:rPr>
        <w:t xml:space="preserve"> در بورس اوراق بهادار تهران</w:t>
      </w:r>
      <w:r w:rsidRPr="00286602">
        <w:rPr>
          <w:rFonts w:ascii="Times New Roman" w:eastAsia="Times New Roman" w:hAnsi="Times New Roman" w:cs="B Lotus" w:hint="cs"/>
          <w:sz w:val="24"/>
          <w:szCs w:val="28"/>
          <w:rtl/>
        </w:rPr>
        <w:t xml:space="preserve"> پرداختند، </w:t>
      </w:r>
      <w:r w:rsidRPr="00286602">
        <w:rPr>
          <w:rFonts w:ascii="Times New Roman" w:eastAsia="Times New Roman" w:hAnsi="Times New Roman" w:cs="B Lotus"/>
          <w:sz w:val="24"/>
          <w:szCs w:val="28"/>
          <w:rtl/>
        </w:rPr>
        <w:t>نتا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ج</w:t>
      </w:r>
      <w:r w:rsidRPr="00286602">
        <w:rPr>
          <w:rFonts w:ascii="Times New Roman" w:eastAsia="Times New Roman" w:hAnsi="Times New Roman" w:cs="B Lotus"/>
          <w:sz w:val="24"/>
          <w:szCs w:val="28"/>
          <w:rtl/>
        </w:rPr>
        <w:t xml:space="preserve"> حاصل از </w:t>
      </w:r>
      <w:r w:rsidRPr="00286602">
        <w:rPr>
          <w:rFonts w:ascii="Times New Roman" w:eastAsia="Times New Roman" w:hAnsi="Times New Roman" w:cs="B Lotus" w:hint="cs"/>
          <w:sz w:val="24"/>
          <w:szCs w:val="28"/>
          <w:rtl/>
        </w:rPr>
        <w:t>تحقیق</w:t>
      </w:r>
      <w:r w:rsidRPr="00286602">
        <w:rPr>
          <w:rFonts w:ascii="Times New Roman" w:eastAsia="Times New Roman" w:hAnsi="Times New Roman" w:cs="B Lotus"/>
          <w:sz w:val="24"/>
          <w:szCs w:val="28"/>
          <w:rtl/>
        </w:rPr>
        <w:t xml:space="preserve"> نشان داد‌ ک</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ف</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ت</w:t>
      </w:r>
      <w:r w:rsidRPr="00286602">
        <w:rPr>
          <w:rFonts w:ascii="Times New Roman" w:eastAsia="Times New Roman" w:hAnsi="Times New Roman" w:cs="B Lotus"/>
          <w:sz w:val="24"/>
          <w:szCs w:val="28"/>
          <w:rtl/>
        </w:rPr>
        <w:t xml:space="preserve"> حاکم</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ت</w:t>
      </w:r>
      <w:r w:rsidRPr="00286602">
        <w:rPr>
          <w:rFonts w:ascii="Times New Roman" w:eastAsia="Times New Roman" w:hAnsi="Times New Roman" w:cs="B Lotus"/>
          <w:sz w:val="24"/>
          <w:szCs w:val="28"/>
          <w:rtl/>
        </w:rPr>
        <w:t xml:space="preserve"> شرکت</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بر ک</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ف</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ت</w:t>
      </w:r>
      <w:r w:rsidRPr="00286602">
        <w:rPr>
          <w:rFonts w:ascii="Times New Roman" w:eastAsia="Times New Roman" w:hAnsi="Times New Roman" w:cs="B Lotus"/>
          <w:sz w:val="24"/>
          <w:szCs w:val="28"/>
          <w:rtl/>
        </w:rPr>
        <w:t xml:space="preserve"> افشا تأث</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ر</w:t>
      </w:r>
      <w:r w:rsidRPr="00286602">
        <w:rPr>
          <w:rFonts w:ascii="Times New Roman" w:eastAsia="Times New Roman" w:hAnsi="Times New Roman" w:cs="B Lotus"/>
          <w:sz w:val="24"/>
          <w:szCs w:val="28"/>
          <w:rtl/>
        </w:rPr>
        <w:t xml:space="preserve"> مثبت و معنادار</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دارد‌ و سطح بالاتر ک</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ف</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ت</w:t>
      </w:r>
      <w:r w:rsidRPr="00286602">
        <w:rPr>
          <w:rFonts w:ascii="Times New Roman" w:eastAsia="Times New Roman" w:hAnsi="Times New Roman" w:cs="B Lotus"/>
          <w:sz w:val="24"/>
          <w:szCs w:val="28"/>
          <w:rtl/>
        </w:rPr>
        <w:t xml:space="preserve"> افشا در نت</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ج</w:t>
      </w:r>
      <w:r w:rsidRPr="00286602">
        <w:rPr>
          <w:rFonts w:ascii="Times New Roman" w:eastAsia="Times New Roman" w:hAnsi="Times New Roman" w:cs="B Lotus" w:hint="cs"/>
          <w:sz w:val="24"/>
          <w:szCs w:val="28"/>
          <w:rtl/>
        </w:rPr>
        <w:t>ۀ</w:t>
      </w:r>
      <w:r w:rsidRPr="00286602">
        <w:rPr>
          <w:rFonts w:ascii="Times New Roman" w:eastAsia="Times New Roman" w:hAnsi="Times New Roman" w:cs="B Lotus"/>
          <w:sz w:val="24"/>
          <w:szCs w:val="28"/>
          <w:rtl/>
        </w:rPr>
        <w:t xml:space="preserve"> افزا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ش</w:t>
      </w:r>
      <w:r w:rsidRPr="00286602">
        <w:rPr>
          <w:rFonts w:ascii="Times New Roman" w:eastAsia="Times New Roman" w:hAnsi="Times New Roman" w:cs="B Lotus"/>
          <w:sz w:val="24"/>
          <w:szCs w:val="28"/>
          <w:rtl/>
        </w:rPr>
        <w:t xml:space="preserve"> ک</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ف</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ت</w:t>
      </w:r>
      <w:r w:rsidRPr="00286602">
        <w:rPr>
          <w:rFonts w:ascii="Times New Roman" w:eastAsia="Times New Roman" w:hAnsi="Times New Roman" w:cs="B Lotus"/>
          <w:sz w:val="24"/>
          <w:szCs w:val="28"/>
          <w:rtl/>
        </w:rPr>
        <w:t xml:space="preserve"> حاکم</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ت</w:t>
      </w:r>
      <w:r w:rsidRPr="00286602">
        <w:rPr>
          <w:rFonts w:ascii="Times New Roman" w:eastAsia="Times New Roman" w:hAnsi="Times New Roman" w:cs="B Lotus"/>
          <w:sz w:val="24"/>
          <w:szCs w:val="28"/>
          <w:rtl/>
        </w:rPr>
        <w:t xml:space="preserve"> شرکت</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به‌دست م</w:t>
      </w:r>
      <w:r w:rsidRPr="00286602">
        <w:rPr>
          <w:rFonts w:ascii="Times New Roman" w:eastAsia="Times New Roman" w:hAnsi="Times New Roman" w:cs="B Lotus" w:hint="cs"/>
          <w:sz w:val="24"/>
          <w:szCs w:val="28"/>
          <w:rtl/>
        </w:rPr>
        <w:t xml:space="preserve">ی </w:t>
      </w:r>
      <w:r w:rsidRPr="00286602">
        <w:rPr>
          <w:rFonts w:ascii="Times New Roman" w:eastAsia="Times New Roman" w:hAnsi="Times New Roman" w:cs="B Lotus" w:hint="eastAsia"/>
          <w:sz w:val="24"/>
          <w:szCs w:val="28"/>
          <w:rtl/>
        </w:rPr>
        <w:t>آ</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د؛</w:t>
      </w:r>
      <w:r w:rsidRPr="00286602">
        <w:rPr>
          <w:rFonts w:ascii="Times New Roman" w:eastAsia="Times New Roman" w:hAnsi="Times New Roman" w:cs="B Lotus"/>
          <w:sz w:val="24"/>
          <w:szCs w:val="28"/>
          <w:rtl/>
        </w:rPr>
        <w:t xml:space="preserve"> اما رقابت بازار محصول در حالت کل</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بر ا</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ن</w:t>
      </w:r>
      <w:r w:rsidRPr="00286602">
        <w:rPr>
          <w:rFonts w:ascii="Times New Roman" w:eastAsia="Times New Roman" w:hAnsi="Times New Roman" w:cs="B Lotus"/>
          <w:sz w:val="24"/>
          <w:szCs w:val="28"/>
          <w:rtl/>
        </w:rPr>
        <w:t xml:space="preserve"> رابطه تأث</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ر</w:t>
      </w:r>
      <w:r w:rsidRPr="00286602">
        <w:rPr>
          <w:rFonts w:ascii="Times New Roman" w:eastAsia="Times New Roman" w:hAnsi="Times New Roman" w:cs="B Lotus"/>
          <w:sz w:val="24"/>
          <w:szCs w:val="28"/>
          <w:rtl/>
        </w:rPr>
        <w:t xml:space="preserve"> معنادار</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ندارد.</w:t>
      </w:r>
    </w:p>
    <w:p w:rsidR="00387C4F" w:rsidRPr="00286602" w:rsidRDefault="00387C4F"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lastRenderedPageBreak/>
        <w:t xml:space="preserve">کردستانی و ابراهیمی (1392) </w:t>
      </w:r>
      <w:r w:rsidRPr="00286602">
        <w:rPr>
          <w:rFonts w:ascii="Times New Roman" w:eastAsia="Times New Roman" w:hAnsi="Times New Roman" w:cs="B Lotus"/>
          <w:sz w:val="24"/>
          <w:szCs w:val="28"/>
          <w:rtl/>
        </w:rPr>
        <w:t xml:space="preserve">رابطه </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ب</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ن</w:t>
      </w:r>
      <w:r w:rsidRPr="00286602">
        <w:rPr>
          <w:rFonts w:ascii="Times New Roman" w:eastAsia="Times New Roman" w:hAnsi="Times New Roman" w:cs="B Lotus"/>
          <w:sz w:val="24"/>
          <w:szCs w:val="28"/>
          <w:rtl/>
        </w:rPr>
        <w:t xml:space="preserve"> ک</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ف</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ت</w:t>
      </w:r>
      <w:r w:rsidRPr="00286602">
        <w:rPr>
          <w:rFonts w:ascii="Times New Roman" w:eastAsia="Times New Roman" w:hAnsi="Times New Roman" w:cs="B Lotus"/>
          <w:sz w:val="24"/>
          <w:szCs w:val="28"/>
          <w:rtl/>
        </w:rPr>
        <w:t xml:space="preserve"> افشا و ق</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مت</w:t>
      </w:r>
      <w:r w:rsidRPr="00286602">
        <w:rPr>
          <w:rFonts w:ascii="Times New Roman" w:eastAsia="Times New Roman" w:hAnsi="Times New Roman" w:cs="B Lotus"/>
          <w:sz w:val="24"/>
          <w:szCs w:val="28"/>
          <w:rtl/>
        </w:rPr>
        <w:t xml:space="preserve"> گذار</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نادرست اقلام تعهد</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sz w:val="24"/>
          <w:szCs w:val="28"/>
          <w:rtl/>
        </w:rPr>
        <w:t xml:space="preserve"> و جر</w:t>
      </w:r>
      <w:r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eastAsia"/>
          <w:sz w:val="24"/>
          <w:szCs w:val="28"/>
          <w:rtl/>
        </w:rPr>
        <w:t>ان</w:t>
      </w:r>
      <w:r w:rsidRPr="00286602">
        <w:rPr>
          <w:rFonts w:ascii="Times New Roman" w:eastAsia="Times New Roman" w:hAnsi="Times New Roman" w:cs="B Lotus"/>
          <w:sz w:val="24"/>
          <w:szCs w:val="28"/>
          <w:rtl/>
        </w:rPr>
        <w:t xml:space="preserve"> نقد</w:t>
      </w:r>
      <w:r w:rsidRPr="00286602">
        <w:rPr>
          <w:rFonts w:ascii="Times New Roman" w:eastAsia="Times New Roman" w:hAnsi="Times New Roman" w:cs="B Lotus" w:hint="cs"/>
          <w:sz w:val="24"/>
          <w:szCs w:val="28"/>
          <w:rtl/>
        </w:rPr>
        <w:t xml:space="preserve">ی را مورد ارزیابی قرار دادند. این محققین با </w:t>
      </w:r>
      <w:r w:rsidRPr="00286602">
        <w:rPr>
          <w:rFonts w:ascii="Times New Roman" w:eastAsia="Times New Roman" w:hAnsi="Times New Roman" w:cs="B Lotus"/>
          <w:sz w:val="24"/>
          <w:szCs w:val="28"/>
          <w:rtl/>
        </w:rPr>
        <w:t>بکارگیری روش رگرسیون چندگانه</w:t>
      </w:r>
      <w:r w:rsidRPr="00286602">
        <w:rPr>
          <w:rFonts w:ascii="Times New Roman" w:eastAsia="Times New Roman" w:hAnsi="Times New Roman" w:cs="B Lotus" w:hint="cs"/>
          <w:sz w:val="24"/>
          <w:szCs w:val="28"/>
          <w:rtl/>
        </w:rPr>
        <w:t xml:space="preserve"> و</w:t>
      </w:r>
      <w:r w:rsidRPr="00286602">
        <w:rPr>
          <w:rFonts w:ascii="Times New Roman" w:eastAsia="Times New Roman" w:hAnsi="Times New Roman" w:cs="B Lotus"/>
          <w:sz w:val="24"/>
          <w:szCs w:val="28"/>
          <w:rtl/>
        </w:rPr>
        <w:t xml:space="preserve"> با استفاده از داده های تابلویی </w:t>
      </w:r>
      <w:r w:rsidRPr="00286602">
        <w:rPr>
          <w:rFonts w:ascii="Times New Roman" w:eastAsia="Times New Roman" w:hAnsi="Times New Roman" w:cs="B Lotus" w:hint="cs"/>
          <w:sz w:val="24"/>
          <w:szCs w:val="28"/>
          <w:rtl/>
        </w:rPr>
        <w:t xml:space="preserve">نشان دادند که </w:t>
      </w:r>
      <w:r w:rsidRPr="00286602">
        <w:rPr>
          <w:rFonts w:ascii="Times New Roman" w:eastAsia="Times New Roman" w:hAnsi="Times New Roman" w:cs="B Lotus"/>
          <w:sz w:val="24"/>
          <w:szCs w:val="28"/>
          <w:rtl/>
        </w:rPr>
        <w:t>سرمایه گذاران پایداری اقلام تعهدی را کمتر از واقع و پایداری جریان نقدی را بیش از واقع ارزش گذاری می کنند. این رفتار سرمایه گذاران سبب می شود، سهام به اشتباه قیمت گذاری شود. بنابراین، قیمت گذاری نادرست اجزای سود در شرکت های دارای کیفیت افشای بالاتر، کاهش می</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sz w:val="24"/>
          <w:szCs w:val="28"/>
          <w:rtl/>
        </w:rPr>
        <w:t>یابد</w:t>
      </w:r>
      <w:r w:rsidRPr="00286602">
        <w:rPr>
          <w:rFonts w:ascii="Times New Roman" w:eastAsia="Times New Roman" w:hAnsi="Times New Roman" w:cs="B Lotus" w:hint="cs"/>
          <w:sz w:val="24"/>
          <w:szCs w:val="28"/>
          <w:rtl/>
        </w:rPr>
        <w:t>.</w:t>
      </w:r>
    </w:p>
    <w:p w:rsidR="000A0849" w:rsidRPr="00286602" w:rsidRDefault="000A0849"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موسوی شیری و همکاران(1394)</w:t>
      </w:r>
      <w:r w:rsidRPr="00286602">
        <w:rPr>
          <w:rFonts w:ascii="Times New Roman" w:hAnsi="Times New Roman" w:cs="B Lotus"/>
          <w:sz w:val="24"/>
          <w:szCs w:val="28"/>
          <w:rtl/>
        </w:rPr>
        <w:t xml:space="preserve"> </w:t>
      </w:r>
      <w:r w:rsidRPr="00286602">
        <w:rPr>
          <w:rFonts w:ascii="Times New Roman" w:eastAsia="Times New Roman" w:hAnsi="Times New Roman" w:cs="B Lotus" w:hint="cs"/>
          <w:sz w:val="24"/>
          <w:szCs w:val="28"/>
          <w:rtl/>
        </w:rPr>
        <w:t>در تحقیقی 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حسابداری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نوسان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پذیری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 را مورد بررسی قرار دادند.</w:t>
      </w:r>
      <w:r w:rsidRPr="00286602">
        <w:rPr>
          <w:rFonts w:ascii="Times New Roman" w:hAnsi="Times New Roman" w:cs="B Lotus" w:hint="cs"/>
          <w:sz w:val="24"/>
          <w:szCs w:val="28"/>
          <w:rtl/>
        </w:rPr>
        <w:t xml:space="preserve"> </w:t>
      </w:r>
      <w:r w:rsidRPr="00286602">
        <w:rPr>
          <w:rFonts w:ascii="Times New Roman" w:eastAsia="Times New Roman" w:hAnsi="Times New Roman" w:cs="B Lotus" w:hint="cs"/>
          <w:sz w:val="24"/>
          <w:szCs w:val="28"/>
          <w:rtl/>
        </w:rPr>
        <w:t>تغیر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امتیازهای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تعلق‌گرفته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توسط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سازمان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بورس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اوراق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بهادار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تهران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طریق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اطلاع‌رسانی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مناسب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منتشر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می‌شود،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سنجیده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منظور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های</w:t>
      </w:r>
      <w:r w:rsidRPr="00286602">
        <w:rPr>
          <w:rFonts w:ascii="Times New Roman" w:eastAsia="Times New Roman" w:hAnsi="Times New Roman" w:cs="B Lotus"/>
          <w:sz w:val="24"/>
          <w:szCs w:val="28"/>
          <w:rtl/>
        </w:rPr>
        <w:t xml:space="preserve">80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بورس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اوراق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بهادار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تهران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دوره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زمانی</w:t>
      </w:r>
      <w:r w:rsidRPr="00286602">
        <w:rPr>
          <w:rFonts w:ascii="Times New Roman" w:eastAsia="Times New Roman" w:hAnsi="Times New Roman" w:cs="B Lotus"/>
          <w:sz w:val="24"/>
          <w:szCs w:val="28"/>
          <w:rtl/>
        </w:rPr>
        <w:t xml:space="preserve"> 1385-1390 </w:t>
      </w:r>
      <w:r w:rsidRPr="00286602">
        <w:rPr>
          <w:rFonts w:ascii="Times New Roman" w:eastAsia="Times New Roman" w:hAnsi="Times New Roman" w:cs="B Lotus" w:hint="cs"/>
          <w:sz w:val="24"/>
          <w:szCs w:val="28"/>
          <w:rtl/>
        </w:rPr>
        <w:t>جمع</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آوری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رگرسیون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خطی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تحلیل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یافته‌های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پژوهش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حاکی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نوسان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پذیری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بازده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منفی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معنی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توجه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ضریب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تعیین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تعدیل‌شده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آماره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sz w:val="24"/>
          <w:szCs w:val="28"/>
        </w:rPr>
        <w:t>Z</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کرامر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می‌توان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گفت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منفی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پرتفوی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امتیاز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بالاتر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میانگین،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بیشتری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w:t>
      </w:r>
    </w:p>
    <w:p w:rsidR="000A0849" w:rsidRPr="00286602" w:rsidRDefault="000A0849"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رحیمیان و ابراهیمی (1392) رابطه بین کیفیت افشا و محافظه‌کاری در بورس اوراق بهادار تهران را بررسی نمودند، نتایج تحقیق ایشان حاکی از آن بود که بین کیفیت افشا و سطح اقلام تعهدی اختیاری رابطه منفی و معنادار و بین کیفیت افشا و محافظه‌کاری مشروط رابطه مثبت و معنادار وجود دارد.</w:t>
      </w:r>
    </w:p>
    <w:p w:rsidR="000A0849" w:rsidRPr="00286602" w:rsidRDefault="000A0849"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همت فر و مقدسی (1392) با بررسی رابطه بین کیفیت افشا بر ارزش سهام به این نتیجه رسیدند که بین کیفیت افشای شرکت‌ها و ارزش سهام تورم زدایی شده، رابطه معنادار وجود ندارد.</w:t>
      </w:r>
    </w:p>
    <w:p w:rsidR="00F81FEA" w:rsidRPr="00286602" w:rsidRDefault="00F81FEA"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 xml:space="preserve">اعتمادی و خلیل پور (1391) در پژوهشی کیفیت افشاء اطلاعاتی شرکت‌های پذیرفته شده در بورس اوراق بهادار تهران را با استفاده از رویکرد ترکیبی آنتروپی- فازی ارزیابی نمودند. با استفاده از تکنیک آنتروپی درجه اهمیت هریک از ابعاد کیفیت افشاء اطلاعاتی مشخص شد. سپس این وزن‌ها به همراه داده‌های استخراج شده از پرسشنامه ارزیابی کیفیت افشاء اطلاعاتی شرکت‌ها که بر اساس رویکرد فازی تنظیم شده است، ترکیب شده و مورد تجزیه و تحلیل آماری قرار گرفت. جامعه آماری، سرمایه گذاران در بورس اوراق بهادار و روش گردآوری داده‌ها، پرسشنامه می‌باشد که بر اساس دستورالعمل اجرایی افشای اطلاعات شرکت‌های بورسی تنظیم شده است. نتایج </w:t>
      </w:r>
      <w:r w:rsidRPr="00286602">
        <w:rPr>
          <w:rFonts w:ascii="Times New Roman" w:eastAsia="Times New Roman" w:hAnsi="Times New Roman" w:cs="B Lotus"/>
          <w:sz w:val="24"/>
          <w:szCs w:val="28"/>
          <w:rtl/>
        </w:rPr>
        <w:lastRenderedPageBreak/>
        <w:t>حاصل از ماتریس‌های آنتروپی نشان می‌دهد که از دید سرمایه‌گذاران ویژگی بی‌طرفانه بودن از لحاظ اهمیت داشتن در اولویت اول، افشای کافی در اولویت دوم، و قابلیت تایید بودن در اولویت آخر است. آزمون فرضیات نشان می‌دهد که اطلاعات ارائه شده توسط شرکت‌ها دارای ویژگی‌های صحیح بودن، رجحان محتوا بر شکل، بی‌طرفانه بودن، سودمندی در ارزیابی، دارای ثبات رویه و قابلیت مقایسه است، اما از نظر سرمایه گذاران، اطلاعات ارائه شده، ویژگی‌های کامل بودن، به موقع بودن، سودمندی در پیش بینی و افشاء کافی را ندارند.</w:t>
      </w:r>
    </w:p>
    <w:p w:rsidR="000A0849" w:rsidRPr="00286602" w:rsidRDefault="000A0849" w:rsidP="00286602">
      <w:pPr>
        <w:pStyle w:val="ListParagraph"/>
        <w:numPr>
          <w:ilvl w:val="0"/>
          <w:numId w:val="2"/>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یعقوب نژاد و ذبیحی (1390) رابطه بین کیفیت افشای شرکت و نقدشوندگی سهام بررسی را بررسی نمودند. نتایج تحقیق آنان بیانگر بود بین کیفیت افشا و نقدشوندگی سهام، رابطه معناداری وجود ندارد.</w:t>
      </w:r>
    </w:p>
    <w:p w:rsidR="00387C4F" w:rsidRPr="00286602" w:rsidRDefault="00387C4F"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ثقفی (1390)  با بررسی نقش گزارشگری مالی در همگرایی قیمت و ارزش ذاتی سهام اظهار می دارد که چنانچه نسبت ارزش ذاتی به قیمت برای اوراق بهادار خاصی، بسیار پایین یا بالا باشد، ارزیابی آن اوراق بهادر توسط بازار به طور صحیح انجام نشده و قیمت آن کمتر یا بیشتر از واقع می باشد.</w:t>
      </w:r>
    </w:p>
    <w:p w:rsidR="00003CCA" w:rsidRPr="00286602" w:rsidRDefault="00003CCA"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ستایش و همکاران(1390)</w:t>
      </w:r>
      <w:r w:rsidRPr="00286602">
        <w:rPr>
          <w:rFonts w:ascii="Times New Roman" w:hAnsi="Times New Roman" w:cs="B Lotus"/>
          <w:sz w:val="24"/>
          <w:szCs w:val="28"/>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مقاله 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تأثیر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نقدشوندگی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هزینه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پذیرفته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بورس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اوراق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بهادار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تهران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بررسی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کردند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راستا،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تأثیر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اندازه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نیز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کنترل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سنجش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متغیر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امتیازهای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تعلق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گرفته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توسط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سازمان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بورس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اوراق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بهادار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تهران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طریق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w:t>
      </w:r>
      <w:r w:rsidRPr="00286602">
        <w:rPr>
          <w:rFonts w:ascii="Times New Roman" w:eastAsia="Times New Roman" w:hAnsi="Times New Roman" w:cs="Times New Roman" w:hint="cs"/>
          <w:sz w:val="24"/>
          <w:szCs w:val="28"/>
          <w:rtl/>
        </w:rPr>
        <w:t>­</w:t>
      </w:r>
      <w:r w:rsidRPr="00286602">
        <w:rPr>
          <w:rFonts w:ascii="Times New Roman" w:eastAsia="Times New Roman" w:hAnsi="Times New Roman" w:cs="B Lotus" w:hint="cs"/>
          <w:sz w:val="24"/>
          <w:szCs w:val="28"/>
          <w:rtl/>
        </w:rPr>
        <w:t>رسانی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مناسب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منتشر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شود،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سنجش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نقدشوندگی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نیز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معیارهای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نرخ</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گردش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تعداد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مبادله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حجم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ریالی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مبادلات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گردید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یافته</w:t>
      </w:r>
      <w:r w:rsidRPr="00286602">
        <w:rPr>
          <w:rFonts w:ascii="Times New Roman" w:eastAsia="Times New Roman" w:hAnsi="Times New Roman" w:cs="Times New Roman" w:hint="cs"/>
          <w:sz w:val="24"/>
          <w:szCs w:val="28"/>
          <w:rtl/>
        </w:rPr>
        <w:t>­</w:t>
      </w:r>
      <w:r w:rsidRPr="00286602">
        <w:rPr>
          <w:rFonts w:ascii="Times New Roman" w:eastAsia="Times New Roman" w:hAnsi="Times New Roman" w:cs="B Lotus" w:hint="cs"/>
          <w:sz w:val="24"/>
          <w:szCs w:val="28"/>
          <w:rtl/>
        </w:rPr>
        <w:t>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بررسی</w:t>
      </w:r>
      <w:r w:rsidRPr="00286602">
        <w:rPr>
          <w:rFonts w:ascii="Times New Roman" w:eastAsia="Times New Roman" w:hAnsi="Times New Roman" w:cs="B Lotus"/>
          <w:sz w:val="24"/>
          <w:szCs w:val="28"/>
          <w:rtl/>
        </w:rPr>
        <w:t xml:space="preserve"> 105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دوره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زمانی</w:t>
      </w:r>
      <w:r w:rsidRPr="00286602">
        <w:rPr>
          <w:rFonts w:ascii="Times New Roman" w:eastAsia="Times New Roman" w:hAnsi="Times New Roman" w:cs="B Lotus"/>
          <w:sz w:val="24"/>
          <w:szCs w:val="28"/>
          <w:rtl/>
        </w:rPr>
        <w:t xml:space="preserve"> 1383 </w:t>
      </w:r>
      <w:r w:rsidRPr="00286602">
        <w:rPr>
          <w:rFonts w:ascii="Times New Roman" w:eastAsia="Times New Roman" w:hAnsi="Times New Roman" w:cs="B Lotus" w:hint="cs"/>
          <w:sz w:val="24"/>
          <w:szCs w:val="28"/>
          <w:rtl/>
        </w:rPr>
        <w:t>الی</w:t>
      </w:r>
      <w:r w:rsidRPr="00286602">
        <w:rPr>
          <w:rFonts w:ascii="Times New Roman" w:eastAsia="Times New Roman" w:hAnsi="Times New Roman" w:cs="B Lotus"/>
          <w:sz w:val="24"/>
          <w:szCs w:val="28"/>
          <w:rtl/>
        </w:rPr>
        <w:t xml:space="preserve"> 1387 </w:t>
      </w:r>
      <w:r w:rsidRPr="00286602">
        <w:rPr>
          <w:rFonts w:ascii="Times New Roman" w:eastAsia="Times New Roman" w:hAnsi="Times New Roman" w:cs="B Lotus" w:hint="cs"/>
          <w:sz w:val="24"/>
          <w:szCs w:val="28"/>
          <w:rtl/>
        </w:rPr>
        <w:t>بیانگر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اندازه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نقدشوندگی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مثبت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معناداری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اما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معناداری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نقدشوندگی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افزون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منفی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معناداری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هزینه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وصف،</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شواهدی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معنا</w:t>
      </w:r>
      <w:r w:rsidRPr="00286602">
        <w:rPr>
          <w:rFonts w:ascii="Times New Roman" w:eastAsia="Times New Roman" w:hAnsi="Times New Roman" w:cs="Times New Roman" w:hint="cs"/>
          <w:sz w:val="24"/>
          <w:szCs w:val="28"/>
          <w:rtl/>
        </w:rPr>
        <w:t>­</w:t>
      </w:r>
      <w:r w:rsidRPr="00286602">
        <w:rPr>
          <w:rFonts w:ascii="Times New Roman" w:eastAsia="Times New Roman" w:hAnsi="Times New Roman" w:cs="B Lotus" w:hint="cs"/>
          <w:sz w:val="24"/>
          <w:szCs w:val="28"/>
          <w:rtl/>
        </w:rPr>
        <w:t>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اندازه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هزینه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مشاهده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نشد</w:t>
      </w:r>
      <w:r w:rsidRPr="00286602">
        <w:rPr>
          <w:rFonts w:ascii="Times New Roman" w:eastAsia="Times New Roman" w:hAnsi="Times New Roman" w:cs="B Lotus"/>
          <w:sz w:val="24"/>
          <w:szCs w:val="28"/>
          <w:rtl/>
        </w:rPr>
        <w:t>.</w:t>
      </w:r>
    </w:p>
    <w:p w:rsidR="008270DB" w:rsidRPr="00286602" w:rsidRDefault="008270DB"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حسنی و حسینی (1389) به بررسي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سطح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حسابداري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نوسانات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قيمت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پذيرفته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بورس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اوراق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بهادار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تهران پرداختند.</w:t>
      </w:r>
      <w:r w:rsidRPr="00286602">
        <w:rPr>
          <w:rFonts w:ascii="Times New Roman" w:hAnsi="Times New Roman" w:cs="B Lotus" w:hint="cs"/>
          <w:sz w:val="24"/>
          <w:szCs w:val="28"/>
          <w:rtl/>
        </w:rPr>
        <w:t xml:space="preserve"> </w:t>
      </w:r>
      <w:r w:rsidRPr="00286602">
        <w:rPr>
          <w:rFonts w:ascii="Times New Roman" w:eastAsia="Times New Roman" w:hAnsi="Times New Roman" w:cs="B Lotus" w:hint="cs"/>
          <w:sz w:val="24"/>
          <w:szCs w:val="28"/>
          <w:rtl/>
        </w:rPr>
        <w:t>جامعه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آماري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تحقيق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 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پذيرفته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بورس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اوراق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بهادار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تهران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تشکيل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دادند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تعداد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پايان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سال</w:t>
      </w:r>
      <w:r w:rsidRPr="00286602">
        <w:rPr>
          <w:rFonts w:ascii="Times New Roman" w:eastAsia="Times New Roman" w:hAnsi="Times New Roman" w:cs="B Lotus"/>
          <w:sz w:val="24"/>
          <w:szCs w:val="28"/>
          <w:rtl/>
        </w:rPr>
        <w:t xml:space="preserve"> 1387</w:t>
      </w:r>
      <w:r w:rsidRPr="00286602">
        <w:rPr>
          <w:rFonts w:ascii="Times New Roman" w:eastAsia="Times New Roman" w:hAnsi="Times New Roman" w:cs="B Lotus" w:hint="cs"/>
          <w:sz w:val="24"/>
          <w:szCs w:val="28"/>
          <w:rtl/>
        </w:rPr>
        <w:t>،</w:t>
      </w:r>
      <w:r w:rsidRPr="00286602">
        <w:rPr>
          <w:rFonts w:ascii="Times New Roman" w:eastAsia="Times New Roman" w:hAnsi="Times New Roman" w:cs="B Lotus"/>
          <w:sz w:val="24"/>
          <w:szCs w:val="28"/>
          <w:rtl/>
        </w:rPr>
        <w:t xml:space="preserve"> 448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نمونه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آماري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شامل</w:t>
      </w:r>
      <w:r w:rsidRPr="00286602">
        <w:rPr>
          <w:rFonts w:ascii="Times New Roman" w:eastAsia="Times New Roman" w:hAnsi="Times New Roman" w:cs="B Lotus"/>
          <w:sz w:val="24"/>
          <w:szCs w:val="28"/>
          <w:rtl/>
        </w:rPr>
        <w:t xml:space="preserve"> 72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روش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نمونه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گيري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تصادفي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طبقه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lastRenderedPageBreak/>
        <w:t>بندي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جامعه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آماري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انتخاب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گرديده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اند</w:t>
      </w:r>
      <w:r w:rsidRPr="00286602">
        <w:rPr>
          <w:rFonts w:ascii="Times New Roman" w:eastAsia="Times New Roman" w:hAnsi="Times New Roman" w:cs="B Lotus"/>
          <w:sz w:val="24"/>
          <w:szCs w:val="28"/>
          <w:rtl/>
        </w:rPr>
        <w:t>.</w:t>
      </w:r>
      <w:r w:rsidRPr="00286602">
        <w:rPr>
          <w:rFonts w:ascii="Times New Roman" w:eastAsia="Times New Roman" w:hAnsi="Times New Roman" w:cs="B Lotus" w:hint="cs"/>
          <w:sz w:val="24"/>
          <w:szCs w:val="28"/>
          <w:rtl/>
        </w:rPr>
        <w:t xml:space="preserve"> اين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پژوهش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يک</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فرضيه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اصلي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محاسبه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متغيرهاي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فرضيه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تحقيق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سازمان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بورس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اوراق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بهادار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تهران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گرديده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آزمون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فرضيه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ضريب</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همبستگي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پيرسون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توجه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بدست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آمده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سوال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تحقيق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پاسخ</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آزمون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فرضيه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سطح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اطمينان</w:t>
      </w:r>
      <w:r w:rsidRPr="00286602">
        <w:rPr>
          <w:rFonts w:ascii="Times New Roman" w:eastAsia="Times New Roman" w:hAnsi="Times New Roman" w:cs="B Lotus"/>
          <w:sz w:val="24"/>
          <w:szCs w:val="28"/>
          <w:rtl/>
        </w:rPr>
        <w:t xml:space="preserve"> 95% </w:t>
      </w:r>
      <w:r w:rsidRPr="00286602">
        <w:rPr>
          <w:rFonts w:ascii="Times New Roman" w:eastAsia="Times New Roman" w:hAnsi="Times New Roman" w:cs="B Lotus" w:hint="cs"/>
          <w:sz w:val="24"/>
          <w:szCs w:val="28"/>
          <w:rtl/>
        </w:rPr>
        <w:t>فرضيه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اصلي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تحقيق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تاييد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گردید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نتيجه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حاصل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کلي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بين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سطح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حسابداري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نوسانات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قيمت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معني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داري</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w:t>
      </w:r>
    </w:p>
    <w:p w:rsidR="00351AB2" w:rsidRPr="00286602" w:rsidRDefault="00351AB2"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یحیی زاده و همکاران (1389) در پژوهشی ارتباط بین افشاء اطلاعات و شکاف قیمتی در بازار سرمایه ایران را با استفاده از سیستم معادلات همزمانی مورد بررسی قرار دادند. برای تعیین درجه افشای اطلاعات، چک لیستی بر اساس استانداردهای حسابداری تهیه شده و در نهایت، ارتباط آنها با شکاف قیمتی در مورد 112 شرکت برای سال 1386 مورد مطالعه قرار گرفته است. یافته‌های تحقیق نشان می‌دهد که ارتباط معنی‌دار و معکوس بین افشای اطلاعات و شکاف قیمتی پیشنهادی خرید و فروش سهام وجود دارد.</w:t>
      </w:r>
    </w:p>
    <w:p w:rsidR="00003CCA" w:rsidRPr="00286602" w:rsidRDefault="00003CCA"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نوروش و حسینی (1388) به</w:t>
      </w:r>
      <w:r w:rsidRPr="00286602">
        <w:rPr>
          <w:rFonts w:ascii="Times New Roman" w:hAnsi="Times New Roman" w:cs="B Lotus" w:hint="cs"/>
          <w:sz w:val="24"/>
          <w:szCs w:val="28"/>
          <w:rtl/>
        </w:rPr>
        <w:t xml:space="preserve"> </w:t>
      </w:r>
      <w:r w:rsidRPr="00286602">
        <w:rPr>
          <w:rFonts w:ascii="Times New Roman" w:eastAsia="Times New Roman" w:hAnsi="Times New Roman" w:cs="B Lotus" w:hint="cs"/>
          <w:sz w:val="24"/>
          <w:szCs w:val="28"/>
          <w:rtl/>
        </w:rPr>
        <w:t>بررسی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افشاء</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قابلیت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اتکاء</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موقع‌بودن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 پرداختند. 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تحقیق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داده‌های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تاریخی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سال‌های</w:t>
      </w:r>
      <w:r w:rsidRPr="00286602">
        <w:rPr>
          <w:rFonts w:ascii="Times New Roman" w:eastAsia="Times New Roman" w:hAnsi="Times New Roman" w:cs="B Lotus"/>
          <w:sz w:val="24"/>
          <w:szCs w:val="28"/>
          <w:rtl/>
        </w:rPr>
        <w:t xml:space="preserve"> 1386-1381 </w:t>
      </w:r>
      <w:r w:rsidRPr="00286602">
        <w:rPr>
          <w:rFonts w:ascii="Times New Roman" w:eastAsia="Times New Roman" w:hAnsi="Times New Roman" w:cs="B Lotus" w:hint="cs"/>
          <w:sz w:val="24"/>
          <w:szCs w:val="28"/>
          <w:rtl/>
        </w:rPr>
        <w:t>مربوط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51 </w:t>
      </w:r>
      <w:r w:rsidRPr="00286602">
        <w:rPr>
          <w:rFonts w:ascii="Times New Roman" w:eastAsia="Times New Roman" w:hAnsi="Times New Roman" w:cs="B Lotus" w:hint="cs"/>
          <w:sz w:val="24"/>
          <w:szCs w:val="28"/>
          <w:rtl/>
        </w:rPr>
        <w:t>شرکت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پذیرفته‌شده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بورس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اوراق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بهادار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تهران،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شامل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قابلیت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اتکاء</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موقع‌بودن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بررسی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گردید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آنجائیکه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بهبود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باعث</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عدم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تقارن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می‌گردد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عدم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تقارن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کمتر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همراه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فرض</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اصلی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تحقیق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بهبود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منفی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تحقیق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اندازه‌گیری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معیار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موقع‌بودن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قابلیت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اتکا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گردیده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استفاده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تعدیل‌شده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جونز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برآورد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گردید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یافته‌های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تحقیق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نشان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منفی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معنی‌دار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همچنین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یافته‌های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تحقیق</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حاکی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منفی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معنی‌دار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موقع‌بودن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شرکتی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بوده است</w:t>
      </w:r>
      <w:r w:rsidRPr="00286602">
        <w:rPr>
          <w:rFonts w:ascii="Times New Roman" w:eastAsia="Times New Roman" w:hAnsi="Times New Roman" w:cs="B Lotus"/>
          <w:sz w:val="24"/>
          <w:szCs w:val="28"/>
          <w:rtl/>
        </w:rPr>
        <w:t>.</w:t>
      </w:r>
    </w:p>
    <w:p w:rsidR="00F81FEA" w:rsidRPr="00286602" w:rsidRDefault="00F81FEA"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فخاری و همکاران (1388) به بررسی تاثیر افشای اطلاعات بر نقدشوندگی سهام پرداختند. در این تحقیق، برای تعیین درجه افشا اطلاعات شرکت‌ها، چک لیستی براساس استانداردهای حسابداری تهیه شد و ارتباط آن با نقدشوندگی 112 شرکت در سال 1386 بررسی گردید. یافته‌ها نشان می‌دهد، ارتباط معنی دار و معکوسی بین افشا و شاخص نقدشوندگی سهام وجود دارد. همچنین مشخص شد، رتبه افشا با عدم تقارن اطلاعات رابطه منفی دارد.</w:t>
      </w:r>
    </w:p>
    <w:p w:rsidR="00F81FEA" w:rsidRPr="00286602" w:rsidRDefault="00F81FEA"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lastRenderedPageBreak/>
        <w:t>لشگری و شیرزاد (1388) در پژوهشی رابطه بین سطح افشا و بازده سهام را مورد بررسی قرار دادند. در این مطالعه، از شاخص جنسن برای اندازه‌گیری سطح افشا استفاده شد. یافته‌ها نشان می‌دهد، بین سطح افشاء و بازده سهام رابطه معنی‌داری وجود ندارد.</w:t>
      </w:r>
    </w:p>
    <w:p w:rsidR="00003CCA" w:rsidRPr="00286602" w:rsidRDefault="00003CCA" w:rsidP="00286602">
      <w:pPr>
        <w:pStyle w:val="ListParagraph"/>
        <w:numPr>
          <w:ilvl w:val="0"/>
          <w:numId w:val="2"/>
        </w:numPr>
        <w:spacing w:after="0" w:line="240" w:lineRule="auto"/>
        <w:jc w:val="lowKashida"/>
        <w:rPr>
          <w:rFonts w:ascii="Times New Roman" w:eastAsia="Times New Roman" w:hAnsi="Times New Roman" w:cs="B Lotus"/>
          <w:sz w:val="24"/>
          <w:szCs w:val="28"/>
          <w:rtl/>
        </w:rPr>
      </w:pPr>
    </w:p>
    <w:p w:rsidR="00AF3BEF" w:rsidRPr="00286602" w:rsidRDefault="00AF3BEF" w:rsidP="00286602">
      <w:pPr>
        <w:pStyle w:val="Heading1"/>
        <w:bidi/>
        <w:jc w:val="left"/>
        <w:rPr>
          <w:rFonts w:cs="B Lotus"/>
          <w:b/>
          <w:bCs/>
          <w:sz w:val="24"/>
          <w:szCs w:val="28"/>
          <w:rtl/>
          <w:lang w:bidi="fa-IR"/>
        </w:rPr>
      </w:pPr>
      <w:bookmarkStart w:id="56" w:name="_Toc523834359"/>
      <w:r w:rsidRPr="00286602">
        <w:rPr>
          <w:rFonts w:cs="B Lotus"/>
          <w:b/>
          <w:bCs/>
          <w:sz w:val="24"/>
          <w:szCs w:val="28"/>
          <w:rtl/>
          <w:lang w:bidi="fa-IR"/>
        </w:rPr>
        <w:t>2-</w:t>
      </w:r>
      <w:r w:rsidR="00AC2A67" w:rsidRPr="00286602">
        <w:rPr>
          <w:rFonts w:cs="B Lotus" w:hint="cs"/>
          <w:b/>
          <w:bCs/>
          <w:sz w:val="24"/>
          <w:szCs w:val="28"/>
          <w:rtl/>
          <w:lang w:bidi="fa-IR"/>
        </w:rPr>
        <w:t>16</w:t>
      </w:r>
      <w:r w:rsidRPr="00286602">
        <w:rPr>
          <w:rFonts w:cs="B Lotus"/>
          <w:b/>
          <w:bCs/>
          <w:sz w:val="24"/>
          <w:szCs w:val="28"/>
          <w:rtl/>
          <w:lang w:bidi="fa-IR"/>
        </w:rPr>
        <w:t>-</w:t>
      </w:r>
      <w:r w:rsidR="00FA7862" w:rsidRPr="00286602">
        <w:rPr>
          <w:rFonts w:cs="B Lotus" w:hint="cs"/>
          <w:b/>
          <w:bCs/>
          <w:sz w:val="24"/>
          <w:szCs w:val="28"/>
          <w:rtl/>
          <w:lang w:bidi="fa-IR"/>
        </w:rPr>
        <w:t>2</w:t>
      </w:r>
      <w:r w:rsidRPr="00286602">
        <w:rPr>
          <w:rFonts w:cs="B Lotus" w:hint="cs"/>
          <w:b/>
          <w:bCs/>
          <w:sz w:val="24"/>
          <w:szCs w:val="28"/>
          <w:rtl/>
          <w:lang w:bidi="fa-IR"/>
        </w:rPr>
        <w:t>-</w:t>
      </w:r>
      <w:r w:rsidRPr="00286602">
        <w:rPr>
          <w:rFonts w:cs="B Lotus"/>
          <w:b/>
          <w:bCs/>
          <w:sz w:val="24"/>
          <w:szCs w:val="28"/>
          <w:rtl/>
          <w:lang w:bidi="fa-IR"/>
        </w:rPr>
        <w:t xml:space="preserve"> </w:t>
      </w:r>
      <w:r w:rsidRPr="00286602">
        <w:rPr>
          <w:rFonts w:cs="B Lotus" w:hint="cs"/>
          <w:b/>
          <w:bCs/>
          <w:sz w:val="24"/>
          <w:szCs w:val="28"/>
          <w:rtl/>
          <w:lang w:bidi="fa-IR"/>
        </w:rPr>
        <w:t>تحق</w:t>
      </w:r>
      <w:r w:rsidR="00027077" w:rsidRPr="00286602">
        <w:rPr>
          <w:rFonts w:cs="B Lotus" w:hint="cs"/>
          <w:b/>
          <w:bCs/>
          <w:sz w:val="24"/>
          <w:szCs w:val="28"/>
          <w:rtl/>
          <w:lang w:bidi="fa-IR"/>
        </w:rPr>
        <w:t>ي</w:t>
      </w:r>
      <w:r w:rsidRPr="00286602">
        <w:rPr>
          <w:rFonts w:cs="B Lotus" w:hint="cs"/>
          <w:b/>
          <w:bCs/>
          <w:sz w:val="24"/>
          <w:szCs w:val="28"/>
          <w:rtl/>
          <w:lang w:bidi="fa-IR"/>
        </w:rPr>
        <w:t>قات</w:t>
      </w:r>
      <w:r w:rsidRPr="00286602">
        <w:rPr>
          <w:rFonts w:cs="B Lotus"/>
          <w:b/>
          <w:bCs/>
          <w:sz w:val="24"/>
          <w:szCs w:val="28"/>
          <w:rtl/>
          <w:lang w:bidi="fa-IR"/>
        </w:rPr>
        <w:t xml:space="preserve"> </w:t>
      </w:r>
      <w:r w:rsidRPr="00286602">
        <w:rPr>
          <w:rFonts w:cs="B Lotus" w:hint="cs"/>
          <w:b/>
          <w:bCs/>
          <w:sz w:val="24"/>
          <w:szCs w:val="28"/>
          <w:rtl/>
          <w:lang w:bidi="fa-IR"/>
        </w:rPr>
        <w:t>خارجي</w:t>
      </w:r>
      <w:bookmarkEnd w:id="56"/>
    </w:p>
    <w:p w:rsidR="00835207" w:rsidRPr="00286602" w:rsidRDefault="00835207"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توران و همکاران (2016) در تحقیقی به بررسی عدم قطعیت و ابهامات مالی بر قیمت گذاری مقطعی و بازده سبد سرمایه گذاری سهام را مورد بررسی قرار دادند و نشان دادند ابهامات مالی ناشی از عملکرد نامناسب شرکت هدایت می شود و سرمایه گذاران برای جبران آن مایل هستند تا قیمت های بالاتری برای سهام با عدم قطعیت را پرداخت کنند.</w:t>
      </w:r>
    </w:p>
    <w:p w:rsidR="00AC2A67" w:rsidRPr="00286602" w:rsidRDefault="00AC2A67" w:rsidP="00286602">
      <w:pPr>
        <w:pStyle w:val="ListParagraph"/>
        <w:numPr>
          <w:ilvl w:val="0"/>
          <w:numId w:val="2"/>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الزهار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همکاران</w:t>
      </w:r>
      <w:r w:rsidRPr="00286602">
        <w:rPr>
          <w:rStyle w:val="FootnoteReference"/>
          <w:rFonts w:ascii="Times New Roman" w:eastAsia="Times New Roman" w:hAnsi="Times New Roman" w:cs="B Lotus"/>
          <w:sz w:val="24"/>
          <w:szCs w:val="28"/>
          <w:rtl/>
        </w:rPr>
        <w:footnoteReference w:id="89"/>
      </w:r>
      <w:r w:rsidRPr="00286602">
        <w:rPr>
          <w:rFonts w:ascii="Times New Roman" w:eastAsia="Times New Roman" w:hAnsi="Times New Roman" w:cs="B Lotus" w:hint="cs"/>
          <w:sz w:val="24"/>
          <w:szCs w:val="28"/>
          <w:rtl/>
        </w:rPr>
        <w:t>(2015)</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پژوهشی به بررسی تأثیر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پیامد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 حسابداری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پرداختند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یافته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حاصل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پژوهش نشان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دهد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افشاء</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پیامد اقتصادی ارتباط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معکوس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معنی 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طوری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 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پیامد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اقتصادی اطلاعات حسابداری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پیامد اقتصادی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حسابداری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افزایش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 یابد.</w:t>
      </w:r>
    </w:p>
    <w:p w:rsidR="00835207" w:rsidRPr="00286602" w:rsidRDefault="00835207"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ایاتریدز</w:t>
      </w:r>
      <w:r w:rsidRPr="00286602">
        <w:rPr>
          <w:rStyle w:val="FootnoteReference"/>
          <w:rFonts w:ascii="Times New Roman" w:eastAsia="Times New Roman" w:hAnsi="Times New Roman" w:cs="B Lotus"/>
          <w:sz w:val="24"/>
          <w:szCs w:val="28"/>
          <w:rtl/>
        </w:rPr>
        <w:footnoteReference w:id="90"/>
      </w:r>
      <w:r w:rsidRPr="00286602">
        <w:rPr>
          <w:rFonts w:ascii="Times New Roman" w:eastAsia="Times New Roman" w:hAnsi="Times New Roman" w:cs="B Lotus"/>
          <w:sz w:val="24"/>
          <w:szCs w:val="28"/>
          <w:rtl/>
        </w:rPr>
        <w:t xml:space="preserve"> (2011) به بررسی رابطه بین کیفیت افشای اطلاعات حسابداری و محافظه‌کاری مشروط و نامشروط پرداخت. نتایج حاصل از این پژوهش نشان داد شر کت‌های باکیفیت افشای بالاتر کمتر اقدام به مدیریت سود می‌کنند و محافظه‌کاری مشروط بالاتر و محافظه‌کاری نامشروط پایین‌تری دارند.</w:t>
      </w:r>
    </w:p>
    <w:p w:rsidR="00532F18" w:rsidRPr="00286602" w:rsidRDefault="00532F18"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لی و وانگ</w:t>
      </w:r>
      <w:r w:rsidRPr="00286602">
        <w:rPr>
          <w:rStyle w:val="FootnoteReference"/>
          <w:rFonts w:ascii="Times New Roman" w:eastAsia="Times New Roman" w:hAnsi="Times New Roman" w:cs="B Lotus"/>
          <w:sz w:val="24"/>
          <w:szCs w:val="28"/>
          <w:rtl/>
        </w:rPr>
        <w:footnoteReference w:id="91"/>
      </w:r>
      <w:r w:rsidRPr="00286602">
        <w:rPr>
          <w:rFonts w:ascii="Times New Roman" w:eastAsia="Times New Roman" w:hAnsi="Times New Roman" w:cs="B Lotus" w:hint="cs"/>
          <w:sz w:val="24"/>
          <w:szCs w:val="28"/>
          <w:rtl/>
        </w:rPr>
        <w:t>(2010)</w:t>
      </w:r>
      <w:r w:rsidRPr="00286602">
        <w:rPr>
          <w:rFonts w:ascii="Times New Roman" w:hAnsi="Times New Roman" w:cs="B Lotus" w:hint="cs"/>
          <w:sz w:val="24"/>
          <w:szCs w:val="28"/>
          <w:rtl/>
        </w:rPr>
        <w:t xml:space="preserve"> </w:t>
      </w:r>
      <w:r w:rsidRPr="00286602">
        <w:rPr>
          <w:rFonts w:ascii="Times New Roman" w:eastAsia="Times New Roman" w:hAnsi="Times New Roman" w:cs="B Lotus" w:hint="cs"/>
          <w:sz w:val="24"/>
          <w:szCs w:val="28"/>
          <w:rtl/>
        </w:rPr>
        <w:t>به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مطالعه ی 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گزارشگری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 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کارآیی سرمایه 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 کشور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چین پرداختند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شاخص</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کیفت گزارشگری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مالی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شاخص</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اقلام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تعهدی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 شاخص</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 سود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نظر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گرفتند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یافته های حاصل</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از</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پژوهش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بیانگر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شاخص 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اقلام تعهدی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سطح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پایین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 گذاری رابطه 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معکوس</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همچنین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شاخص</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مدیریت سود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سطح</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بالای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سرمایه گذاری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ارتباط</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معکوس دارد.</w:t>
      </w:r>
    </w:p>
    <w:p w:rsidR="00835207" w:rsidRPr="00286602" w:rsidRDefault="00835207"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sz w:val="24"/>
          <w:szCs w:val="28"/>
          <w:rtl/>
        </w:rPr>
        <w:t>چی</w:t>
      </w:r>
      <w:r w:rsidRPr="00286602">
        <w:rPr>
          <w:rStyle w:val="FootnoteReference"/>
          <w:rFonts w:ascii="Times New Roman" w:eastAsia="Times New Roman" w:hAnsi="Times New Roman" w:cs="B Lotus"/>
          <w:sz w:val="24"/>
          <w:szCs w:val="28"/>
          <w:rtl/>
        </w:rPr>
        <w:footnoteReference w:id="92"/>
      </w:r>
      <w:r w:rsidRPr="00286602">
        <w:rPr>
          <w:rFonts w:ascii="Times New Roman" w:eastAsia="Times New Roman" w:hAnsi="Times New Roman" w:cs="B Lotus"/>
          <w:sz w:val="24"/>
          <w:szCs w:val="28"/>
          <w:rtl/>
        </w:rPr>
        <w:t xml:space="preserve"> (2009)، به بررسی تأثیر کیفیت افشا بر عملکرد شرکت‌های تایوانی پرداخت. یافته‌های پژوهش حاکی از آن بود که رابطه مستقیم و معناداری بین کیفیت افشا در سطحی بالاتر از میانگین و عملکرد شرکت‌ها وجود دارد.</w:t>
      </w:r>
    </w:p>
    <w:p w:rsidR="00835207" w:rsidRPr="00286602" w:rsidRDefault="00835207" w:rsidP="00286602">
      <w:pPr>
        <w:pStyle w:val="ListParagraph"/>
        <w:numPr>
          <w:ilvl w:val="0"/>
          <w:numId w:val="2"/>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lastRenderedPageBreak/>
        <w:t>وا</w:t>
      </w:r>
      <w:r w:rsidRPr="00286602">
        <w:rPr>
          <w:rFonts w:ascii="Times New Roman" w:eastAsia="Times New Roman" w:hAnsi="Times New Roman" w:cs="B Lotus"/>
          <w:sz w:val="24"/>
          <w:szCs w:val="28"/>
          <w:rtl/>
        </w:rPr>
        <w:t>نگ</w:t>
      </w:r>
      <w:r w:rsidRPr="00286602">
        <w:rPr>
          <w:rStyle w:val="FootnoteReference"/>
          <w:rFonts w:ascii="Times New Roman" w:eastAsia="Times New Roman" w:hAnsi="Times New Roman" w:cs="B Lotus"/>
          <w:sz w:val="24"/>
          <w:szCs w:val="28"/>
          <w:rtl/>
        </w:rPr>
        <w:footnoteReference w:id="93"/>
      </w:r>
      <w:r w:rsidRPr="00286602">
        <w:rPr>
          <w:rFonts w:ascii="Times New Roman" w:eastAsia="Times New Roman" w:hAnsi="Times New Roman" w:cs="B Lotus"/>
          <w:sz w:val="24"/>
          <w:szCs w:val="28"/>
          <w:rtl/>
        </w:rPr>
        <w:t xml:space="preserve"> و همکاران (2008) دریافتند که شکاف قیمتی با افشای اطلاعات رابطه منفی دارد. به بیان دیگر با افزایش کیفیت افشای شرکتی، عدم تقارن اطلاعاتی کاهش می</w:t>
      </w:r>
      <w:r w:rsidRPr="00286602">
        <w:rPr>
          <w:rFonts w:ascii="Times New Roman" w:eastAsia="Times New Roman" w:hAnsi="Times New Roman" w:cs="B Lotus"/>
          <w:sz w:val="24"/>
          <w:szCs w:val="28"/>
          <w:rtl/>
        </w:rPr>
        <w:softHyphen/>
        <w:t>یابد.</w:t>
      </w:r>
    </w:p>
    <w:p w:rsidR="00835207" w:rsidRPr="00286602" w:rsidRDefault="00835207" w:rsidP="00286602">
      <w:pPr>
        <w:pStyle w:val="ListParagraph"/>
        <w:numPr>
          <w:ilvl w:val="0"/>
          <w:numId w:val="2"/>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sz w:val="24"/>
          <w:szCs w:val="28"/>
          <w:rtl/>
        </w:rPr>
        <w:t>مدیروس</w:t>
      </w:r>
      <w:r w:rsidRPr="00286602">
        <w:rPr>
          <w:rStyle w:val="FootnoteReference"/>
          <w:rFonts w:ascii="Times New Roman" w:eastAsia="Times New Roman" w:hAnsi="Times New Roman" w:cs="B Lotus"/>
          <w:sz w:val="24"/>
          <w:szCs w:val="28"/>
          <w:rtl/>
        </w:rPr>
        <w:footnoteReference w:id="94"/>
      </w:r>
      <w:r w:rsidRPr="00286602">
        <w:rPr>
          <w:rFonts w:ascii="Times New Roman" w:eastAsia="Times New Roman" w:hAnsi="Times New Roman" w:cs="B Lotus"/>
          <w:sz w:val="24"/>
          <w:szCs w:val="28"/>
          <w:rtl/>
        </w:rPr>
        <w:t xml:space="preserve"> و همکاران (2007) به بررسی رابطه بین میزان افشای اطلاعات حسابداری و درصد نوسان‌پذیری بازده سهام پرداخته‌اند. یافته‌های این پژوهش نشان داد بهبود سطح افشای اطلاعات حسابداری به میزانی بیش از میانگین، نوسان‌پذیری بازده سهام شرکت‌ها را کاهش می‌دهد.</w:t>
      </w:r>
    </w:p>
    <w:p w:rsidR="00835207" w:rsidRPr="00286602" w:rsidRDefault="00835207"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لوئیس و همکاران</w:t>
      </w:r>
      <w:r w:rsidRPr="00286602">
        <w:rPr>
          <w:rFonts w:ascii="Times New Roman" w:eastAsia="Times New Roman" w:hAnsi="Times New Roman" w:cs="B Lotus"/>
          <w:sz w:val="24"/>
          <w:szCs w:val="28"/>
          <w:vertAlign w:val="superscript"/>
          <w:rtl/>
        </w:rPr>
        <w:footnoteReference w:id="95"/>
      </w:r>
      <w:r w:rsidRPr="00286602">
        <w:rPr>
          <w:rFonts w:ascii="Times New Roman" w:eastAsia="Times New Roman" w:hAnsi="Times New Roman" w:cs="B Lotus" w:hint="cs"/>
          <w:sz w:val="24"/>
          <w:szCs w:val="28"/>
          <w:rtl/>
        </w:rPr>
        <w:t xml:space="preserve"> (2007) به تجزیه و تحلیل یکپارچه ای از ارتباط بین افشای اقلام تعهدی و اختیاری خلاف قاعده پرداختند و نشان دادند که در شرکت هایی که اطلاعات اقلام تعهدی را هنگام اعلان سود افشا نمی کنند، اقلام تعهدی خلاف قاعده وجود دارد. به عبارت دیگر اگر شرکت ها اطلاعات اقلام تعهدی را در زمان اعلام سود افشا کنند، از قیمت گذاری نادرست اقلام تعهدی جلوگیری می شود.</w:t>
      </w:r>
    </w:p>
    <w:p w:rsidR="0022055F" w:rsidRPr="00286602" w:rsidRDefault="0022055F"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گیتزمن</w:t>
      </w:r>
      <w:r w:rsidRPr="00286602">
        <w:rPr>
          <w:rStyle w:val="FootnoteReference"/>
          <w:rFonts w:ascii="Times New Roman" w:eastAsia="Times New Roman" w:hAnsi="Times New Roman" w:cs="B Lotus"/>
          <w:sz w:val="24"/>
          <w:szCs w:val="28"/>
          <w:rtl/>
        </w:rPr>
        <w:footnoteReference w:id="96"/>
      </w:r>
      <w:r w:rsidRPr="00286602">
        <w:rPr>
          <w:rFonts w:ascii="Times New Roman" w:eastAsia="Times New Roman" w:hAnsi="Times New Roman" w:cs="B Lotus" w:hint="cs"/>
          <w:sz w:val="24"/>
          <w:szCs w:val="28"/>
          <w:rtl/>
        </w:rPr>
        <w:t xml:space="preserve"> (2006) </w:t>
      </w:r>
      <w:r w:rsidR="008D7425" w:rsidRPr="00286602">
        <w:rPr>
          <w:rFonts w:ascii="Times New Roman" w:eastAsia="Times New Roman" w:hAnsi="Times New Roman" w:cs="B Lotus" w:hint="cs"/>
          <w:sz w:val="24"/>
          <w:szCs w:val="28"/>
          <w:rtl/>
        </w:rPr>
        <w:t xml:space="preserve">در </w:t>
      </w:r>
      <w:r w:rsidRPr="00286602">
        <w:rPr>
          <w:rFonts w:ascii="Times New Roman" w:eastAsia="Times New Roman" w:hAnsi="Times New Roman" w:cs="B Lotus" w:hint="cs"/>
          <w:sz w:val="24"/>
          <w:szCs w:val="28"/>
          <w:rtl/>
        </w:rPr>
        <w:t>تحقیقی با عنوان افشای به موق</w:t>
      </w:r>
      <w:r w:rsidR="008D7425" w:rsidRPr="00286602">
        <w:rPr>
          <w:rFonts w:ascii="Times New Roman" w:eastAsia="Times New Roman" w:hAnsi="Times New Roman" w:cs="B Lotus" w:hint="cs"/>
          <w:sz w:val="24"/>
          <w:szCs w:val="28"/>
          <w:rtl/>
        </w:rPr>
        <w:t>ع</w:t>
      </w:r>
      <w:r w:rsidRPr="00286602">
        <w:rPr>
          <w:rFonts w:ascii="Times New Roman" w:eastAsia="Times New Roman" w:hAnsi="Times New Roman" w:cs="B Lotus" w:hint="cs"/>
          <w:sz w:val="24"/>
          <w:szCs w:val="28"/>
          <w:rtl/>
        </w:rPr>
        <w:t xml:space="preserve"> و اظهارات پیش بینی شده و مدیریت استراتژیک نهادهای حقوق</w:t>
      </w:r>
      <w:r w:rsidR="008D7425" w:rsidRPr="00286602">
        <w:rPr>
          <w:rFonts w:ascii="Times New Roman" w:eastAsia="Times New Roman" w:hAnsi="Times New Roman" w:cs="B Lotus" w:hint="cs"/>
          <w:sz w:val="24"/>
          <w:szCs w:val="28"/>
          <w:rtl/>
        </w:rPr>
        <w:t>ی</w:t>
      </w:r>
      <w:r w:rsidRPr="00286602">
        <w:rPr>
          <w:rFonts w:ascii="Times New Roman" w:eastAsia="Times New Roman" w:hAnsi="Times New Roman" w:cs="B Lotus" w:hint="cs"/>
          <w:sz w:val="24"/>
          <w:szCs w:val="28"/>
          <w:rtl/>
        </w:rPr>
        <w:t xml:space="preserve"> شواهدی در رابطه با افزایش در افشاء و نوسان قیمت سهام در کوتاه مدت اشاره می کند و وجود ارتباط بین افشاء و نوسان قیمت سهام را ذکر می کند.</w:t>
      </w:r>
    </w:p>
    <w:p w:rsidR="0022055F" w:rsidRPr="00286602" w:rsidRDefault="0022055F" w:rsidP="00286602">
      <w:pPr>
        <w:pStyle w:val="ListParagraph"/>
        <w:numPr>
          <w:ilvl w:val="0"/>
          <w:numId w:val="2"/>
        </w:numPr>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ایراتریس</w:t>
      </w:r>
      <w:r w:rsidRPr="00286602">
        <w:rPr>
          <w:rStyle w:val="FootnoteReference"/>
          <w:rFonts w:ascii="Times New Roman" w:eastAsia="Times New Roman" w:hAnsi="Times New Roman" w:cs="B Lotus"/>
          <w:sz w:val="24"/>
          <w:szCs w:val="28"/>
          <w:rtl/>
        </w:rPr>
        <w:footnoteReference w:id="97"/>
      </w:r>
      <w:r w:rsidRPr="00286602">
        <w:rPr>
          <w:rFonts w:ascii="Times New Roman" w:eastAsia="Times New Roman" w:hAnsi="Times New Roman" w:cs="B Lotus" w:hint="cs"/>
          <w:sz w:val="24"/>
          <w:szCs w:val="28"/>
          <w:rtl/>
        </w:rPr>
        <w:t xml:space="preserve"> (2006) در تحقیقی نشان داد که بازار سرمایه به افشای اطلاعات در مورد پیش بینی افزایش درآمد به صورت مثبت و کاهش پیش بینی درآمد به صورت منفی واکنش می دهد.</w:t>
      </w:r>
    </w:p>
    <w:p w:rsidR="00835207" w:rsidRPr="00286602" w:rsidRDefault="00835207"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کالینز و همکارانش</w:t>
      </w:r>
      <w:r w:rsidRPr="00286602">
        <w:rPr>
          <w:rFonts w:ascii="Times New Roman" w:eastAsia="Times New Roman" w:hAnsi="Times New Roman" w:cs="B Lotus"/>
          <w:sz w:val="24"/>
          <w:szCs w:val="28"/>
          <w:vertAlign w:val="superscript"/>
          <w:rtl/>
        </w:rPr>
        <w:footnoteReference w:id="98"/>
      </w:r>
      <w:r w:rsidRPr="00286602">
        <w:rPr>
          <w:rFonts w:ascii="Times New Roman" w:eastAsia="Times New Roman" w:hAnsi="Times New Roman" w:cs="B Lotus" w:hint="cs"/>
          <w:sz w:val="24"/>
          <w:szCs w:val="28"/>
          <w:rtl/>
        </w:rPr>
        <w:t>(2003) تاثیر میزان مالکیت نهادی بر قیمت گذاری را مورد بررسی قرار دادند و نشان دادند که مالکیت نهادی با سطح پایین قیمت گذاری نادرست رابطه ای مثبت و معنی دار دارد.</w:t>
      </w:r>
    </w:p>
    <w:p w:rsidR="00532F18" w:rsidRPr="00286602" w:rsidRDefault="00532F18" w:rsidP="00286602">
      <w:pPr>
        <w:pStyle w:val="ListParagraph"/>
        <w:numPr>
          <w:ilvl w:val="0"/>
          <w:numId w:val="2"/>
        </w:numPr>
        <w:spacing w:after="0" w:line="240" w:lineRule="auto"/>
        <w:jc w:val="lowKashida"/>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ناگار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همکاران</w:t>
      </w:r>
      <w:r w:rsidRPr="00286602">
        <w:rPr>
          <w:rStyle w:val="FootnoteReference"/>
          <w:rFonts w:ascii="Times New Roman" w:eastAsia="Times New Roman" w:hAnsi="Times New Roman" w:cs="B Lotus"/>
          <w:sz w:val="24"/>
          <w:szCs w:val="28"/>
          <w:rtl/>
        </w:rPr>
        <w:footnoteReference w:id="99"/>
      </w:r>
      <w:r w:rsidRPr="00286602">
        <w:rPr>
          <w:rFonts w:ascii="Times New Roman" w:eastAsia="Times New Roman" w:hAnsi="Times New Roman" w:cs="B Lotus" w:hint="cs"/>
          <w:sz w:val="24"/>
          <w:szCs w:val="28"/>
          <w:rtl/>
        </w:rPr>
        <w:t xml:space="preserve"> (2003) بهبود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 عاملی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کاهش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عدم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تقارن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اطلاعاتی 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بتبع آن کاهش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هزینه های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نمایندگی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سهامداران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مدیران می دانند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آنها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پژوهش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دریافتند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که</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هر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گاه پاداش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بر</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پایه 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قیمت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سهام</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تعیین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شود،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میان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پاداش</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مدیران</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کیفیت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افشا</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رابطه ی</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مثبت</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وجود</w:t>
      </w:r>
      <w:r w:rsidRPr="00286602">
        <w:rPr>
          <w:rFonts w:ascii="Times New Roman" w:eastAsia="Times New Roman" w:hAnsi="Times New Roman" w:cs="B Lotus"/>
          <w:sz w:val="24"/>
          <w:szCs w:val="28"/>
          <w:rtl/>
        </w:rPr>
        <w:t xml:space="preserve"> </w:t>
      </w:r>
      <w:r w:rsidRPr="00286602">
        <w:rPr>
          <w:rFonts w:ascii="Times New Roman" w:eastAsia="Times New Roman" w:hAnsi="Times New Roman" w:cs="B Lotus" w:hint="cs"/>
          <w:sz w:val="24"/>
          <w:szCs w:val="28"/>
          <w:rtl/>
        </w:rPr>
        <w:t>دارد.</w:t>
      </w:r>
    </w:p>
    <w:p w:rsidR="003E4F3A" w:rsidRPr="00286602" w:rsidRDefault="003E4F3A" w:rsidP="00286602">
      <w:pPr>
        <w:bidi/>
        <w:spacing w:after="0" w:line="240" w:lineRule="auto"/>
        <w:jc w:val="lowKashida"/>
        <w:rPr>
          <w:rFonts w:ascii="Times New Roman" w:eastAsia="Times New Roman" w:hAnsi="Times New Roman" w:cs="B Lotus"/>
          <w:sz w:val="24"/>
          <w:szCs w:val="28"/>
          <w:rtl/>
        </w:rPr>
      </w:pPr>
    </w:p>
    <w:p w:rsidR="003E4F3A" w:rsidRPr="00286602" w:rsidRDefault="003E4F3A" w:rsidP="00286602">
      <w:pPr>
        <w:tabs>
          <w:tab w:val="left" w:pos="1293"/>
        </w:tabs>
        <w:bidi/>
        <w:spacing w:after="0" w:line="240" w:lineRule="auto"/>
        <w:jc w:val="center"/>
        <w:outlineLvl w:val="0"/>
        <w:rPr>
          <w:rFonts w:ascii="Times New Roman" w:eastAsia="Times New Roman" w:hAnsi="Times New Roman" w:cs="B Lotus"/>
          <w:b/>
          <w:bCs/>
          <w:sz w:val="24"/>
          <w:szCs w:val="28"/>
          <w:rtl/>
        </w:rPr>
      </w:pPr>
    </w:p>
    <w:p w:rsidR="001722AE" w:rsidRPr="00286602" w:rsidRDefault="001722AE" w:rsidP="00286602">
      <w:pPr>
        <w:tabs>
          <w:tab w:val="left" w:pos="1293"/>
        </w:tabs>
        <w:bidi/>
        <w:spacing w:after="0" w:line="240" w:lineRule="auto"/>
        <w:jc w:val="center"/>
        <w:outlineLvl w:val="0"/>
        <w:rPr>
          <w:rFonts w:ascii="Times New Roman" w:eastAsia="Times New Roman" w:hAnsi="Times New Roman" w:cs="B Lotus"/>
          <w:b/>
          <w:bCs/>
          <w:sz w:val="24"/>
          <w:szCs w:val="28"/>
          <w:rtl/>
        </w:rPr>
      </w:pPr>
    </w:p>
    <w:p w:rsidR="001722AE" w:rsidRPr="00286602" w:rsidRDefault="001722AE" w:rsidP="00286602">
      <w:pPr>
        <w:tabs>
          <w:tab w:val="left" w:pos="1293"/>
        </w:tabs>
        <w:bidi/>
        <w:spacing w:after="0" w:line="240" w:lineRule="auto"/>
        <w:jc w:val="center"/>
        <w:outlineLvl w:val="0"/>
        <w:rPr>
          <w:rFonts w:ascii="Times New Roman" w:eastAsia="Times New Roman" w:hAnsi="Times New Roman" w:cs="B Lotus"/>
          <w:b/>
          <w:bCs/>
          <w:sz w:val="24"/>
          <w:szCs w:val="28"/>
          <w:rtl/>
        </w:rPr>
      </w:pPr>
    </w:p>
    <w:p w:rsidR="003E4F3A" w:rsidRPr="00286602" w:rsidRDefault="003E4F3A" w:rsidP="00286602">
      <w:pPr>
        <w:tabs>
          <w:tab w:val="left" w:pos="1293"/>
        </w:tabs>
        <w:bidi/>
        <w:spacing w:after="0" w:line="240" w:lineRule="auto"/>
        <w:jc w:val="center"/>
        <w:outlineLvl w:val="0"/>
        <w:rPr>
          <w:rFonts w:ascii="Times New Roman" w:eastAsia="Times New Roman" w:hAnsi="Times New Roman" w:cs="B Lotus"/>
          <w:b/>
          <w:bCs/>
          <w:sz w:val="24"/>
          <w:szCs w:val="28"/>
          <w:rtl/>
        </w:rPr>
      </w:pPr>
    </w:p>
    <w:p w:rsidR="003E4F3A" w:rsidRPr="00286602" w:rsidRDefault="003E4F3A" w:rsidP="00286602">
      <w:pPr>
        <w:pStyle w:val="Heading1"/>
        <w:bidi/>
        <w:rPr>
          <w:rFonts w:cs="B Lotus"/>
          <w:b/>
          <w:bCs/>
          <w:sz w:val="72"/>
          <w:szCs w:val="72"/>
          <w:rtl/>
        </w:rPr>
      </w:pPr>
      <w:bookmarkStart w:id="57" w:name="_Toc523834360"/>
      <w:r w:rsidRPr="00286602">
        <w:rPr>
          <w:rFonts w:cs="B Lotus"/>
          <w:b/>
          <w:bCs/>
          <w:sz w:val="72"/>
          <w:szCs w:val="72"/>
          <w:rtl/>
        </w:rPr>
        <w:t xml:space="preserve">فصل </w:t>
      </w:r>
      <w:r w:rsidRPr="00286602">
        <w:rPr>
          <w:rFonts w:cs="B Lotus" w:hint="cs"/>
          <w:b/>
          <w:bCs/>
          <w:sz w:val="72"/>
          <w:szCs w:val="72"/>
          <w:rtl/>
        </w:rPr>
        <w:t>سوم</w:t>
      </w:r>
      <w:bookmarkEnd w:id="57"/>
    </w:p>
    <w:p w:rsidR="003E4F3A" w:rsidRPr="00286602" w:rsidRDefault="003E4F3A" w:rsidP="00286602">
      <w:pPr>
        <w:pStyle w:val="Heading1"/>
        <w:bidi/>
        <w:rPr>
          <w:rFonts w:cs="B Lotus"/>
          <w:b/>
          <w:bCs/>
          <w:sz w:val="72"/>
          <w:szCs w:val="72"/>
          <w:rtl/>
        </w:rPr>
      </w:pPr>
      <w:bookmarkStart w:id="58" w:name="_Toc523834361"/>
      <w:r w:rsidRPr="00286602">
        <w:rPr>
          <w:rFonts w:cs="B Lotus" w:hint="cs"/>
          <w:b/>
          <w:bCs/>
          <w:sz w:val="72"/>
          <w:szCs w:val="72"/>
          <w:rtl/>
        </w:rPr>
        <w:t>روش</w:t>
      </w:r>
      <w:r w:rsidRPr="00286602">
        <w:rPr>
          <w:rFonts w:cs="B Lotus"/>
          <w:b/>
          <w:bCs/>
          <w:sz w:val="72"/>
          <w:szCs w:val="72"/>
          <w:rtl/>
        </w:rPr>
        <w:t xml:space="preserve"> تحقیق</w:t>
      </w:r>
      <w:bookmarkEnd w:id="58"/>
    </w:p>
    <w:p w:rsidR="003E4F3A" w:rsidRPr="00286602" w:rsidRDefault="003E4F3A" w:rsidP="00286602">
      <w:pPr>
        <w:bidi/>
        <w:spacing w:after="0" w:line="240" w:lineRule="auto"/>
        <w:jc w:val="lowKashida"/>
        <w:rPr>
          <w:rFonts w:ascii="Times New Roman" w:eastAsia="Times New Roman" w:hAnsi="Times New Roman" w:cs="B Lotus"/>
          <w:sz w:val="24"/>
          <w:szCs w:val="28"/>
          <w:rtl/>
        </w:rPr>
      </w:pPr>
    </w:p>
    <w:p w:rsidR="0015076F" w:rsidRPr="00286602" w:rsidRDefault="0015076F" w:rsidP="00286602">
      <w:pPr>
        <w:bidi/>
        <w:spacing w:after="0" w:line="240" w:lineRule="auto"/>
        <w:jc w:val="lowKashida"/>
        <w:rPr>
          <w:rFonts w:ascii="Times New Roman" w:eastAsia="Times New Roman" w:hAnsi="Times New Roman" w:cs="B Lotus"/>
          <w:sz w:val="24"/>
          <w:szCs w:val="28"/>
          <w:rtl/>
        </w:rPr>
      </w:pPr>
    </w:p>
    <w:p w:rsidR="0015076F" w:rsidRPr="00286602" w:rsidRDefault="0015076F" w:rsidP="00286602">
      <w:pPr>
        <w:bidi/>
        <w:spacing w:after="0" w:line="240" w:lineRule="auto"/>
        <w:jc w:val="lowKashida"/>
        <w:rPr>
          <w:rFonts w:ascii="Times New Roman" w:eastAsia="Times New Roman" w:hAnsi="Times New Roman" w:cs="B Lotus"/>
          <w:sz w:val="24"/>
          <w:szCs w:val="28"/>
          <w:rtl/>
        </w:rPr>
      </w:pPr>
    </w:p>
    <w:p w:rsidR="0015076F" w:rsidRPr="00286602" w:rsidRDefault="0015076F" w:rsidP="00286602">
      <w:pPr>
        <w:bidi/>
        <w:spacing w:after="0" w:line="240" w:lineRule="auto"/>
        <w:jc w:val="lowKashida"/>
        <w:rPr>
          <w:rFonts w:ascii="Times New Roman" w:eastAsia="Times New Roman" w:hAnsi="Times New Roman" w:cs="B Lotus"/>
          <w:sz w:val="24"/>
          <w:szCs w:val="28"/>
          <w:rtl/>
        </w:rPr>
      </w:pPr>
    </w:p>
    <w:p w:rsidR="0015076F" w:rsidRPr="00286602" w:rsidRDefault="0015076F" w:rsidP="00286602">
      <w:pPr>
        <w:bidi/>
        <w:spacing w:after="0" w:line="240" w:lineRule="auto"/>
        <w:jc w:val="lowKashida"/>
        <w:rPr>
          <w:rFonts w:ascii="Times New Roman" w:eastAsia="Times New Roman" w:hAnsi="Times New Roman" w:cs="B Lotus"/>
          <w:sz w:val="24"/>
          <w:szCs w:val="28"/>
          <w:rtl/>
        </w:rPr>
      </w:pPr>
    </w:p>
    <w:p w:rsidR="0015076F" w:rsidRPr="00286602" w:rsidRDefault="0015076F" w:rsidP="00286602">
      <w:pPr>
        <w:bidi/>
        <w:spacing w:after="0" w:line="240" w:lineRule="auto"/>
        <w:jc w:val="lowKashida"/>
        <w:rPr>
          <w:rFonts w:ascii="Times New Roman" w:eastAsia="Times New Roman" w:hAnsi="Times New Roman" w:cs="B Lotus"/>
          <w:sz w:val="24"/>
          <w:szCs w:val="28"/>
          <w:rtl/>
        </w:rPr>
      </w:pPr>
    </w:p>
    <w:p w:rsidR="0015076F" w:rsidRPr="00286602" w:rsidRDefault="0015076F" w:rsidP="00286602">
      <w:pPr>
        <w:bidi/>
        <w:spacing w:after="0" w:line="240" w:lineRule="auto"/>
        <w:jc w:val="lowKashida"/>
        <w:rPr>
          <w:rFonts w:ascii="Times New Roman" w:eastAsia="Times New Roman" w:hAnsi="Times New Roman" w:cs="B Lotus"/>
          <w:sz w:val="24"/>
          <w:szCs w:val="28"/>
          <w:rtl/>
        </w:rPr>
      </w:pPr>
    </w:p>
    <w:p w:rsidR="0015076F" w:rsidRPr="00286602" w:rsidRDefault="0015076F" w:rsidP="00286602">
      <w:pPr>
        <w:bidi/>
        <w:spacing w:after="0" w:line="240" w:lineRule="auto"/>
        <w:jc w:val="lowKashida"/>
        <w:rPr>
          <w:rFonts w:ascii="Times New Roman" w:eastAsia="Times New Roman" w:hAnsi="Times New Roman" w:cs="B Lotus"/>
          <w:sz w:val="24"/>
          <w:szCs w:val="28"/>
          <w:rtl/>
        </w:rPr>
      </w:pPr>
    </w:p>
    <w:p w:rsidR="0015076F" w:rsidRPr="00286602" w:rsidRDefault="00286602" w:rsidP="00286602">
      <w:pPr>
        <w:pStyle w:val="Heading1"/>
        <w:bidi/>
        <w:jc w:val="left"/>
        <w:rPr>
          <w:rFonts w:cs="B Lotus"/>
          <w:b/>
          <w:bCs/>
          <w:sz w:val="24"/>
          <w:szCs w:val="28"/>
          <w:rtl/>
          <w:lang w:bidi="fa-IR"/>
        </w:rPr>
      </w:pPr>
      <w:bookmarkStart w:id="59" w:name="_Toc235881043"/>
      <w:bookmarkStart w:id="60" w:name="_Toc236285491"/>
      <w:bookmarkStart w:id="61" w:name="_Toc236379564"/>
      <w:bookmarkStart w:id="62" w:name="_Toc236380080"/>
      <w:bookmarkStart w:id="63" w:name="_Toc236381087"/>
      <w:bookmarkStart w:id="64" w:name="_Toc237311019"/>
      <w:bookmarkStart w:id="65" w:name="_Toc238510357"/>
      <w:bookmarkStart w:id="66" w:name="_Toc418765648"/>
      <w:r>
        <w:rPr>
          <w:rFonts w:cs="B Lotus"/>
          <w:b/>
          <w:bCs/>
          <w:sz w:val="24"/>
          <w:szCs w:val="28"/>
          <w:rtl/>
          <w:lang w:bidi="fa-IR"/>
        </w:rPr>
        <w:br w:type="page"/>
      </w:r>
      <w:bookmarkStart w:id="67" w:name="_Toc523834362"/>
      <w:r w:rsidR="0015076F" w:rsidRPr="00286602">
        <w:rPr>
          <w:rFonts w:cs="B Lotus"/>
          <w:b/>
          <w:bCs/>
          <w:sz w:val="24"/>
          <w:szCs w:val="28"/>
          <w:rtl/>
          <w:lang w:bidi="fa-IR"/>
        </w:rPr>
        <w:lastRenderedPageBreak/>
        <w:t>3-1- مقدمه</w:t>
      </w:r>
      <w:bookmarkEnd w:id="59"/>
      <w:bookmarkEnd w:id="60"/>
      <w:bookmarkEnd w:id="61"/>
      <w:bookmarkEnd w:id="62"/>
      <w:bookmarkEnd w:id="63"/>
      <w:bookmarkEnd w:id="64"/>
      <w:bookmarkEnd w:id="65"/>
      <w:bookmarkEnd w:id="66"/>
      <w:bookmarkEnd w:id="67"/>
    </w:p>
    <w:p w:rsidR="0015076F" w:rsidRPr="00286602" w:rsidRDefault="0015076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در اين فصل ابتدا به معرفي روش تحقيق به كار گرفته شده در تحقيق حاضر و سپس جامعه آماري،‌روش گردآوري اطلاعات، مدل و متغيرهاي تحقيق و روش تجزيه و تحليل داده ها مورد بررسي قرار گرفته اند. </w:t>
      </w:r>
    </w:p>
    <w:p w:rsidR="0015076F" w:rsidRPr="00286602" w:rsidRDefault="0015076F" w:rsidP="00286602">
      <w:pPr>
        <w:pStyle w:val="Heading1"/>
        <w:bidi/>
        <w:jc w:val="left"/>
        <w:rPr>
          <w:rFonts w:cs="B Lotus"/>
          <w:b/>
          <w:bCs/>
          <w:sz w:val="24"/>
          <w:szCs w:val="28"/>
          <w:rtl/>
          <w:lang w:bidi="fa-IR"/>
        </w:rPr>
      </w:pPr>
      <w:bookmarkStart w:id="68" w:name="_Toc418765650"/>
      <w:bookmarkStart w:id="69" w:name="_Toc523834363"/>
      <w:r w:rsidRPr="00286602">
        <w:rPr>
          <w:rFonts w:cs="B Lotus"/>
          <w:b/>
          <w:bCs/>
          <w:sz w:val="24"/>
          <w:szCs w:val="28"/>
          <w:rtl/>
          <w:lang w:bidi="fa-IR"/>
        </w:rPr>
        <w:t>3-</w:t>
      </w:r>
      <w:r w:rsidRPr="00286602">
        <w:rPr>
          <w:rFonts w:cs="B Lotus" w:hint="cs"/>
          <w:b/>
          <w:bCs/>
          <w:sz w:val="24"/>
          <w:szCs w:val="28"/>
          <w:rtl/>
          <w:lang w:bidi="fa-IR"/>
        </w:rPr>
        <w:t>2</w:t>
      </w:r>
      <w:r w:rsidRPr="00286602">
        <w:rPr>
          <w:rFonts w:cs="B Lotus"/>
          <w:b/>
          <w:bCs/>
          <w:sz w:val="24"/>
          <w:szCs w:val="28"/>
          <w:rtl/>
          <w:lang w:bidi="fa-IR"/>
        </w:rPr>
        <w:t>- روش تحقیق</w:t>
      </w:r>
      <w:bookmarkEnd w:id="68"/>
      <w:bookmarkEnd w:id="69"/>
    </w:p>
    <w:p w:rsidR="0015076F" w:rsidRPr="00286602" w:rsidRDefault="0015076F" w:rsidP="00286602">
      <w:pPr>
        <w:bidi/>
        <w:spacing w:after="0" w:line="240" w:lineRule="auto"/>
        <w:jc w:val="lowKashida"/>
        <w:rPr>
          <w:rFonts w:ascii="Times New Roman" w:eastAsia="Times New Roman" w:hAnsi="Times New Roman" w:cs="B Lotus"/>
          <w:color w:val="000000"/>
          <w:sz w:val="24"/>
          <w:szCs w:val="28"/>
          <w:rtl/>
          <w:lang w:bidi="fa-IR"/>
        </w:rPr>
      </w:pPr>
      <w:r w:rsidRPr="00286602">
        <w:rPr>
          <w:rFonts w:ascii="Times New Roman" w:eastAsia="Times New Roman" w:hAnsi="Times New Roman" w:cs="B Lotus" w:hint="cs"/>
          <w:color w:val="000000"/>
          <w:sz w:val="24"/>
          <w:szCs w:val="28"/>
          <w:rtl/>
          <w:lang w:bidi="fa-IR"/>
        </w:rPr>
        <w:t>‌اين تحقيق بر اساس هدف از نوع كاربردي بوده و از لحاظ روش گردآوري اطلاعات،‌به دليل آن كه در متغيرهاي مستقل و وابسته دستكاري نمي شود و تلاش مي شود كه روابط بين آنها در دنياي واقعي كشف گردد،‌از نوع تحقيق توصيفي- با</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تأکید</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بر</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روابط</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همبستگی</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مي باشد.</w:t>
      </w:r>
    </w:p>
    <w:p w:rsidR="0015076F" w:rsidRPr="00286602" w:rsidRDefault="0015076F" w:rsidP="00286602">
      <w:pPr>
        <w:pStyle w:val="Heading1"/>
        <w:bidi/>
        <w:jc w:val="left"/>
        <w:rPr>
          <w:rFonts w:cs="B Lotus"/>
          <w:b/>
          <w:bCs/>
          <w:sz w:val="24"/>
          <w:szCs w:val="28"/>
          <w:rtl/>
          <w:lang w:bidi="fa-IR"/>
        </w:rPr>
      </w:pPr>
      <w:bookmarkStart w:id="70" w:name="_Toc523834364"/>
      <w:r w:rsidRPr="00286602">
        <w:rPr>
          <w:rFonts w:cs="B Lotus"/>
          <w:b/>
          <w:bCs/>
          <w:sz w:val="24"/>
          <w:szCs w:val="28"/>
          <w:rtl/>
          <w:lang w:bidi="fa-IR"/>
        </w:rPr>
        <w:t>3-</w:t>
      </w:r>
      <w:r w:rsidRPr="00286602">
        <w:rPr>
          <w:rFonts w:cs="B Lotus" w:hint="cs"/>
          <w:b/>
          <w:bCs/>
          <w:sz w:val="24"/>
          <w:szCs w:val="28"/>
          <w:rtl/>
          <w:lang w:bidi="fa-IR"/>
        </w:rPr>
        <w:t>3</w:t>
      </w:r>
      <w:r w:rsidRPr="00286602">
        <w:rPr>
          <w:rFonts w:cs="B Lotus"/>
          <w:b/>
          <w:bCs/>
          <w:sz w:val="24"/>
          <w:szCs w:val="28"/>
          <w:rtl/>
          <w:lang w:bidi="fa-IR"/>
        </w:rPr>
        <w:t>- جامعه آماری</w:t>
      </w:r>
      <w:r w:rsidRPr="00286602">
        <w:rPr>
          <w:rFonts w:cs="B Lotus" w:hint="cs"/>
          <w:b/>
          <w:bCs/>
          <w:sz w:val="24"/>
          <w:szCs w:val="28"/>
          <w:rtl/>
          <w:lang w:bidi="fa-IR"/>
        </w:rPr>
        <w:t xml:space="preserve"> </w:t>
      </w:r>
      <w:r w:rsidR="00D75428" w:rsidRPr="00286602">
        <w:rPr>
          <w:rFonts w:cs="B Lotus" w:hint="cs"/>
          <w:b/>
          <w:bCs/>
          <w:sz w:val="24"/>
          <w:szCs w:val="28"/>
          <w:rtl/>
          <w:lang w:bidi="fa-IR"/>
        </w:rPr>
        <w:t>تحقیق</w:t>
      </w:r>
      <w:bookmarkEnd w:id="70"/>
    </w:p>
    <w:p w:rsidR="0015076F" w:rsidRPr="00286602" w:rsidRDefault="0015076F" w:rsidP="00286602">
      <w:p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براي درك و روشن شدن هدف هر تحقيق ابتدا بايد جامعه مورد مطالعه تعريف شود. در هر بررسي آماري،جامعه مجموعه اي است كه مي توان درباره آن استنباطي به عمل آورد.جامعه تركيبي از تمام مواردي است كه با خصوصيت مشخصي تطبيق مي كنند. جامعه بايد بر حسب محتوي،‌حدود و زمان تعيين شود.حدود هر جامعه تحقيق بر پايه تعريفي كه از آن ارائه مي شود، مشخص مي گردد و تعريف با تلفيق ويژگي هاي مشتركي كه عناصر هر جامعه داراست و براي تحقيق مهم و قابل توجه اند ،‌بيان مي شود.</w:t>
      </w:r>
    </w:p>
    <w:p w:rsidR="0015076F" w:rsidRPr="00286602" w:rsidRDefault="0015076F" w:rsidP="00286602">
      <w:pPr>
        <w:bidi/>
        <w:spacing w:after="0" w:line="240" w:lineRule="auto"/>
        <w:jc w:val="lowKashida"/>
        <w:rPr>
          <w:rFonts w:ascii="Times New Roman" w:hAnsi="Times New Roman" w:cs="B Lotus"/>
          <w:sz w:val="24"/>
          <w:szCs w:val="28"/>
          <w:highlight w:val="yellow"/>
        </w:rPr>
      </w:pPr>
      <w:r w:rsidRPr="00286602">
        <w:rPr>
          <w:rFonts w:ascii="Times New Roman" w:hAnsi="Times New Roman" w:cs="B Lotus" w:hint="cs"/>
          <w:sz w:val="24"/>
          <w:szCs w:val="28"/>
          <w:rtl/>
        </w:rPr>
        <w:t>جامعه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آماري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اين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تحقيق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كليه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شركت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هاي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پذيرفته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بورس</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اوراق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بهادار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تهران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باشددر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اين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تحقيق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براي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تعيين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نمونه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آماري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از</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روش</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نمونه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گيري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صورت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حذف</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سيستماتيك</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استفاده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خواهد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بدين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صورت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كه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مرحله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از</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بين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شركت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هاي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موجود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پايان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سال</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1390،</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شركت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هايي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كه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داراي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شرايط</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زير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نباشند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حذف</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شركت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هاي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باقي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مانده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براي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انجام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آزمون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انتخاب</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گردند</w:t>
      </w:r>
      <w:r w:rsidRPr="00286602">
        <w:rPr>
          <w:rFonts w:ascii="Times New Roman" w:hAnsi="Times New Roman" w:cs="B Lotus"/>
          <w:sz w:val="24"/>
          <w:szCs w:val="28"/>
          <w:rtl/>
        </w:rPr>
        <w:t xml:space="preserve"> :</w:t>
      </w:r>
    </w:p>
    <w:p w:rsidR="0015076F" w:rsidRPr="00286602" w:rsidRDefault="0015076F" w:rsidP="00286602">
      <w:pPr>
        <w:pStyle w:val="ListParagraph"/>
        <w:keepNext/>
        <w:numPr>
          <w:ilvl w:val="0"/>
          <w:numId w:val="14"/>
        </w:numPr>
        <w:spacing w:after="0" w:line="240" w:lineRule="auto"/>
        <w:jc w:val="lowKashida"/>
        <w:outlineLvl w:val="1"/>
        <w:rPr>
          <w:rFonts w:ascii="Times New Roman" w:hAnsi="Times New Roman" w:cs="B Lotus"/>
          <w:sz w:val="24"/>
          <w:szCs w:val="28"/>
        </w:rPr>
      </w:pPr>
      <w:r w:rsidRPr="00286602">
        <w:rPr>
          <w:rFonts w:ascii="Times New Roman" w:hAnsi="Times New Roman" w:cs="B Lotus" w:hint="cs"/>
          <w:sz w:val="24"/>
          <w:szCs w:val="28"/>
          <w:rtl/>
        </w:rPr>
        <w:t>شركت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بايد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طول</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دوره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مورد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بررسي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تداوم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فعاليت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داشته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باشند</w:t>
      </w:r>
      <w:r w:rsidRPr="00286602">
        <w:rPr>
          <w:rFonts w:ascii="Times New Roman" w:hAnsi="Times New Roman" w:cs="B Lotus"/>
          <w:sz w:val="24"/>
          <w:szCs w:val="28"/>
          <w:rtl/>
        </w:rPr>
        <w:t>.</w:t>
      </w:r>
    </w:p>
    <w:p w:rsidR="0015076F" w:rsidRPr="00286602" w:rsidRDefault="0015076F" w:rsidP="00286602">
      <w:pPr>
        <w:pStyle w:val="ListParagraph"/>
        <w:keepNext/>
        <w:numPr>
          <w:ilvl w:val="0"/>
          <w:numId w:val="14"/>
        </w:numPr>
        <w:spacing w:after="0" w:line="240" w:lineRule="auto"/>
        <w:jc w:val="lowKashida"/>
        <w:outlineLvl w:val="1"/>
        <w:rPr>
          <w:rFonts w:ascii="Times New Roman" w:hAnsi="Times New Roman" w:cs="B Lotus"/>
          <w:sz w:val="24"/>
          <w:szCs w:val="28"/>
        </w:rPr>
      </w:pPr>
      <w:r w:rsidRPr="00286602">
        <w:rPr>
          <w:rFonts w:ascii="Times New Roman" w:hAnsi="Times New Roman" w:cs="B Lotus" w:hint="cs"/>
          <w:sz w:val="24"/>
          <w:szCs w:val="28"/>
          <w:rtl/>
        </w:rPr>
        <w:t>جز</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بانك</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موسسات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بیمه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نباشد</w:t>
      </w:r>
      <w:r w:rsidRPr="00286602">
        <w:rPr>
          <w:rFonts w:ascii="Times New Roman" w:hAnsi="Times New Roman" w:cs="B Lotus"/>
          <w:sz w:val="24"/>
          <w:szCs w:val="28"/>
          <w:rtl/>
        </w:rPr>
        <w:t xml:space="preserve">. </w:t>
      </w:r>
    </w:p>
    <w:p w:rsidR="0015076F" w:rsidRPr="00286602" w:rsidRDefault="0015076F" w:rsidP="00286602">
      <w:pPr>
        <w:pStyle w:val="ListParagraph"/>
        <w:keepNext/>
        <w:numPr>
          <w:ilvl w:val="0"/>
          <w:numId w:val="14"/>
        </w:numPr>
        <w:spacing w:after="0" w:line="240" w:lineRule="auto"/>
        <w:jc w:val="lowKashida"/>
        <w:outlineLvl w:val="1"/>
        <w:rPr>
          <w:rFonts w:ascii="Times New Roman" w:hAnsi="Times New Roman" w:cs="B Lotus"/>
          <w:sz w:val="24"/>
          <w:szCs w:val="28"/>
        </w:rPr>
      </w:pPr>
      <w:r w:rsidRPr="00286602">
        <w:rPr>
          <w:rFonts w:ascii="Times New Roman" w:hAnsi="Times New Roman" w:cs="B Lotus" w:hint="cs"/>
          <w:sz w:val="24"/>
          <w:szCs w:val="28"/>
          <w:rtl/>
        </w:rPr>
        <w:t>شركت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هايي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كه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سال</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آنها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منتهی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w:t>
      </w:r>
      <w:r w:rsidRPr="00286602">
        <w:rPr>
          <w:rFonts w:ascii="Times New Roman" w:hAnsi="Times New Roman" w:cs="B Lotus"/>
          <w:sz w:val="24"/>
          <w:szCs w:val="28"/>
          <w:rtl/>
        </w:rPr>
        <w:t xml:space="preserve"> 29 </w:t>
      </w:r>
      <w:r w:rsidRPr="00286602">
        <w:rPr>
          <w:rFonts w:ascii="Times New Roman" w:hAnsi="Times New Roman" w:cs="B Lotus" w:hint="cs"/>
          <w:sz w:val="24"/>
          <w:szCs w:val="28"/>
          <w:rtl/>
        </w:rPr>
        <w:t>اسفند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باشد</w:t>
      </w:r>
      <w:r w:rsidRPr="00286602">
        <w:rPr>
          <w:rFonts w:ascii="Times New Roman" w:hAnsi="Times New Roman" w:cs="B Lotus"/>
          <w:sz w:val="24"/>
          <w:szCs w:val="28"/>
          <w:rtl/>
        </w:rPr>
        <w:t>.</w:t>
      </w:r>
    </w:p>
    <w:p w:rsidR="0015076F" w:rsidRPr="00286602" w:rsidRDefault="0015076F" w:rsidP="00286602">
      <w:pPr>
        <w:pStyle w:val="ListParagraph"/>
        <w:keepNext/>
        <w:numPr>
          <w:ilvl w:val="0"/>
          <w:numId w:val="14"/>
        </w:numPr>
        <w:spacing w:after="0" w:line="240" w:lineRule="auto"/>
        <w:jc w:val="lowKashida"/>
        <w:outlineLvl w:val="1"/>
        <w:rPr>
          <w:rFonts w:ascii="Times New Roman" w:hAnsi="Times New Roman" w:cs="B Lotus"/>
          <w:sz w:val="24"/>
          <w:szCs w:val="28"/>
        </w:rPr>
      </w:pPr>
      <w:r w:rsidRPr="00286602">
        <w:rPr>
          <w:rFonts w:ascii="Times New Roman" w:hAnsi="Times New Roman" w:cs="B Lotus" w:hint="cs"/>
          <w:sz w:val="24"/>
          <w:szCs w:val="28"/>
          <w:rtl/>
        </w:rPr>
        <w:t>وقفه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معاملاتی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بیش</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از</w:t>
      </w:r>
      <w:r w:rsidRPr="00286602">
        <w:rPr>
          <w:rFonts w:ascii="Times New Roman" w:hAnsi="Times New Roman" w:cs="B Lotus"/>
          <w:sz w:val="24"/>
          <w:szCs w:val="28"/>
          <w:rtl/>
        </w:rPr>
        <w:t xml:space="preserve"> 6 </w:t>
      </w:r>
      <w:r w:rsidRPr="00286602">
        <w:rPr>
          <w:rFonts w:ascii="Times New Roman" w:hAnsi="Times New Roman" w:cs="B Lotus" w:hint="cs"/>
          <w:sz w:val="24"/>
          <w:szCs w:val="28"/>
          <w:rtl/>
        </w:rPr>
        <w:t>ماه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نداشته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باشد</w:t>
      </w:r>
      <w:r w:rsidRPr="00286602">
        <w:rPr>
          <w:rFonts w:ascii="Times New Roman" w:hAnsi="Times New Roman" w:cs="B Lotus"/>
          <w:sz w:val="24"/>
          <w:szCs w:val="28"/>
          <w:rtl/>
        </w:rPr>
        <w:t>.</w:t>
      </w:r>
    </w:p>
    <w:p w:rsidR="0015076F" w:rsidRDefault="0015076F" w:rsidP="00286602">
      <w:pPr>
        <w:pStyle w:val="ListParagraph"/>
        <w:keepNext/>
        <w:numPr>
          <w:ilvl w:val="0"/>
          <w:numId w:val="14"/>
        </w:numPr>
        <w:spacing w:after="0" w:line="240" w:lineRule="auto"/>
        <w:jc w:val="lowKashida"/>
        <w:outlineLvl w:val="1"/>
        <w:rPr>
          <w:rFonts w:ascii="Times New Roman" w:eastAsia="Times New Roman" w:hAnsi="Times New Roman" w:cs="B Lotus"/>
          <w:color w:val="000000"/>
          <w:sz w:val="24"/>
          <w:szCs w:val="28"/>
        </w:rPr>
      </w:pPr>
      <w:r w:rsidRPr="00286602">
        <w:rPr>
          <w:rFonts w:ascii="Times New Roman" w:hAnsi="Times New Roman" w:cs="B Lotus" w:hint="cs"/>
          <w:sz w:val="24"/>
          <w:szCs w:val="28"/>
          <w:rtl/>
        </w:rPr>
        <w:t>اطلاعات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مورد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نياز</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استخراج</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داده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هاي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مورد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نياز</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دسترس</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باشد</w:t>
      </w:r>
      <w:r w:rsidRPr="00286602">
        <w:rPr>
          <w:rFonts w:ascii="Times New Roman" w:hAnsi="Times New Roman" w:cs="B Lotus"/>
          <w:sz w:val="24"/>
          <w:szCs w:val="28"/>
          <w:rtl/>
        </w:rPr>
        <w:t>.</w:t>
      </w:r>
    </w:p>
    <w:p w:rsidR="00555365" w:rsidRDefault="00555365" w:rsidP="00555365">
      <w:pPr>
        <w:pStyle w:val="ListParagraph"/>
        <w:keepNext/>
        <w:spacing w:after="0" w:line="240" w:lineRule="auto"/>
        <w:ind w:left="1080"/>
        <w:jc w:val="lowKashida"/>
        <w:outlineLvl w:val="1"/>
        <w:rPr>
          <w:rFonts w:ascii="Times New Roman" w:eastAsia="Times New Roman" w:hAnsi="Times New Roman" w:cs="B Lotus"/>
          <w:color w:val="000000"/>
          <w:sz w:val="24"/>
          <w:szCs w:val="28"/>
          <w:rtl/>
        </w:rPr>
      </w:pPr>
    </w:p>
    <w:p w:rsidR="00555365" w:rsidRDefault="00555365" w:rsidP="00555365">
      <w:pPr>
        <w:bidi/>
        <w:spacing w:after="0" w:line="240" w:lineRule="auto"/>
        <w:jc w:val="lowKashida"/>
        <w:rPr>
          <w:rFonts w:ascii="Times New Roman" w:eastAsia="Times New Roman" w:hAnsi="Times New Roman" w:cs="B Lotus"/>
          <w:sz w:val="24"/>
          <w:szCs w:val="28"/>
          <w:rtl/>
        </w:rPr>
      </w:pPr>
    </w:p>
    <w:p w:rsidR="00555365" w:rsidRDefault="00555365" w:rsidP="00555365">
      <w:pPr>
        <w:bidi/>
        <w:spacing w:after="0" w:line="240" w:lineRule="auto"/>
        <w:jc w:val="lowKashida"/>
        <w:rPr>
          <w:rFonts w:ascii="Times New Roman" w:eastAsia="Times New Roman" w:hAnsi="Times New Roman" w:cs="B Lotus"/>
          <w:sz w:val="24"/>
          <w:szCs w:val="28"/>
          <w:rtl/>
        </w:rPr>
      </w:pPr>
    </w:p>
    <w:p w:rsidR="00555365" w:rsidRDefault="00555365" w:rsidP="00555365">
      <w:pPr>
        <w:bidi/>
        <w:spacing w:after="0" w:line="240" w:lineRule="auto"/>
        <w:jc w:val="lowKashida"/>
        <w:rPr>
          <w:rFonts w:ascii="Times New Roman" w:eastAsia="Times New Roman" w:hAnsi="Times New Roman" w:cs="B Lotus"/>
          <w:sz w:val="24"/>
          <w:szCs w:val="28"/>
          <w:rtl/>
        </w:rPr>
      </w:pPr>
    </w:p>
    <w:p w:rsidR="00555365" w:rsidRPr="00BF2521" w:rsidRDefault="00555365" w:rsidP="00555365">
      <w:pPr>
        <w:bidi/>
        <w:spacing w:after="0" w:line="240" w:lineRule="auto"/>
        <w:jc w:val="lowKashida"/>
        <w:rPr>
          <w:rFonts w:ascii="Times New Roman" w:eastAsia="Times New Roman" w:hAnsi="Times New Roman" w:cs="B Lotus"/>
          <w:sz w:val="24"/>
          <w:szCs w:val="28"/>
        </w:rPr>
      </w:pPr>
    </w:p>
    <w:p w:rsidR="00555365" w:rsidRPr="00555365" w:rsidRDefault="00555365" w:rsidP="00555365">
      <w:pPr>
        <w:pStyle w:val="Heading3"/>
        <w:rPr>
          <w:rFonts w:cs="B Lotus"/>
          <w:sz w:val="24"/>
          <w:szCs w:val="24"/>
        </w:rPr>
      </w:pPr>
      <w:bookmarkStart w:id="71" w:name="_Toc505623006"/>
      <w:bookmarkStart w:id="72" w:name="_Toc506690846"/>
      <w:r w:rsidRPr="00555365">
        <w:rPr>
          <w:rFonts w:cs="B Lotus"/>
          <w:sz w:val="24"/>
          <w:szCs w:val="24"/>
          <w:rtl/>
        </w:rPr>
        <w:lastRenderedPageBreak/>
        <w:t>جدول 3-1 انتخاب جامعه آماری</w:t>
      </w:r>
      <w:bookmarkEnd w:id="71"/>
      <w:bookmarkEnd w:id="72"/>
    </w:p>
    <w:p w:rsidR="00555365" w:rsidRPr="00BF2521" w:rsidRDefault="00555365" w:rsidP="00555365">
      <w:pPr>
        <w:bidi/>
        <w:spacing w:after="0" w:line="240" w:lineRule="auto"/>
        <w:jc w:val="lowKashida"/>
        <w:rPr>
          <w:rFonts w:ascii="Times New Roman" w:eastAsia="Times New Roman" w:hAnsi="Times New Roman" w:cs="B Lotus"/>
          <w:sz w:val="24"/>
          <w:szCs w:val="28"/>
          <w:rtl/>
          <w:lang w:bidi="fa-IR"/>
        </w:rPr>
      </w:pPr>
    </w:p>
    <w:tbl>
      <w:tblPr>
        <w:tblpPr w:leftFromText="180" w:rightFromText="180" w:vertAnchor="text" w:horzAnchor="margin" w:tblpXSpec="center" w:tblpY="-29"/>
        <w:bidiVisual/>
        <w:tblW w:w="8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2"/>
        <w:gridCol w:w="1701"/>
      </w:tblGrid>
      <w:tr w:rsidR="00555365" w:rsidRPr="00BF2521" w:rsidTr="00646F4A">
        <w:trPr>
          <w:trHeight w:hRule="exact" w:val="454"/>
        </w:trPr>
        <w:tc>
          <w:tcPr>
            <w:tcW w:w="6582" w:type="dxa"/>
            <w:shd w:val="clear" w:color="auto" w:fill="FFFFFF"/>
            <w:vAlign w:val="center"/>
          </w:tcPr>
          <w:p w:rsidR="00555365" w:rsidRPr="00BF2521" w:rsidRDefault="00555365" w:rsidP="00646F4A">
            <w:pPr>
              <w:bidi/>
              <w:spacing w:after="0" w:line="240" w:lineRule="auto"/>
              <w:rPr>
                <w:rFonts w:ascii="Times New Roman" w:eastAsia="Times New Roman" w:hAnsi="Times New Roman" w:cs="B Lotus"/>
                <w:sz w:val="24"/>
                <w:szCs w:val="24"/>
                <w:rtl/>
              </w:rPr>
            </w:pPr>
            <w:r w:rsidRPr="00BF2521">
              <w:rPr>
                <w:rFonts w:ascii="Times New Roman" w:eastAsia="Times New Roman" w:hAnsi="Times New Roman" w:cs="B Lotus"/>
                <w:sz w:val="24"/>
                <w:szCs w:val="24"/>
                <w:rtl/>
              </w:rPr>
              <w:t>تعداد شركت</w:t>
            </w:r>
            <w:r>
              <w:rPr>
                <w:rFonts w:ascii="Times New Roman" w:eastAsia="Times New Roman" w:hAnsi="Times New Roman" w:cs="B Lotus" w:hint="cs"/>
                <w:sz w:val="24"/>
                <w:szCs w:val="24"/>
                <w:rtl/>
              </w:rPr>
              <w:t xml:space="preserve"> </w:t>
            </w:r>
            <w:r w:rsidRPr="00BF2521">
              <w:rPr>
                <w:rFonts w:ascii="Times New Roman" w:eastAsia="Times New Roman" w:hAnsi="Times New Roman" w:cs="B Lotus"/>
                <w:sz w:val="24"/>
                <w:szCs w:val="24"/>
                <w:rtl/>
              </w:rPr>
              <w:t>هاي</w:t>
            </w:r>
            <w:r>
              <w:rPr>
                <w:rFonts w:ascii="Times New Roman" w:eastAsia="Times New Roman" w:hAnsi="Times New Roman" w:cs="B Lotus" w:hint="cs"/>
                <w:sz w:val="24"/>
                <w:szCs w:val="24"/>
                <w:rtl/>
              </w:rPr>
              <w:t>ی</w:t>
            </w:r>
            <w:r w:rsidRPr="00BF2521">
              <w:rPr>
                <w:rFonts w:ascii="Times New Roman" w:eastAsia="Times New Roman" w:hAnsi="Times New Roman" w:cs="B Lotus"/>
                <w:sz w:val="24"/>
                <w:szCs w:val="24"/>
                <w:rtl/>
              </w:rPr>
              <w:t xml:space="preserve"> كه در سال</w:t>
            </w:r>
            <w:r>
              <w:rPr>
                <w:rFonts w:ascii="Times New Roman" w:eastAsia="Times New Roman" w:hAnsi="Times New Roman" w:cs="B Lotus" w:hint="cs"/>
                <w:sz w:val="24"/>
                <w:szCs w:val="24"/>
                <w:rtl/>
              </w:rPr>
              <w:t xml:space="preserve"> </w:t>
            </w:r>
            <w:r w:rsidRPr="00BF2521">
              <w:rPr>
                <w:rFonts w:ascii="Times New Roman" w:eastAsia="Times New Roman" w:hAnsi="Times New Roman" w:cs="B Lotus"/>
                <w:sz w:val="24"/>
                <w:szCs w:val="24"/>
                <w:rtl/>
              </w:rPr>
              <w:t xml:space="preserve">هاي </w:t>
            </w:r>
            <w:r w:rsidRPr="00BF2521">
              <w:rPr>
                <w:rFonts w:ascii="Times New Roman" w:eastAsia="Times New Roman" w:hAnsi="Times New Roman" w:cs="B Lotus" w:hint="cs"/>
                <w:sz w:val="24"/>
                <w:szCs w:val="24"/>
                <w:rtl/>
              </w:rPr>
              <w:t>1390</w:t>
            </w:r>
            <w:r w:rsidRPr="00BF2521">
              <w:rPr>
                <w:rFonts w:ascii="Times New Roman" w:eastAsia="Times New Roman" w:hAnsi="Times New Roman" w:cs="B Lotus"/>
                <w:sz w:val="24"/>
                <w:szCs w:val="24"/>
                <w:rtl/>
              </w:rPr>
              <w:t xml:space="preserve">الي </w:t>
            </w:r>
            <w:r w:rsidRPr="00BF2521">
              <w:rPr>
                <w:rFonts w:ascii="Times New Roman" w:eastAsia="Times New Roman" w:hAnsi="Times New Roman" w:cs="B Lotus" w:hint="cs"/>
                <w:sz w:val="24"/>
                <w:szCs w:val="24"/>
                <w:rtl/>
              </w:rPr>
              <w:t>1395</w:t>
            </w:r>
            <w:r w:rsidRPr="00BF2521">
              <w:rPr>
                <w:rFonts w:ascii="Times New Roman" w:eastAsia="Times New Roman" w:hAnsi="Times New Roman" w:cs="B Lotus"/>
                <w:sz w:val="24"/>
                <w:szCs w:val="24"/>
                <w:rtl/>
              </w:rPr>
              <w:t xml:space="preserve"> در بورس حضور داشته اند.</w:t>
            </w:r>
          </w:p>
        </w:tc>
        <w:tc>
          <w:tcPr>
            <w:tcW w:w="1701" w:type="dxa"/>
            <w:shd w:val="clear" w:color="auto" w:fill="FFFFFF"/>
            <w:vAlign w:val="center"/>
          </w:tcPr>
          <w:p w:rsidR="00555365" w:rsidRPr="00BF2521" w:rsidRDefault="00555365" w:rsidP="00646F4A">
            <w:pPr>
              <w:bidi/>
              <w:spacing w:after="0" w:line="240" w:lineRule="auto"/>
              <w:jc w:val="center"/>
              <w:rPr>
                <w:rFonts w:ascii="Times New Roman" w:eastAsia="Times New Roman" w:hAnsi="Times New Roman" w:cs="B Lotus"/>
                <w:sz w:val="24"/>
                <w:szCs w:val="24"/>
                <w:rtl/>
              </w:rPr>
            </w:pPr>
            <w:r>
              <w:rPr>
                <w:rFonts w:ascii="Times New Roman" w:eastAsia="Times New Roman" w:hAnsi="Times New Roman" w:cs="B Lotus" w:hint="cs"/>
                <w:sz w:val="24"/>
                <w:szCs w:val="24"/>
                <w:rtl/>
              </w:rPr>
              <w:t>382</w:t>
            </w:r>
            <w:r w:rsidRPr="00BF2521">
              <w:rPr>
                <w:rFonts w:ascii="Times New Roman" w:eastAsia="Times New Roman" w:hAnsi="Times New Roman" w:cs="B Lotus"/>
                <w:sz w:val="24"/>
                <w:szCs w:val="24"/>
                <w:rtl/>
              </w:rPr>
              <w:t xml:space="preserve"> شركت</w:t>
            </w:r>
          </w:p>
        </w:tc>
      </w:tr>
      <w:tr w:rsidR="00555365" w:rsidRPr="00BF2521" w:rsidTr="00646F4A">
        <w:trPr>
          <w:trHeight w:hRule="exact" w:val="454"/>
        </w:trPr>
        <w:tc>
          <w:tcPr>
            <w:tcW w:w="6582" w:type="dxa"/>
            <w:shd w:val="clear" w:color="auto" w:fill="FFFFFF"/>
            <w:vAlign w:val="center"/>
          </w:tcPr>
          <w:p w:rsidR="00555365" w:rsidRPr="00BF2521" w:rsidRDefault="00555365" w:rsidP="00555365">
            <w:pPr>
              <w:bidi/>
              <w:spacing w:after="0" w:line="240" w:lineRule="auto"/>
              <w:rPr>
                <w:rFonts w:ascii="Times New Roman" w:eastAsia="Times New Roman" w:hAnsi="Times New Roman" w:cs="B Lotus"/>
                <w:sz w:val="24"/>
                <w:szCs w:val="24"/>
                <w:rtl/>
              </w:rPr>
            </w:pPr>
            <w:r w:rsidRPr="00BF2521">
              <w:rPr>
                <w:rFonts w:ascii="Times New Roman" w:eastAsia="Times New Roman" w:hAnsi="Times New Roman" w:cs="B Lotus"/>
                <w:sz w:val="24"/>
                <w:szCs w:val="24"/>
                <w:rtl/>
              </w:rPr>
              <w:t>تعداد شرکت</w:t>
            </w:r>
            <w:r>
              <w:rPr>
                <w:rFonts w:ascii="Times New Roman" w:eastAsia="Times New Roman" w:hAnsi="Times New Roman" w:cs="B Lotus" w:hint="cs"/>
                <w:sz w:val="24"/>
                <w:szCs w:val="24"/>
                <w:rtl/>
              </w:rPr>
              <w:t xml:space="preserve"> </w:t>
            </w:r>
            <w:r w:rsidRPr="00BF2521">
              <w:rPr>
                <w:rFonts w:ascii="Times New Roman" w:eastAsia="Times New Roman" w:hAnsi="Times New Roman" w:cs="B Lotus"/>
                <w:sz w:val="24"/>
                <w:szCs w:val="24"/>
                <w:rtl/>
              </w:rPr>
              <w:t>هايي كه سال مالي آن</w:t>
            </w:r>
            <w:r>
              <w:rPr>
                <w:rFonts w:ascii="Times New Roman" w:eastAsia="Times New Roman" w:hAnsi="Times New Roman" w:cs="B Lotus" w:hint="cs"/>
                <w:sz w:val="24"/>
                <w:szCs w:val="24"/>
                <w:rtl/>
              </w:rPr>
              <w:t xml:space="preserve"> </w:t>
            </w:r>
            <w:r w:rsidRPr="00BF2521">
              <w:rPr>
                <w:rFonts w:ascii="Times New Roman" w:eastAsia="Times New Roman" w:hAnsi="Times New Roman" w:cs="B Lotus"/>
                <w:sz w:val="24"/>
                <w:szCs w:val="24"/>
                <w:rtl/>
              </w:rPr>
              <w:t>ها منتهی به پایان اسفند مي باشد.</w:t>
            </w:r>
          </w:p>
        </w:tc>
        <w:tc>
          <w:tcPr>
            <w:tcW w:w="1701" w:type="dxa"/>
            <w:shd w:val="clear" w:color="auto" w:fill="FFFFFF"/>
            <w:vAlign w:val="center"/>
          </w:tcPr>
          <w:p w:rsidR="00555365" w:rsidRPr="00BF2521" w:rsidRDefault="00555365" w:rsidP="00646F4A">
            <w:pPr>
              <w:bidi/>
              <w:spacing w:after="0" w:line="240" w:lineRule="auto"/>
              <w:jc w:val="center"/>
              <w:rPr>
                <w:rFonts w:ascii="Times New Roman" w:eastAsia="Times New Roman" w:hAnsi="Times New Roman" w:cs="B Lotus"/>
                <w:sz w:val="24"/>
                <w:szCs w:val="24"/>
                <w:rtl/>
              </w:rPr>
            </w:pPr>
            <w:r>
              <w:rPr>
                <w:rFonts w:ascii="Times New Roman" w:eastAsia="Times New Roman" w:hAnsi="Times New Roman" w:cs="B Lotus" w:hint="cs"/>
                <w:sz w:val="24"/>
                <w:szCs w:val="24"/>
                <w:rtl/>
              </w:rPr>
              <w:t>243</w:t>
            </w:r>
            <w:r w:rsidRPr="00BF2521">
              <w:rPr>
                <w:rFonts w:ascii="Times New Roman" w:eastAsia="Times New Roman" w:hAnsi="Times New Roman" w:cs="B Lotus"/>
                <w:sz w:val="24"/>
                <w:szCs w:val="24"/>
                <w:rtl/>
              </w:rPr>
              <w:t xml:space="preserve"> شركت</w:t>
            </w:r>
          </w:p>
        </w:tc>
      </w:tr>
      <w:tr w:rsidR="00555365" w:rsidRPr="00BF2521" w:rsidTr="00646F4A">
        <w:trPr>
          <w:trHeight w:hRule="exact" w:val="454"/>
        </w:trPr>
        <w:tc>
          <w:tcPr>
            <w:tcW w:w="6582" w:type="dxa"/>
            <w:shd w:val="clear" w:color="auto" w:fill="FFFFFF"/>
            <w:vAlign w:val="center"/>
          </w:tcPr>
          <w:p w:rsidR="00555365" w:rsidRPr="00BF2521" w:rsidRDefault="00555365" w:rsidP="00646F4A">
            <w:pPr>
              <w:bidi/>
              <w:spacing w:after="0" w:line="240" w:lineRule="auto"/>
              <w:rPr>
                <w:rFonts w:ascii="Times New Roman" w:eastAsia="Times New Roman" w:hAnsi="Times New Roman" w:cs="B Lotus"/>
                <w:sz w:val="24"/>
                <w:szCs w:val="24"/>
                <w:rtl/>
              </w:rPr>
            </w:pPr>
            <w:r w:rsidRPr="00BF2521">
              <w:rPr>
                <w:rFonts w:ascii="Times New Roman" w:eastAsia="Times New Roman" w:hAnsi="Times New Roman" w:cs="B Lotus"/>
                <w:sz w:val="24"/>
                <w:szCs w:val="24"/>
                <w:rtl/>
              </w:rPr>
              <w:t>تعداد شرکت</w:t>
            </w:r>
            <w:r>
              <w:rPr>
                <w:rFonts w:ascii="Times New Roman" w:eastAsia="Times New Roman" w:hAnsi="Times New Roman" w:cs="B Lotus" w:hint="cs"/>
                <w:sz w:val="24"/>
                <w:szCs w:val="24"/>
                <w:rtl/>
              </w:rPr>
              <w:t xml:space="preserve"> </w:t>
            </w:r>
            <w:r w:rsidRPr="00BF2521">
              <w:rPr>
                <w:rFonts w:ascii="Times New Roman" w:eastAsia="Times New Roman" w:hAnsi="Times New Roman" w:cs="B Lotus"/>
                <w:sz w:val="24"/>
                <w:szCs w:val="24"/>
                <w:rtl/>
              </w:rPr>
              <w:t xml:space="preserve">هايي كه در دوره مورد مطالعه تغيیر سال مالی </w:t>
            </w:r>
            <w:r>
              <w:rPr>
                <w:rFonts w:ascii="Times New Roman" w:eastAsia="Times New Roman" w:hAnsi="Times New Roman" w:cs="B Lotus" w:hint="cs"/>
                <w:sz w:val="24"/>
                <w:szCs w:val="24"/>
                <w:rtl/>
              </w:rPr>
              <w:t>ن</w:t>
            </w:r>
            <w:r w:rsidRPr="00BF2521">
              <w:rPr>
                <w:rFonts w:ascii="Times New Roman" w:eastAsia="Times New Roman" w:hAnsi="Times New Roman" w:cs="B Lotus"/>
                <w:sz w:val="24"/>
                <w:szCs w:val="24"/>
                <w:rtl/>
              </w:rPr>
              <w:t>داده اند.</w:t>
            </w:r>
          </w:p>
        </w:tc>
        <w:tc>
          <w:tcPr>
            <w:tcW w:w="1701" w:type="dxa"/>
            <w:shd w:val="clear" w:color="auto" w:fill="FFFFFF"/>
            <w:vAlign w:val="center"/>
          </w:tcPr>
          <w:p w:rsidR="00555365" w:rsidRPr="00BF2521" w:rsidRDefault="00555365" w:rsidP="00646F4A">
            <w:pPr>
              <w:bidi/>
              <w:spacing w:after="0" w:line="240" w:lineRule="auto"/>
              <w:jc w:val="center"/>
              <w:rPr>
                <w:rFonts w:ascii="Times New Roman" w:eastAsia="Times New Roman" w:hAnsi="Times New Roman" w:cs="B Lotus"/>
                <w:sz w:val="24"/>
                <w:szCs w:val="24"/>
                <w:rtl/>
              </w:rPr>
            </w:pPr>
            <w:r>
              <w:rPr>
                <w:rFonts w:ascii="Times New Roman" w:eastAsia="Times New Roman" w:hAnsi="Times New Roman" w:cs="B Lotus" w:hint="cs"/>
                <w:sz w:val="24"/>
                <w:szCs w:val="24"/>
                <w:rtl/>
              </w:rPr>
              <w:t>208</w:t>
            </w:r>
            <w:r w:rsidRPr="00BF2521">
              <w:rPr>
                <w:rFonts w:ascii="Times New Roman" w:eastAsia="Times New Roman" w:hAnsi="Times New Roman" w:cs="B Lotus"/>
                <w:sz w:val="24"/>
                <w:szCs w:val="24"/>
                <w:rtl/>
              </w:rPr>
              <w:t xml:space="preserve"> شركت</w:t>
            </w:r>
          </w:p>
        </w:tc>
      </w:tr>
      <w:tr w:rsidR="00555365" w:rsidRPr="00BF2521" w:rsidTr="00646F4A">
        <w:trPr>
          <w:trHeight w:hRule="exact" w:val="454"/>
        </w:trPr>
        <w:tc>
          <w:tcPr>
            <w:tcW w:w="6582" w:type="dxa"/>
            <w:shd w:val="clear" w:color="auto" w:fill="FFFFFF"/>
            <w:vAlign w:val="center"/>
          </w:tcPr>
          <w:p w:rsidR="00555365" w:rsidRPr="00BF2521" w:rsidRDefault="00555365" w:rsidP="00555365">
            <w:pPr>
              <w:bidi/>
              <w:spacing w:after="0" w:line="240" w:lineRule="auto"/>
              <w:rPr>
                <w:rFonts w:ascii="Times New Roman" w:eastAsia="Times New Roman" w:hAnsi="Times New Roman" w:cs="B Lotus"/>
                <w:sz w:val="24"/>
                <w:szCs w:val="24"/>
                <w:rtl/>
              </w:rPr>
            </w:pPr>
            <w:r w:rsidRPr="00BF2521">
              <w:rPr>
                <w:rFonts w:ascii="Times New Roman" w:eastAsia="Times New Roman" w:hAnsi="Times New Roman" w:cs="B Lotus"/>
                <w:sz w:val="24"/>
                <w:szCs w:val="24"/>
                <w:rtl/>
              </w:rPr>
              <w:t>تعداد شركت</w:t>
            </w:r>
            <w:r>
              <w:rPr>
                <w:rFonts w:ascii="Times New Roman" w:eastAsia="Times New Roman" w:hAnsi="Times New Roman" w:cs="B Lotus" w:hint="cs"/>
                <w:sz w:val="24"/>
                <w:szCs w:val="24"/>
                <w:rtl/>
              </w:rPr>
              <w:t xml:space="preserve"> </w:t>
            </w:r>
            <w:r w:rsidRPr="00BF2521">
              <w:rPr>
                <w:rFonts w:ascii="Times New Roman" w:eastAsia="Times New Roman" w:hAnsi="Times New Roman" w:cs="B Lotus"/>
                <w:sz w:val="24"/>
                <w:szCs w:val="24"/>
                <w:rtl/>
              </w:rPr>
              <w:t xml:space="preserve">هايي كه </w:t>
            </w:r>
            <w:r>
              <w:rPr>
                <w:rtl/>
              </w:rPr>
              <w:t xml:space="preserve"> </w:t>
            </w:r>
            <w:r w:rsidRPr="00555365">
              <w:rPr>
                <w:rFonts w:ascii="Times New Roman" w:eastAsia="Times New Roman" w:hAnsi="Times New Roman" w:cs="B Lotus" w:hint="cs"/>
                <w:sz w:val="24"/>
                <w:szCs w:val="24"/>
                <w:rtl/>
              </w:rPr>
              <w:t>جز</w:t>
            </w:r>
            <w:r w:rsidRPr="00555365">
              <w:rPr>
                <w:rFonts w:ascii="Times New Roman" w:eastAsia="Times New Roman" w:hAnsi="Times New Roman" w:cs="B Lotus"/>
                <w:sz w:val="24"/>
                <w:szCs w:val="24"/>
                <w:rtl/>
              </w:rPr>
              <w:t xml:space="preserve"> </w:t>
            </w:r>
            <w:r w:rsidRPr="00555365">
              <w:rPr>
                <w:rFonts w:ascii="Times New Roman" w:eastAsia="Times New Roman" w:hAnsi="Times New Roman" w:cs="B Lotus" w:hint="cs"/>
                <w:sz w:val="24"/>
                <w:szCs w:val="24"/>
                <w:rtl/>
              </w:rPr>
              <w:t>بانك</w:t>
            </w:r>
            <w:r w:rsidRPr="00555365">
              <w:rPr>
                <w:rFonts w:ascii="Times New Roman" w:eastAsia="Times New Roman" w:hAnsi="Times New Roman" w:cs="B Lotus"/>
                <w:sz w:val="24"/>
                <w:szCs w:val="24"/>
                <w:rtl/>
              </w:rPr>
              <w:t xml:space="preserve"> </w:t>
            </w:r>
            <w:r w:rsidRPr="00555365">
              <w:rPr>
                <w:rFonts w:ascii="Times New Roman" w:eastAsia="Times New Roman" w:hAnsi="Times New Roman" w:cs="B Lotus" w:hint="cs"/>
                <w:sz w:val="24"/>
                <w:szCs w:val="24"/>
                <w:rtl/>
              </w:rPr>
              <w:t>ها</w:t>
            </w:r>
            <w:r w:rsidRPr="00555365">
              <w:rPr>
                <w:rFonts w:ascii="Times New Roman" w:eastAsia="Times New Roman" w:hAnsi="Times New Roman" w:cs="B Lotus"/>
                <w:sz w:val="24"/>
                <w:szCs w:val="24"/>
                <w:rtl/>
              </w:rPr>
              <w:t xml:space="preserve"> </w:t>
            </w:r>
            <w:r w:rsidRPr="00555365">
              <w:rPr>
                <w:rFonts w:ascii="Times New Roman" w:eastAsia="Times New Roman" w:hAnsi="Times New Roman" w:cs="B Lotus" w:hint="cs"/>
                <w:sz w:val="24"/>
                <w:szCs w:val="24"/>
                <w:rtl/>
              </w:rPr>
              <w:t>و</w:t>
            </w:r>
            <w:r w:rsidRPr="00555365">
              <w:rPr>
                <w:rFonts w:ascii="Times New Roman" w:eastAsia="Times New Roman" w:hAnsi="Times New Roman" w:cs="B Lotus"/>
                <w:sz w:val="24"/>
                <w:szCs w:val="24"/>
                <w:rtl/>
              </w:rPr>
              <w:t xml:space="preserve"> </w:t>
            </w:r>
            <w:r w:rsidRPr="00555365">
              <w:rPr>
                <w:rFonts w:ascii="Times New Roman" w:eastAsia="Times New Roman" w:hAnsi="Times New Roman" w:cs="B Lotus" w:hint="cs"/>
                <w:sz w:val="24"/>
                <w:szCs w:val="24"/>
                <w:rtl/>
              </w:rPr>
              <w:t>موسسات</w:t>
            </w:r>
            <w:r w:rsidRPr="00555365">
              <w:rPr>
                <w:rFonts w:ascii="Times New Roman" w:eastAsia="Times New Roman" w:hAnsi="Times New Roman" w:cs="B Lotus"/>
                <w:sz w:val="24"/>
                <w:szCs w:val="24"/>
                <w:rtl/>
              </w:rPr>
              <w:t xml:space="preserve"> </w:t>
            </w:r>
            <w:r w:rsidRPr="00555365">
              <w:rPr>
                <w:rFonts w:ascii="Times New Roman" w:eastAsia="Times New Roman" w:hAnsi="Times New Roman" w:cs="B Lotus" w:hint="cs"/>
                <w:sz w:val="24"/>
                <w:szCs w:val="24"/>
                <w:rtl/>
              </w:rPr>
              <w:t>مالي</w:t>
            </w:r>
            <w:r w:rsidRPr="00555365">
              <w:rPr>
                <w:rFonts w:ascii="Times New Roman" w:eastAsia="Times New Roman" w:hAnsi="Times New Roman" w:cs="B Lotus"/>
                <w:sz w:val="24"/>
                <w:szCs w:val="24"/>
                <w:rtl/>
              </w:rPr>
              <w:t xml:space="preserve"> </w:t>
            </w:r>
            <w:r w:rsidRPr="00555365">
              <w:rPr>
                <w:rFonts w:ascii="Times New Roman" w:eastAsia="Times New Roman" w:hAnsi="Times New Roman" w:cs="B Lotus" w:hint="cs"/>
                <w:sz w:val="24"/>
                <w:szCs w:val="24"/>
                <w:rtl/>
              </w:rPr>
              <w:t>و</w:t>
            </w:r>
            <w:r w:rsidRPr="00555365">
              <w:rPr>
                <w:rFonts w:ascii="Times New Roman" w:eastAsia="Times New Roman" w:hAnsi="Times New Roman" w:cs="B Lotus"/>
                <w:sz w:val="24"/>
                <w:szCs w:val="24"/>
                <w:rtl/>
              </w:rPr>
              <w:t xml:space="preserve"> </w:t>
            </w:r>
            <w:r w:rsidRPr="00555365">
              <w:rPr>
                <w:rFonts w:ascii="Times New Roman" w:eastAsia="Times New Roman" w:hAnsi="Times New Roman" w:cs="B Lotus" w:hint="cs"/>
                <w:sz w:val="24"/>
                <w:szCs w:val="24"/>
                <w:rtl/>
              </w:rPr>
              <w:t>بیمه</w:t>
            </w:r>
            <w:r w:rsidRPr="00555365">
              <w:rPr>
                <w:rFonts w:ascii="Times New Roman" w:eastAsia="Times New Roman" w:hAnsi="Times New Roman" w:cs="B Lotus"/>
                <w:sz w:val="24"/>
                <w:szCs w:val="24"/>
                <w:rtl/>
              </w:rPr>
              <w:t xml:space="preserve"> </w:t>
            </w:r>
            <w:r w:rsidRPr="00555365">
              <w:rPr>
                <w:rFonts w:ascii="Times New Roman" w:eastAsia="Times New Roman" w:hAnsi="Times New Roman" w:cs="B Lotus" w:hint="cs"/>
                <w:sz w:val="24"/>
                <w:szCs w:val="24"/>
                <w:rtl/>
              </w:rPr>
              <w:t>ای</w:t>
            </w:r>
            <w:r w:rsidRPr="00555365">
              <w:rPr>
                <w:rFonts w:ascii="Times New Roman" w:eastAsia="Times New Roman" w:hAnsi="Times New Roman" w:cs="B Lotus"/>
                <w:sz w:val="24"/>
                <w:szCs w:val="24"/>
                <w:rtl/>
              </w:rPr>
              <w:t xml:space="preserve"> </w:t>
            </w:r>
            <w:r w:rsidRPr="00555365">
              <w:rPr>
                <w:rFonts w:ascii="Times New Roman" w:eastAsia="Times New Roman" w:hAnsi="Times New Roman" w:cs="B Lotus" w:hint="cs"/>
                <w:sz w:val="24"/>
                <w:szCs w:val="24"/>
                <w:rtl/>
              </w:rPr>
              <w:t>نباشد</w:t>
            </w:r>
            <w:r w:rsidRPr="00555365">
              <w:rPr>
                <w:rFonts w:ascii="Times New Roman" w:eastAsia="Times New Roman" w:hAnsi="Times New Roman" w:cs="B Lotus"/>
                <w:sz w:val="24"/>
                <w:szCs w:val="24"/>
                <w:rtl/>
              </w:rPr>
              <w:t xml:space="preserve">. </w:t>
            </w:r>
            <w:r w:rsidRPr="00BF2521">
              <w:rPr>
                <w:rFonts w:ascii="Times New Roman" w:eastAsia="Times New Roman" w:hAnsi="Times New Roman" w:cs="B Lotus"/>
                <w:sz w:val="24"/>
                <w:szCs w:val="24"/>
                <w:rtl/>
              </w:rPr>
              <w:t>.</w:t>
            </w:r>
          </w:p>
        </w:tc>
        <w:tc>
          <w:tcPr>
            <w:tcW w:w="1701" w:type="dxa"/>
            <w:shd w:val="clear" w:color="auto" w:fill="FFFFFF"/>
            <w:vAlign w:val="center"/>
          </w:tcPr>
          <w:p w:rsidR="00555365" w:rsidRPr="00BF2521" w:rsidRDefault="00555365" w:rsidP="00646F4A">
            <w:pPr>
              <w:bidi/>
              <w:spacing w:after="0" w:line="240" w:lineRule="auto"/>
              <w:jc w:val="center"/>
              <w:rPr>
                <w:rFonts w:ascii="Times New Roman" w:eastAsia="Times New Roman" w:hAnsi="Times New Roman" w:cs="B Lotus"/>
                <w:sz w:val="24"/>
                <w:szCs w:val="24"/>
                <w:rtl/>
              </w:rPr>
            </w:pPr>
            <w:r>
              <w:rPr>
                <w:rFonts w:ascii="Times New Roman" w:eastAsia="Times New Roman" w:hAnsi="Times New Roman" w:cs="B Lotus" w:hint="cs"/>
                <w:sz w:val="24"/>
                <w:szCs w:val="24"/>
                <w:rtl/>
              </w:rPr>
              <w:t>161</w:t>
            </w:r>
            <w:r w:rsidRPr="00BF2521">
              <w:rPr>
                <w:rFonts w:ascii="Times New Roman" w:eastAsia="Times New Roman" w:hAnsi="Times New Roman" w:cs="B Lotus"/>
                <w:sz w:val="24"/>
                <w:szCs w:val="24"/>
                <w:rtl/>
              </w:rPr>
              <w:t xml:space="preserve"> شركت</w:t>
            </w:r>
          </w:p>
        </w:tc>
      </w:tr>
      <w:tr w:rsidR="00555365" w:rsidRPr="00BF2521" w:rsidTr="00646F4A">
        <w:trPr>
          <w:trHeight w:hRule="exact" w:val="454"/>
        </w:trPr>
        <w:tc>
          <w:tcPr>
            <w:tcW w:w="6582" w:type="dxa"/>
            <w:shd w:val="clear" w:color="auto" w:fill="FFFFFF"/>
            <w:vAlign w:val="center"/>
          </w:tcPr>
          <w:p w:rsidR="00555365" w:rsidRPr="00BF2521" w:rsidRDefault="00555365" w:rsidP="00555365">
            <w:pPr>
              <w:bidi/>
              <w:spacing w:after="0" w:line="240" w:lineRule="auto"/>
              <w:rPr>
                <w:rFonts w:ascii="Times New Roman" w:eastAsia="Times New Roman" w:hAnsi="Times New Roman" w:cs="B Lotus"/>
                <w:sz w:val="24"/>
                <w:szCs w:val="24"/>
                <w:rtl/>
              </w:rPr>
            </w:pPr>
            <w:r w:rsidRPr="00BF2521">
              <w:rPr>
                <w:rFonts w:ascii="Times New Roman" w:eastAsia="Times New Roman" w:hAnsi="Times New Roman" w:cs="B Lotus" w:hint="cs"/>
                <w:sz w:val="24"/>
                <w:szCs w:val="24"/>
                <w:rtl/>
              </w:rPr>
              <w:t>شرکت</w:t>
            </w:r>
            <w:r>
              <w:rPr>
                <w:rFonts w:ascii="Times New Roman" w:eastAsia="Times New Roman" w:hAnsi="Times New Roman" w:cs="B Lotus" w:hint="cs"/>
                <w:sz w:val="24"/>
                <w:szCs w:val="24"/>
                <w:rtl/>
              </w:rPr>
              <w:t xml:space="preserve"> </w:t>
            </w:r>
            <w:r w:rsidRPr="00BF2521">
              <w:rPr>
                <w:rFonts w:ascii="Times New Roman" w:eastAsia="Times New Roman" w:hAnsi="Times New Roman" w:cs="B Lotus" w:hint="cs"/>
                <w:sz w:val="24"/>
                <w:szCs w:val="24"/>
                <w:rtl/>
              </w:rPr>
              <w:t>های</w:t>
            </w:r>
            <w:r>
              <w:rPr>
                <w:rFonts w:ascii="Times New Roman" w:eastAsia="Times New Roman" w:hAnsi="Times New Roman" w:cs="B Lotus" w:hint="cs"/>
                <w:sz w:val="24"/>
                <w:szCs w:val="24"/>
                <w:rtl/>
              </w:rPr>
              <w:t>ی</w:t>
            </w:r>
            <w:r w:rsidRPr="00BF2521">
              <w:rPr>
                <w:rFonts w:ascii="Times New Roman" w:eastAsia="Times New Roman" w:hAnsi="Times New Roman" w:cs="B Lotus" w:hint="cs"/>
                <w:sz w:val="24"/>
                <w:szCs w:val="24"/>
                <w:rtl/>
              </w:rPr>
              <w:t xml:space="preserve"> </w:t>
            </w:r>
            <w:r>
              <w:rPr>
                <w:rtl/>
              </w:rPr>
              <w:t xml:space="preserve"> </w:t>
            </w:r>
            <w:r>
              <w:rPr>
                <w:rFonts w:ascii="Times New Roman" w:eastAsia="Times New Roman" w:hAnsi="Times New Roman" w:cs="B Lotus" w:hint="cs"/>
                <w:sz w:val="24"/>
                <w:szCs w:val="24"/>
                <w:rtl/>
              </w:rPr>
              <w:t xml:space="preserve">که </w:t>
            </w:r>
            <w:r w:rsidRPr="00555365">
              <w:rPr>
                <w:rFonts w:ascii="Times New Roman" w:eastAsia="Times New Roman" w:hAnsi="Times New Roman" w:cs="B Lotus" w:hint="cs"/>
                <w:sz w:val="24"/>
                <w:szCs w:val="24"/>
                <w:rtl/>
              </w:rPr>
              <w:t>وقفه</w:t>
            </w:r>
            <w:r w:rsidRPr="00555365">
              <w:rPr>
                <w:rFonts w:ascii="Times New Roman" w:eastAsia="Times New Roman" w:hAnsi="Times New Roman" w:cs="B Lotus"/>
                <w:sz w:val="24"/>
                <w:szCs w:val="24"/>
                <w:rtl/>
              </w:rPr>
              <w:t xml:space="preserve"> </w:t>
            </w:r>
            <w:r w:rsidRPr="00555365">
              <w:rPr>
                <w:rFonts w:ascii="Times New Roman" w:eastAsia="Times New Roman" w:hAnsi="Times New Roman" w:cs="B Lotus" w:hint="cs"/>
                <w:sz w:val="24"/>
                <w:szCs w:val="24"/>
                <w:rtl/>
              </w:rPr>
              <w:t>معاملاتی</w:t>
            </w:r>
            <w:r w:rsidRPr="00555365">
              <w:rPr>
                <w:rFonts w:ascii="Times New Roman" w:eastAsia="Times New Roman" w:hAnsi="Times New Roman" w:cs="B Lotus"/>
                <w:sz w:val="24"/>
                <w:szCs w:val="24"/>
                <w:rtl/>
              </w:rPr>
              <w:t xml:space="preserve"> </w:t>
            </w:r>
            <w:r w:rsidRPr="00555365">
              <w:rPr>
                <w:rFonts w:ascii="Times New Roman" w:eastAsia="Times New Roman" w:hAnsi="Times New Roman" w:cs="B Lotus" w:hint="cs"/>
                <w:sz w:val="24"/>
                <w:szCs w:val="24"/>
                <w:rtl/>
              </w:rPr>
              <w:t>بیش</w:t>
            </w:r>
            <w:r w:rsidRPr="00555365">
              <w:rPr>
                <w:rFonts w:ascii="Times New Roman" w:eastAsia="Times New Roman" w:hAnsi="Times New Roman" w:cs="B Lotus"/>
                <w:sz w:val="24"/>
                <w:szCs w:val="24"/>
                <w:rtl/>
              </w:rPr>
              <w:t xml:space="preserve"> </w:t>
            </w:r>
            <w:r w:rsidRPr="00555365">
              <w:rPr>
                <w:rFonts w:ascii="Times New Roman" w:eastAsia="Times New Roman" w:hAnsi="Times New Roman" w:cs="B Lotus" w:hint="cs"/>
                <w:sz w:val="24"/>
                <w:szCs w:val="24"/>
                <w:rtl/>
              </w:rPr>
              <w:t>از</w:t>
            </w:r>
            <w:r w:rsidRPr="00555365">
              <w:rPr>
                <w:rFonts w:ascii="Times New Roman" w:eastAsia="Times New Roman" w:hAnsi="Times New Roman" w:cs="B Lotus"/>
                <w:sz w:val="24"/>
                <w:szCs w:val="24"/>
                <w:rtl/>
              </w:rPr>
              <w:t xml:space="preserve"> 6 </w:t>
            </w:r>
            <w:r w:rsidRPr="00555365">
              <w:rPr>
                <w:rFonts w:ascii="Times New Roman" w:eastAsia="Times New Roman" w:hAnsi="Times New Roman" w:cs="B Lotus" w:hint="cs"/>
                <w:sz w:val="24"/>
                <w:szCs w:val="24"/>
                <w:rtl/>
              </w:rPr>
              <w:t>ماه</w:t>
            </w:r>
            <w:r w:rsidRPr="00555365">
              <w:rPr>
                <w:rFonts w:ascii="Times New Roman" w:eastAsia="Times New Roman" w:hAnsi="Times New Roman" w:cs="B Lotus"/>
                <w:sz w:val="24"/>
                <w:szCs w:val="24"/>
                <w:rtl/>
              </w:rPr>
              <w:t xml:space="preserve"> </w:t>
            </w:r>
            <w:r w:rsidRPr="00555365">
              <w:rPr>
                <w:rFonts w:ascii="Times New Roman" w:eastAsia="Times New Roman" w:hAnsi="Times New Roman" w:cs="B Lotus" w:hint="cs"/>
                <w:sz w:val="24"/>
                <w:szCs w:val="24"/>
                <w:rtl/>
              </w:rPr>
              <w:t>نداشته</w:t>
            </w:r>
            <w:r w:rsidRPr="00555365">
              <w:rPr>
                <w:rFonts w:ascii="Times New Roman" w:eastAsia="Times New Roman" w:hAnsi="Times New Roman" w:cs="B Lotus"/>
                <w:sz w:val="24"/>
                <w:szCs w:val="24"/>
                <w:rtl/>
              </w:rPr>
              <w:t xml:space="preserve"> </w:t>
            </w:r>
            <w:r>
              <w:rPr>
                <w:rFonts w:ascii="Times New Roman" w:eastAsia="Times New Roman" w:hAnsi="Times New Roman" w:cs="B Lotus" w:hint="cs"/>
                <w:sz w:val="24"/>
                <w:szCs w:val="24"/>
                <w:rtl/>
              </w:rPr>
              <w:t>اند.</w:t>
            </w:r>
          </w:p>
        </w:tc>
        <w:tc>
          <w:tcPr>
            <w:tcW w:w="1701" w:type="dxa"/>
            <w:shd w:val="clear" w:color="auto" w:fill="FFFFFF"/>
            <w:vAlign w:val="center"/>
          </w:tcPr>
          <w:p w:rsidR="00555365" w:rsidRPr="00BF2521" w:rsidRDefault="00555365" w:rsidP="00646F4A">
            <w:pPr>
              <w:bidi/>
              <w:spacing w:after="0" w:line="240" w:lineRule="auto"/>
              <w:jc w:val="center"/>
              <w:rPr>
                <w:rFonts w:ascii="Times New Roman" w:eastAsia="Times New Roman" w:hAnsi="Times New Roman" w:cs="B Lotus"/>
                <w:sz w:val="24"/>
                <w:szCs w:val="24"/>
                <w:rtl/>
              </w:rPr>
            </w:pPr>
            <w:r>
              <w:rPr>
                <w:rFonts w:ascii="Times New Roman" w:eastAsia="Times New Roman" w:hAnsi="Times New Roman" w:cs="B Lotus" w:hint="cs"/>
                <w:sz w:val="24"/>
                <w:szCs w:val="24"/>
                <w:rtl/>
              </w:rPr>
              <w:t>135</w:t>
            </w:r>
            <w:r w:rsidRPr="00BF2521">
              <w:rPr>
                <w:rFonts w:ascii="Times New Roman" w:eastAsia="Times New Roman" w:hAnsi="Times New Roman" w:cs="B Lotus" w:hint="cs"/>
                <w:sz w:val="24"/>
                <w:szCs w:val="24"/>
                <w:rtl/>
              </w:rPr>
              <w:t xml:space="preserve"> شرکت</w:t>
            </w:r>
          </w:p>
        </w:tc>
      </w:tr>
      <w:tr w:rsidR="00555365" w:rsidRPr="00BF2521" w:rsidTr="00646F4A">
        <w:trPr>
          <w:trHeight w:hRule="exact" w:val="454"/>
        </w:trPr>
        <w:tc>
          <w:tcPr>
            <w:tcW w:w="6582" w:type="dxa"/>
            <w:shd w:val="clear" w:color="auto" w:fill="FFFFFF"/>
            <w:vAlign w:val="center"/>
          </w:tcPr>
          <w:p w:rsidR="00555365" w:rsidRPr="00BF2521" w:rsidRDefault="00555365" w:rsidP="00555365">
            <w:pPr>
              <w:bidi/>
              <w:spacing w:after="0" w:line="240" w:lineRule="auto"/>
              <w:rPr>
                <w:rFonts w:ascii="Times New Roman" w:eastAsia="Times New Roman" w:hAnsi="Times New Roman" w:cs="B Lotus"/>
                <w:sz w:val="24"/>
                <w:szCs w:val="24"/>
                <w:rtl/>
              </w:rPr>
            </w:pPr>
            <w:r w:rsidRPr="00BF2521">
              <w:rPr>
                <w:rFonts w:ascii="Times New Roman" w:eastAsia="Times New Roman" w:hAnsi="Times New Roman" w:cs="B Lotus" w:hint="cs"/>
                <w:sz w:val="24"/>
                <w:szCs w:val="24"/>
                <w:rtl/>
              </w:rPr>
              <w:t>شرکت</w:t>
            </w:r>
            <w:r>
              <w:rPr>
                <w:rFonts w:ascii="Times New Roman" w:eastAsia="Times New Roman" w:hAnsi="Times New Roman" w:cs="B Lotus" w:hint="cs"/>
                <w:sz w:val="24"/>
                <w:szCs w:val="24"/>
                <w:rtl/>
              </w:rPr>
              <w:t xml:space="preserve"> </w:t>
            </w:r>
            <w:r w:rsidRPr="00BF2521">
              <w:rPr>
                <w:rFonts w:ascii="Times New Roman" w:eastAsia="Times New Roman" w:hAnsi="Times New Roman" w:cs="B Lotus" w:hint="cs"/>
                <w:sz w:val="24"/>
                <w:szCs w:val="24"/>
                <w:rtl/>
              </w:rPr>
              <w:t>های</w:t>
            </w:r>
            <w:r>
              <w:rPr>
                <w:rFonts w:ascii="Times New Roman" w:eastAsia="Times New Roman" w:hAnsi="Times New Roman" w:cs="B Lotus" w:hint="cs"/>
                <w:sz w:val="24"/>
                <w:szCs w:val="24"/>
                <w:rtl/>
              </w:rPr>
              <w:t>ی</w:t>
            </w:r>
            <w:r w:rsidRPr="00BF2521">
              <w:rPr>
                <w:rFonts w:ascii="Times New Roman" w:eastAsia="Times New Roman" w:hAnsi="Times New Roman" w:cs="B Lotus" w:hint="cs"/>
                <w:sz w:val="24"/>
                <w:szCs w:val="24"/>
                <w:rtl/>
              </w:rPr>
              <w:t xml:space="preserve"> که </w:t>
            </w:r>
            <w:r>
              <w:rPr>
                <w:rFonts w:ascii="Times New Roman" w:eastAsia="Times New Roman" w:hAnsi="Times New Roman" w:cs="B Lotus" w:hint="cs"/>
                <w:sz w:val="24"/>
                <w:szCs w:val="24"/>
                <w:rtl/>
              </w:rPr>
              <w:t>اطلاعات مالی آنها در دسترس بوده است.</w:t>
            </w:r>
          </w:p>
        </w:tc>
        <w:tc>
          <w:tcPr>
            <w:tcW w:w="1701" w:type="dxa"/>
            <w:shd w:val="clear" w:color="auto" w:fill="FFFFFF"/>
            <w:vAlign w:val="center"/>
          </w:tcPr>
          <w:p w:rsidR="00555365" w:rsidRPr="00BF2521" w:rsidRDefault="00555365" w:rsidP="00646F4A">
            <w:pPr>
              <w:bidi/>
              <w:spacing w:after="0" w:line="240" w:lineRule="auto"/>
              <w:jc w:val="center"/>
              <w:rPr>
                <w:rFonts w:ascii="Times New Roman" w:eastAsia="Times New Roman" w:hAnsi="Times New Roman" w:cs="B Lotus"/>
                <w:sz w:val="24"/>
                <w:szCs w:val="24"/>
                <w:rtl/>
              </w:rPr>
            </w:pPr>
            <w:r>
              <w:rPr>
                <w:rFonts w:ascii="Times New Roman" w:eastAsia="Times New Roman" w:hAnsi="Times New Roman" w:cs="B Lotus" w:hint="cs"/>
                <w:sz w:val="24"/>
                <w:szCs w:val="24"/>
                <w:rtl/>
              </w:rPr>
              <w:t>94</w:t>
            </w:r>
            <w:r w:rsidRPr="00BF2521">
              <w:rPr>
                <w:rFonts w:ascii="Times New Roman" w:eastAsia="Times New Roman" w:hAnsi="Times New Roman" w:cs="B Lotus" w:hint="cs"/>
                <w:sz w:val="24"/>
                <w:szCs w:val="24"/>
                <w:rtl/>
              </w:rPr>
              <w:t xml:space="preserve"> شرکت</w:t>
            </w:r>
          </w:p>
        </w:tc>
      </w:tr>
      <w:tr w:rsidR="00555365" w:rsidRPr="00BF2521" w:rsidTr="00646F4A">
        <w:trPr>
          <w:trHeight w:hRule="exact" w:val="454"/>
        </w:trPr>
        <w:tc>
          <w:tcPr>
            <w:tcW w:w="6582" w:type="dxa"/>
            <w:shd w:val="clear" w:color="auto" w:fill="FFFFFF"/>
            <w:vAlign w:val="center"/>
          </w:tcPr>
          <w:p w:rsidR="00555365" w:rsidRPr="00BF2521" w:rsidRDefault="00555365" w:rsidP="00646F4A">
            <w:pPr>
              <w:bidi/>
              <w:spacing w:after="0" w:line="240" w:lineRule="auto"/>
              <w:rPr>
                <w:rFonts w:ascii="Times New Roman" w:eastAsia="Times New Roman" w:hAnsi="Times New Roman" w:cs="B Lotus"/>
                <w:sz w:val="24"/>
                <w:szCs w:val="24"/>
                <w:rtl/>
              </w:rPr>
            </w:pPr>
            <w:r w:rsidRPr="00BF2521">
              <w:rPr>
                <w:rFonts w:ascii="Times New Roman" w:eastAsia="Times New Roman" w:hAnsi="Times New Roman" w:cs="B Lotus"/>
                <w:sz w:val="24"/>
                <w:szCs w:val="24"/>
                <w:rtl/>
              </w:rPr>
              <w:t>تعداد شركت</w:t>
            </w:r>
            <w:r>
              <w:rPr>
                <w:rFonts w:ascii="Times New Roman" w:eastAsia="Times New Roman" w:hAnsi="Times New Roman" w:cs="B Lotus" w:hint="cs"/>
                <w:sz w:val="24"/>
                <w:szCs w:val="24"/>
                <w:rtl/>
              </w:rPr>
              <w:t xml:space="preserve"> </w:t>
            </w:r>
            <w:r w:rsidRPr="00BF2521">
              <w:rPr>
                <w:rFonts w:ascii="Times New Roman" w:eastAsia="Times New Roman" w:hAnsi="Times New Roman" w:cs="B Lotus"/>
                <w:sz w:val="24"/>
                <w:szCs w:val="24"/>
                <w:rtl/>
              </w:rPr>
              <w:t>هايي كه داده هاي آن</w:t>
            </w:r>
            <w:r>
              <w:rPr>
                <w:rFonts w:ascii="Times New Roman" w:eastAsia="Times New Roman" w:hAnsi="Times New Roman" w:cs="B Lotus" w:hint="cs"/>
                <w:sz w:val="24"/>
                <w:szCs w:val="24"/>
                <w:rtl/>
              </w:rPr>
              <w:t xml:space="preserve"> </w:t>
            </w:r>
            <w:r w:rsidRPr="00BF2521">
              <w:rPr>
                <w:rFonts w:ascii="Times New Roman" w:eastAsia="Times New Roman" w:hAnsi="Times New Roman" w:cs="B Lotus"/>
                <w:sz w:val="24"/>
                <w:szCs w:val="24"/>
                <w:rtl/>
              </w:rPr>
              <w:t>ها جمع آوري شده است (نمونه نهايي)</w:t>
            </w:r>
          </w:p>
        </w:tc>
        <w:tc>
          <w:tcPr>
            <w:tcW w:w="1701" w:type="dxa"/>
            <w:shd w:val="clear" w:color="auto" w:fill="FFFFFF"/>
            <w:vAlign w:val="center"/>
          </w:tcPr>
          <w:p w:rsidR="00555365" w:rsidRPr="00BF2521" w:rsidRDefault="00555365" w:rsidP="00646F4A">
            <w:pPr>
              <w:bidi/>
              <w:spacing w:after="0" w:line="240" w:lineRule="auto"/>
              <w:jc w:val="center"/>
              <w:rPr>
                <w:rFonts w:ascii="Times New Roman" w:eastAsia="Times New Roman" w:hAnsi="Times New Roman" w:cs="B Lotus"/>
                <w:sz w:val="24"/>
                <w:szCs w:val="24"/>
                <w:rtl/>
              </w:rPr>
            </w:pPr>
            <w:r>
              <w:rPr>
                <w:rFonts w:ascii="Times New Roman" w:eastAsia="Times New Roman" w:hAnsi="Times New Roman" w:cs="B Lotus" w:hint="cs"/>
                <w:sz w:val="24"/>
                <w:szCs w:val="24"/>
                <w:rtl/>
              </w:rPr>
              <w:t>94</w:t>
            </w:r>
            <w:r w:rsidRPr="00BF2521">
              <w:rPr>
                <w:rFonts w:ascii="Times New Roman" w:eastAsia="Times New Roman" w:hAnsi="Times New Roman" w:cs="B Lotus"/>
                <w:sz w:val="24"/>
                <w:szCs w:val="24"/>
                <w:rtl/>
              </w:rPr>
              <w:t xml:space="preserve"> شركت</w:t>
            </w:r>
          </w:p>
        </w:tc>
      </w:tr>
    </w:tbl>
    <w:p w:rsidR="0015076F" w:rsidRPr="00286602" w:rsidRDefault="0015076F" w:rsidP="00286602">
      <w:pPr>
        <w:keepNext/>
        <w:bidi/>
        <w:spacing w:after="0" w:line="240" w:lineRule="auto"/>
        <w:ind w:left="360"/>
        <w:jc w:val="lowKashida"/>
        <w:outlineLvl w:val="1"/>
        <w:rPr>
          <w:rFonts w:ascii="Times New Roman" w:eastAsia="Times New Roman" w:hAnsi="Times New Roman" w:cs="B Lotus"/>
          <w:color w:val="000000"/>
          <w:sz w:val="24"/>
          <w:szCs w:val="28"/>
        </w:rPr>
      </w:pPr>
      <w:r w:rsidRPr="00286602">
        <w:rPr>
          <w:rFonts w:ascii="Times New Roman" w:eastAsia="Times New Roman" w:hAnsi="Times New Roman" w:cs="B Lotus" w:hint="cs"/>
          <w:color w:val="000000"/>
          <w:sz w:val="24"/>
          <w:szCs w:val="28"/>
          <w:rtl/>
        </w:rPr>
        <w:t xml:space="preserve">كه در نهايت پس از طي مراحل مزبور تعداد </w:t>
      </w:r>
      <w:r w:rsidR="001722AE" w:rsidRPr="00286602">
        <w:rPr>
          <w:rFonts w:ascii="Times New Roman" w:eastAsia="Times New Roman" w:hAnsi="Times New Roman" w:cs="B Lotus" w:hint="cs"/>
          <w:color w:val="000000"/>
          <w:sz w:val="24"/>
          <w:szCs w:val="28"/>
          <w:rtl/>
        </w:rPr>
        <w:t>94</w:t>
      </w:r>
      <w:r w:rsidRPr="00286602">
        <w:rPr>
          <w:rFonts w:ascii="Times New Roman" w:eastAsia="Times New Roman" w:hAnsi="Times New Roman" w:cs="B Lotus" w:hint="cs"/>
          <w:color w:val="000000"/>
          <w:sz w:val="24"/>
          <w:szCs w:val="28"/>
          <w:rtl/>
        </w:rPr>
        <w:t xml:space="preserve"> شركت براي انجام فرضيه هاي تحقيق انتخاب شدند.قلمرو زماني تحقيق از ابتداي سال 1390 تا پايان سال 1395 را شامل مي شود و قلمرو مكاني بازار سرمايه كشور </w:t>
      </w:r>
      <w:r w:rsidRPr="00286602">
        <w:rPr>
          <w:rFonts w:ascii="Times New Roman" w:eastAsia="Times New Roman" w:hAnsi="Times New Roman" w:cs="Times New Roman" w:hint="cs"/>
          <w:color w:val="000000"/>
          <w:sz w:val="24"/>
          <w:szCs w:val="28"/>
          <w:rtl/>
        </w:rPr>
        <w:t>–</w:t>
      </w:r>
      <w:r w:rsidRPr="00286602">
        <w:rPr>
          <w:rFonts w:ascii="Times New Roman" w:eastAsia="Times New Roman" w:hAnsi="Times New Roman" w:cs="B Lotus" w:hint="cs"/>
          <w:color w:val="000000"/>
          <w:sz w:val="24"/>
          <w:szCs w:val="28"/>
          <w:rtl/>
        </w:rPr>
        <w:t xml:space="preserve"> مشخصا بورس اوراق بهادار تهران است كه بر اين اساس داده هاي مورد نياز از گزارش هاي فشرده سازمان بورس اوراق بهادار استخراج و دسته بندي شده است.</w:t>
      </w:r>
    </w:p>
    <w:p w:rsidR="0015076F" w:rsidRPr="00286602" w:rsidRDefault="0015076F" w:rsidP="00286602">
      <w:pPr>
        <w:pStyle w:val="Heading1"/>
        <w:bidi/>
        <w:jc w:val="left"/>
        <w:rPr>
          <w:rFonts w:cs="B Lotus"/>
          <w:b/>
          <w:bCs/>
          <w:sz w:val="24"/>
          <w:szCs w:val="28"/>
          <w:rtl/>
          <w:lang w:bidi="fa-IR"/>
        </w:rPr>
      </w:pPr>
      <w:r w:rsidRPr="00286602">
        <w:rPr>
          <w:rFonts w:cs="B Lotus"/>
          <w:b/>
          <w:bCs/>
          <w:sz w:val="24"/>
          <w:szCs w:val="28"/>
          <w:rtl/>
          <w:lang w:bidi="fa-IR"/>
        </w:rPr>
        <w:t xml:space="preserve"> </w:t>
      </w:r>
      <w:bookmarkStart w:id="73" w:name="_Toc418765653"/>
      <w:bookmarkStart w:id="74" w:name="_Toc523834365"/>
      <w:r w:rsidRPr="00286602">
        <w:rPr>
          <w:rFonts w:cs="B Lotus"/>
          <w:b/>
          <w:bCs/>
          <w:sz w:val="24"/>
          <w:szCs w:val="28"/>
          <w:rtl/>
          <w:lang w:bidi="fa-IR"/>
        </w:rPr>
        <w:t>3-</w:t>
      </w:r>
      <w:r w:rsidRPr="00286602">
        <w:rPr>
          <w:rFonts w:cs="B Lotus" w:hint="cs"/>
          <w:b/>
          <w:bCs/>
          <w:sz w:val="24"/>
          <w:szCs w:val="28"/>
          <w:rtl/>
          <w:lang w:bidi="fa-IR"/>
        </w:rPr>
        <w:t>4</w:t>
      </w:r>
      <w:r w:rsidRPr="00286602">
        <w:rPr>
          <w:rFonts w:cs="B Lotus"/>
          <w:b/>
          <w:bCs/>
          <w:sz w:val="24"/>
          <w:szCs w:val="28"/>
          <w:rtl/>
          <w:lang w:bidi="fa-IR"/>
        </w:rPr>
        <w:t xml:space="preserve">- </w:t>
      </w:r>
      <w:bookmarkEnd w:id="73"/>
      <w:r w:rsidRPr="00286602">
        <w:rPr>
          <w:rFonts w:cs="B Lotus" w:hint="cs"/>
          <w:b/>
          <w:bCs/>
          <w:sz w:val="24"/>
          <w:szCs w:val="28"/>
          <w:rtl/>
          <w:lang w:bidi="fa-IR"/>
        </w:rPr>
        <w:t>روش جمع آوري داده ها</w:t>
      </w:r>
      <w:bookmarkEnd w:id="74"/>
      <w:r w:rsidRPr="00286602">
        <w:rPr>
          <w:rFonts w:cs="B Lotus" w:hint="cs"/>
          <w:b/>
          <w:bCs/>
          <w:sz w:val="24"/>
          <w:szCs w:val="28"/>
          <w:rtl/>
          <w:lang w:bidi="fa-IR"/>
        </w:rPr>
        <w:t xml:space="preserve"> </w:t>
      </w:r>
    </w:p>
    <w:p w:rsidR="0015076F" w:rsidRPr="00286602" w:rsidRDefault="0015076F" w:rsidP="00286602">
      <w:pPr>
        <w:bidi/>
        <w:spacing w:after="0" w:line="240" w:lineRule="auto"/>
        <w:jc w:val="lowKashida"/>
        <w:rPr>
          <w:rFonts w:ascii="Times New Roman" w:hAnsi="Times New Roman" w:cs="B Lotus"/>
          <w:sz w:val="24"/>
          <w:szCs w:val="28"/>
          <w:rtl/>
          <w:lang w:bidi="fa-IR"/>
        </w:rPr>
      </w:pPr>
      <w:r w:rsidRPr="00286602">
        <w:rPr>
          <w:rFonts w:ascii="Times New Roman" w:hAnsi="Times New Roman" w:cs="B Lotus" w:hint="cs"/>
          <w:sz w:val="24"/>
          <w:szCs w:val="28"/>
          <w:rtl/>
        </w:rPr>
        <w:t>داده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 xml:space="preserve">هاي این </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تحقیق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از</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طریق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مراجعه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گزارش</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شرکت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موجود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بورس</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از</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طریق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بانک</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اطلاعاتی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مربوط</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اطلاعات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بازار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سرمایه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چنین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نرم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افزارهای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تدبیرپرداز</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رهاورد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نوین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استخراج</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 xml:space="preserve">گردد.پس از انجام طبقه بندي مناسب بر روي داده ها و انجام محاسبات و پردازش اوليه با استفاده از نرم افزار </w:t>
      </w:r>
      <w:r w:rsidRPr="00286602">
        <w:rPr>
          <w:rFonts w:ascii="Times New Roman" w:hAnsi="Times New Roman" w:cs="B Lotus"/>
          <w:sz w:val="24"/>
          <w:szCs w:val="28"/>
        </w:rPr>
        <w:t>Excell</w:t>
      </w:r>
      <w:r w:rsidRPr="00286602">
        <w:rPr>
          <w:rFonts w:ascii="Times New Roman" w:hAnsi="Times New Roman" w:cs="B Lotus" w:hint="cs"/>
          <w:sz w:val="24"/>
          <w:szCs w:val="28"/>
          <w:rtl/>
        </w:rPr>
        <w:t xml:space="preserve"> ، اطلاعات خروجي با استفاده از نرم افزار </w:t>
      </w:r>
      <w:r w:rsidRPr="00286602">
        <w:rPr>
          <w:rFonts w:ascii="Times New Roman" w:hAnsi="Times New Roman" w:cs="B Lotus"/>
          <w:sz w:val="24"/>
          <w:szCs w:val="28"/>
        </w:rPr>
        <w:t xml:space="preserve"> Eviews</w:t>
      </w:r>
      <w:r w:rsidRPr="00286602">
        <w:rPr>
          <w:rFonts w:ascii="Times New Roman" w:hAnsi="Times New Roman" w:cs="B Lotus" w:hint="cs"/>
          <w:sz w:val="24"/>
          <w:szCs w:val="28"/>
          <w:rtl/>
        </w:rPr>
        <w:t xml:space="preserve"> براي اجراي مدل و آزمون فرضيه ها مورد استفاده قرار گرفته است.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داده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ها</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اطلاعات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برای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این</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تحقیق</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در</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دوره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مالی</w:t>
      </w:r>
      <w:r w:rsidRPr="00286602">
        <w:rPr>
          <w:rFonts w:ascii="Times New Roman" w:hAnsi="Times New Roman" w:cs="B Lotus"/>
          <w:sz w:val="24"/>
          <w:szCs w:val="28"/>
          <w:rtl/>
          <w:lang w:bidi="fa-IR"/>
        </w:rPr>
        <w:t xml:space="preserve">1395-1390 </w:t>
      </w:r>
      <w:r w:rsidRPr="00286602">
        <w:rPr>
          <w:rFonts w:ascii="Times New Roman" w:hAnsi="Times New Roman" w:cs="B Lotus" w:hint="cs"/>
          <w:sz w:val="24"/>
          <w:szCs w:val="28"/>
          <w:rtl/>
          <w:lang w:bidi="fa-IR"/>
        </w:rPr>
        <w:t>جمع</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آوری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شود.</w:t>
      </w:r>
    </w:p>
    <w:p w:rsidR="0015076F" w:rsidRPr="00286602" w:rsidRDefault="0015076F" w:rsidP="00286602">
      <w:pPr>
        <w:pStyle w:val="Heading1"/>
        <w:bidi/>
        <w:jc w:val="left"/>
        <w:rPr>
          <w:rFonts w:cs="B Lotus"/>
          <w:b/>
          <w:bCs/>
          <w:sz w:val="24"/>
          <w:szCs w:val="28"/>
          <w:rtl/>
          <w:lang w:bidi="fa-IR"/>
        </w:rPr>
      </w:pPr>
      <w:bookmarkStart w:id="75" w:name="_Toc523834366"/>
      <w:bookmarkStart w:id="76" w:name="_Toc418765655"/>
      <w:r w:rsidRPr="00286602">
        <w:rPr>
          <w:rFonts w:cs="B Lotus"/>
          <w:b/>
          <w:bCs/>
          <w:sz w:val="24"/>
          <w:szCs w:val="28"/>
          <w:rtl/>
          <w:lang w:bidi="fa-IR"/>
        </w:rPr>
        <w:t>3-</w:t>
      </w:r>
      <w:r w:rsidRPr="00286602">
        <w:rPr>
          <w:rFonts w:cs="B Lotus" w:hint="cs"/>
          <w:b/>
          <w:bCs/>
          <w:sz w:val="24"/>
          <w:szCs w:val="28"/>
          <w:rtl/>
          <w:lang w:bidi="fa-IR"/>
        </w:rPr>
        <w:t>5</w:t>
      </w:r>
      <w:r w:rsidRPr="00286602">
        <w:rPr>
          <w:rFonts w:cs="B Lotus"/>
          <w:b/>
          <w:bCs/>
          <w:sz w:val="24"/>
          <w:szCs w:val="28"/>
          <w:rtl/>
          <w:lang w:bidi="fa-IR"/>
        </w:rPr>
        <w:t xml:space="preserve">- </w:t>
      </w:r>
      <w:r w:rsidRPr="00286602">
        <w:rPr>
          <w:rFonts w:cs="B Lotus" w:hint="cs"/>
          <w:b/>
          <w:bCs/>
          <w:sz w:val="24"/>
          <w:szCs w:val="28"/>
          <w:rtl/>
          <w:lang w:bidi="fa-IR"/>
        </w:rPr>
        <w:t>متغيرهاي تحقيق</w:t>
      </w:r>
      <w:bookmarkEnd w:id="75"/>
      <w:r w:rsidRPr="00286602">
        <w:rPr>
          <w:rFonts w:cs="B Lotus" w:hint="cs"/>
          <w:b/>
          <w:bCs/>
          <w:sz w:val="24"/>
          <w:szCs w:val="28"/>
          <w:rtl/>
          <w:lang w:bidi="fa-IR"/>
        </w:rPr>
        <w:t xml:space="preserve"> </w:t>
      </w:r>
    </w:p>
    <w:p w:rsidR="0015076F" w:rsidRPr="00286602" w:rsidRDefault="0015076F" w:rsidP="00286602">
      <w:pPr>
        <w:bidi/>
        <w:spacing w:after="0" w:line="240" w:lineRule="auto"/>
        <w:jc w:val="both"/>
        <w:rPr>
          <w:rFonts w:ascii="Times New Roman" w:hAnsi="Times New Roman" w:cs="B Lotus"/>
          <w:sz w:val="24"/>
          <w:szCs w:val="28"/>
          <w:rtl/>
        </w:rPr>
      </w:pPr>
      <w:r w:rsidRPr="00286602">
        <w:rPr>
          <w:rFonts w:ascii="Times New Roman" w:hAnsi="Times New Roman" w:cs="B Lotus" w:hint="cs"/>
          <w:sz w:val="24"/>
          <w:szCs w:val="28"/>
          <w:rtl/>
        </w:rPr>
        <w:t xml:space="preserve">متغير صفت يا خصيصه اي است كه از شخصي به شخص ديگر و از موردي به مورد ديگر متفاوت است.در حقيقت متمايز كننده يك گروه را متغير مي نامند (فرهنگي و ديگران،1390).عملياتي كردن يا تعريف عملياتي يك مفهوم به اين جهت است كه آن مفهوم قابل اندازه گيري شود و اين امر از طريق دقت در ابعاد و خصوصيات رفتاري متعلق به آن مفهوم و طبقه بندي كردن آن ابعاد به عناصر قابل مشاهده و قابل اندازه گيري ميسر است(سكاران،1385). </w:t>
      </w:r>
    </w:p>
    <w:p w:rsidR="0015076F" w:rsidRPr="00286602" w:rsidRDefault="0015076F" w:rsidP="00286602">
      <w:pPr>
        <w:bidi/>
        <w:spacing w:line="240" w:lineRule="auto"/>
        <w:jc w:val="both"/>
        <w:rPr>
          <w:rFonts w:ascii="Times New Roman" w:hAnsi="Times New Roman" w:cs="B Lotus"/>
          <w:b/>
          <w:bCs/>
          <w:sz w:val="24"/>
          <w:szCs w:val="28"/>
          <w:rtl/>
          <w:lang w:bidi="fa-IR"/>
        </w:rPr>
      </w:pPr>
      <w:r w:rsidRPr="00286602">
        <w:rPr>
          <w:rFonts w:ascii="Times New Roman" w:hAnsi="Times New Roman" w:cs="B Lotus" w:hint="cs"/>
          <w:sz w:val="24"/>
          <w:szCs w:val="28"/>
          <w:rtl/>
        </w:rPr>
        <w:lastRenderedPageBreak/>
        <w:t>از آنجایی که 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این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پژوهش</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دنبال بررسي نقش کیفیت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افشاء</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قیمت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گذاری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مقطعی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شرکت‌های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پذیرفته‌شده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بورس</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اوراق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بهادار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تهران هستیم، بنابراين پرسش هايي برای بررسی وجود دارد با لطبع مدلی نیز برای آن باید ارایه گردد.</w:t>
      </w:r>
      <w:r w:rsidRPr="00286602">
        <w:rPr>
          <w:rFonts w:ascii="Times New Roman" w:hAnsi="Times New Roman" w:cs="B Lotus" w:hint="cs"/>
          <w:b/>
          <w:sz w:val="24"/>
          <w:szCs w:val="28"/>
          <w:rtl/>
          <w:lang w:bidi="fa-IR"/>
        </w:rPr>
        <w:t xml:space="preserve"> </w:t>
      </w:r>
      <w:r w:rsidRPr="00286602">
        <w:rPr>
          <w:rFonts w:ascii="Times New Roman" w:eastAsia="Times New Roman" w:hAnsi="Times New Roman" w:cs="B Lotus" w:hint="cs"/>
          <w:sz w:val="24"/>
          <w:szCs w:val="28"/>
          <w:rtl/>
        </w:rPr>
        <w:t>با توجه به بررسی انجام شده در مورد موضوع تحقیق و تحقيقات پيشين از جمله تحقيق توران و همکاران (2016) مدل زیر برای آزمون فرضیه فوق تحقيق طراحی شده است:</w:t>
      </w:r>
    </w:p>
    <w:p w:rsidR="0015076F" w:rsidRPr="00286602" w:rsidRDefault="0015076F" w:rsidP="00286602">
      <w:pPr>
        <w:bidi/>
        <w:spacing w:line="240" w:lineRule="auto"/>
        <w:jc w:val="right"/>
        <w:rPr>
          <w:rFonts w:ascii="Times New Roman" w:hAnsi="Times New Roman" w:cs="B Lotus"/>
          <w:bCs/>
          <w:sz w:val="24"/>
          <w:szCs w:val="28"/>
          <w:rtl/>
        </w:rPr>
      </w:pPr>
      <w:r w:rsidRPr="00286602">
        <w:rPr>
          <w:rFonts w:ascii="Times New Roman" w:hAnsi="Times New Roman" w:cs="B Lotus"/>
          <w:bCs/>
          <w:position w:val="-14"/>
          <w:sz w:val="24"/>
          <w:szCs w:val="28"/>
        </w:rPr>
        <w:object w:dxaOrig="8080" w:dyaOrig="380">
          <v:shape id="_x0000_i1038" type="#_x0000_t75" style="width:5in;height:14.4pt" o:ole="">
            <v:imagedata r:id="rId34" o:title=""/>
          </v:shape>
          <o:OLEObject Type="Embed" ProgID="Equation.3" ShapeID="_x0000_i1038" DrawAspect="Content" ObjectID="_1619269817" r:id="rId35"/>
        </w:object>
      </w:r>
    </w:p>
    <w:p w:rsidR="0015076F" w:rsidRPr="00286602" w:rsidRDefault="0015076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که در آن:</w:t>
      </w:r>
    </w:p>
    <w:p w:rsidR="0015076F" w:rsidRPr="00286602" w:rsidRDefault="0015076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الف ) متغیر وابسته :</w:t>
      </w:r>
    </w:p>
    <w:p w:rsidR="0015076F" w:rsidRPr="00286602" w:rsidRDefault="0015076F" w:rsidP="00555365">
      <w:pPr>
        <w:bidi/>
        <w:spacing w:line="240" w:lineRule="auto"/>
        <w:jc w:val="lowKashida"/>
        <w:rPr>
          <w:rFonts w:ascii="Times New Roman" w:hAnsi="Times New Roman" w:cs="B Lotus"/>
          <w:sz w:val="24"/>
          <w:szCs w:val="28"/>
          <w:rtl/>
          <w:lang w:bidi="fa-IR"/>
        </w:rPr>
      </w:pPr>
      <w:r w:rsidRPr="00286602">
        <w:rPr>
          <w:rFonts w:ascii="Times New Roman" w:hAnsi="Times New Roman" w:cs="B Lotus"/>
          <w:position w:val="-14"/>
          <w:sz w:val="24"/>
          <w:szCs w:val="28"/>
        </w:rPr>
        <w:object w:dxaOrig="360" w:dyaOrig="380">
          <v:shape id="_x0000_i1039" type="#_x0000_t75" style="width:21.6pt;height:21.6pt" o:ole="">
            <v:imagedata r:id="rId36" o:title=""/>
          </v:shape>
          <o:OLEObject Type="Embed" ProgID="Equation.3" ShapeID="_x0000_i1039" DrawAspect="Content" ObjectID="_1619269818" r:id="rId37"/>
        </w:object>
      </w:r>
      <w:r w:rsidRPr="00286602">
        <w:rPr>
          <w:rFonts w:ascii="Times New Roman" w:eastAsia="Times New Roman" w:hAnsi="Times New Roman" w:cs="B Lotus" w:hint="cs"/>
          <w:sz w:val="24"/>
          <w:szCs w:val="28"/>
          <w:rtl/>
        </w:rPr>
        <w:t xml:space="preserve">= نشان دهنده بازده </w:t>
      </w:r>
      <w:r w:rsidR="00555365">
        <w:rPr>
          <w:rFonts w:ascii="Times New Roman" w:eastAsia="Times New Roman" w:hAnsi="Times New Roman" w:cs="B Lotus" w:hint="cs"/>
          <w:sz w:val="24"/>
          <w:szCs w:val="28"/>
          <w:rtl/>
        </w:rPr>
        <w:t>سالانه</w:t>
      </w:r>
      <w:r w:rsidRPr="00286602">
        <w:rPr>
          <w:rFonts w:ascii="Times New Roman" w:eastAsia="Times New Roman" w:hAnsi="Times New Roman" w:cs="B Lotus" w:hint="cs"/>
          <w:sz w:val="24"/>
          <w:szCs w:val="28"/>
          <w:rtl/>
        </w:rPr>
        <w:t xml:space="preserve"> شرکت</w:t>
      </w:r>
      <w:r w:rsidR="00675F59"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hint="cs"/>
          <w:sz w:val="24"/>
          <w:szCs w:val="28"/>
          <w:rtl/>
        </w:rPr>
        <w:t>می باشد. بازده شامل تغییر در اصل سرمایه (قیمت سهام) و سود نقدی می باشد که با استفاده از رابطه محاسبه خواهد شد</w:t>
      </w:r>
      <w:r w:rsidR="00555365">
        <w:rPr>
          <w:rFonts w:ascii="Times New Roman" w:eastAsia="Times New Roman" w:hAnsi="Times New Roman" w:cs="B Lotus" w:hint="cs"/>
          <w:sz w:val="24"/>
          <w:szCs w:val="28"/>
          <w:rtl/>
        </w:rPr>
        <w:t>(توران و همکاران،2016)</w:t>
      </w:r>
      <w:r w:rsidRPr="00286602">
        <w:rPr>
          <w:rFonts w:ascii="Times New Roman" w:eastAsia="Times New Roman" w:hAnsi="Times New Roman" w:cs="B Lotus" w:hint="cs"/>
          <w:sz w:val="24"/>
          <w:szCs w:val="28"/>
          <w:rtl/>
        </w:rPr>
        <w:t>:</w:t>
      </w:r>
    </w:p>
    <w:p w:rsidR="0015076F" w:rsidRPr="00286602" w:rsidRDefault="00CE7410" w:rsidP="00286602">
      <w:pPr>
        <w:bidi/>
        <w:spacing w:line="240" w:lineRule="auto"/>
        <w:jc w:val="right"/>
        <w:rPr>
          <w:rFonts w:ascii="Times New Roman" w:hAnsi="Times New Roman" w:cs="B Lotus"/>
          <w:sz w:val="24"/>
          <w:szCs w:val="28"/>
          <w:highlight w:val="yellow"/>
          <w:rtl/>
          <w:lang w:bidi="fa-IR"/>
        </w:rPr>
      </w:pPr>
      <m:oMathPara>
        <m:oMathParaPr>
          <m:jc m:val="center"/>
        </m:oMathParaPr>
        <m:oMath>
          <m:sSub>
            <m:sSubPr>
              <m:ctrlPr>
                <w:rPr>
                  <w:rFonts w:ascii="Cambria Math" w:hAnsi="Cambria Math" w:cs="B Lotus"/>
                  <w:sz w:val="26"/>
                  <w:szCs w:val="24"/>
                  <w:lang w:bidi="fa-IR"/>
                </w:rPr>
              </m:ctrlPr>
            </m:sSubPr>
            <m:e>
              <m:r>
                <w:rPr>
                  <w:rFonts w:ascii="Cambria Math" w:hAnsi="Cambria Math" w:cs="B Lotus"/>
                  <w:sz w:val="26"/>
                  <w:szCs w:val="24"/>
                  <w:lang w:bidi="fa-IR"/>
                </w:rPr>
                <m:t>R</m:t>
              </m:r>
            </m:e>
            <m:sub>
              <m:r>
                <w:rPr>
                  <w:rFonts w:ascii="Cambria Math" w:hAnsi="Cambria Math" w:cs="B Lotus"/>
                  <w:sz w:val="26"/>
                  <w:szCs w:val="24"/>
                  <w:lang w:bidi="fa-IR"/>
                </w:rPr>
                <m:t>it</m:t>
              </m:r>
            </m:sub>
          </m:sSub>
          <m:r>
            <m:rPr>
              <m:sty m:val="p"/>
            </m:rPr>
            <w:rPr>
              <w:rFonts w:ascii="Cambria Math" w:hAnsi="Cambria Math" w:cs="B Lotus"/>
              <w:sz w:val="26"/>
              <w:szCs w:val="24"/>
              <w:lang w:bidi="fa-IR"/>
            </w:rPr>
            <m:t>=</m:t>
          </m:r>
          <m:f>
            <m:fPr>
              <m:ctrlPr>
                <w:rPr>
                  <w:rFonts w:ascii="Cambria Math" w:hAnsi="Cambria Math" w:cs="B Lotus"/>
                  <w:sz w:val="26"/>
                  <w:szCs w:val="24"/>
                  <w:lang w:bidi="fa-IR"/>
                </w:rPr>
              </m:ctrlPr>
            </m:fPr>
            <m:num>
              <m:d>
                <m:dPr>
                  <m:ctrlPr>
                    <w:rPr>
                      <w:rFonts w:ascii="Cambria Math" w:hAnsi="Cambria Math" w:cs="B Lotus"/>
                      <w:i/>
                      <w:sz w:val="26"/>
                      <w:szCs w:val="24"/>
                      <w:lang w:bidi="fa-IR"/>
                    </w:rPr>
                  </m:ctrlPr>
                </m:dPr>
                <m:e>
                  <m:r>
                    <w:rPr>
                      <w:rFonts w:ascii="Cambria Math" w:hAnsi="Cambria Math" w:cs="B Lotus"/>
                      <w:sz w:val="26"/>
                      <w:szCs w:val="24"/>
                      <w:lang w:bidi="fa-IR"/>
                    </w:rPr>
                    <m:t>1+x+y</m:t>
                  </m:r>
                </m:e>
              </m:d>
              <m:sSub>
                <m:sSubPr>
                  <m:ctrlPr>
                    <w:rPr>
                      <w:rFonts w:ascii="Cambria Math" w:hAnsi="Cambria Math" w:cs="B Lotus"/>
                      <w:i/>
                      <w:sz w:val="26"/>
                      <w:szCs w:val="24"/>
                      <w:lang w:bidi="fa-IR"/>
                    </w:rPr>
                  </m:ctrlPr>
                </m:sSubPr>
                <m:e>
                  <m:r>
                    <w:rPr>
                      <w:rFonts w:ascii="Cambria Math" w:hAnsi="Cambria Math" w:cs="B Lotus"/>
                      <w:sz w:val="26"/>
                      <w:szCs w:val="24"/>
                      <w:lang w:bidi="fa-IR"/>
                    </w:rPr>
                    <m:t>P</m:t>
                  </m:r>
                </m:e>
                <m:sub>
                  <m:r>
                    <w:rPr>
                      <w:rFonts w:ascii="Cambria Math" w:hAnsi="Cambria Math" w:cs="B Lotus"/>
                      <w:sz w:val="26"/>
                      <w:szCs w:val="24"/>
                      <w:lang w:bidi="fa-IR"/>
                    </w:rPr>
                    <m:t>it</m:t>
                  </m:r>
                </m:sub>
              </m:sSub>
              <m:r>
                <w:rPr>
                  <w:rFonts w:ascii="Cambria Math" w:hAnsi="Cambria Math" w:cs="B Lotus"/>
                  <w:sz w:val="26"/>
                  <w:szCs w:val="24"/>
                  <w:lang w:bidi="fa-IR"/>
                </w:rPr>
                <m:t>-</m:t>
              </m:r>
              <m:sSub>
                <m:sSubPr>
                  <m:ctrlPr>
                    <w:rPr>
                      <w:rFonts w:ascii="Cambria Math" w:hAnsi="Cambria Math" w:cs="B Lotus"/>
                      <w:i/>
                      <w:sz w:val="26"/>
                      <w:szCs w:val="24"/>
                      <w:lang w:bidi="fa-IR"/>
                    </w:rPr>
                  </m:ctrlPr>
                </m:sSubPr>
                <m:e>
                  <m:r>
                    <w:rPr>
                      <w:rFonts w:ascii="Cambria Math" w:hAnsi="Cambria Math" w:cs="B Lotus"/>
                      <w:sz w:val="26"/>
                      <w:szCs w:val="24"/>
                      <w:lang w:bidi="fa-IR"/>
                    </w:rPr>
                    <m:t>P</m:t>
                  </m:r>
                </m:e>
                <m:sub>
                  <m:r>
                    <w:rPr>
                      <w:rFonts w:ascii="Cambria Math" w:hAnsi="Cambria Math" w:cs="B Lotus"/>
                      <w:sz w:val="26"/>
                      <w:szCs w:val="24"/>
                      <w:lang w:bidi="fa-IR"/>
                    </w:rPr>
                    <m:t>it-1</m:t>
                  </m:r>
                </m:sub>
              </m:sSub>
              <m:r>
                <w:rPr>
                  <w:rFonts w:ascii="Cambria Math" w:hAnsi="Cambria Math" w:cs="B Lotus"/>
                  <w:sz w:val="26"/>
                  <w:szCs w:val="24"/>
                  <w:lang w:bidi="fa-IR"/>
                </w:rPr>
                <m:t>-y</m:t>
              </m:r>
              <m:sSub>
                <m:sSubPr>
                  <m:ctrlPr>
                    <w:rPr>
                      <w:rFonts w:ascii="Cambria Math" w:hAnsi="Cambria Math" w:cs="B Lotus"/>
                      <w:i/>
                      <w:sz w:val="26"/>
                      <w:szCs w:val="24"/>
                      <w:lang w:bidi="fa-IR"/>
                    </w:rPr>
                  </m:ctrlPr>
                </m:sSubPr>
                <m:e>
                  <m:r>
                    <w:rPr>
                      <w:rFonts w:ascii="Cambria Math" w:hAnsi="Cambria Math" w:cs="B Lotus"/>
                      <w:sz w:val="26"/>
                      <w:szCs w:val="24"/>
                      <w:lang w:bidi="fa-IR"/>
                    </w:rPr>
                    <m:t>P</m:t>
                  </m:r>
                </m:e>
                <m:sub>
                  <m:r>
                    <w:rPr>
                      <w:rFonts w:ascii="Cambria Math" w:hAnsi="Cambria Math" w:cs="B Lotus"/>
                      <w:sz w:val="26"/>
                      <w:szCs w:val="24"/>
                      <w:lang w:bidi="fa-IR"/>
                    </w:rPr>
                    <m:t>ni</m:t>
                  </m:r>
                </m:sub>
              </m:sSub>
              <m:r>
                <w:rPr>
                  <w:rFonts w:ascii="Cambria Math" w:hAnsi="Cambria Math" w:cs="B Lotus"/>
                  <w:sz w:val="26"/>
                  <w:szCs w:val="24"/>
                  <w:lang w:bidi="fa-IR"/>
                </w:rPr>
                <m:t>+DPS</m:t>
              </m:r>
            </m:num>
            <m:den>
              <m:sSub>
                <m:sSubPr>
                  <m:ctrlPr>
                    <w:rPr>
                      <w:rFonts w:ascii="Cambria Math" w:hAnsi="Cambria Math" w:cs="B Lotus"/>
                      <w:i/>
                      <w:sz w:val="26"/>
                      <w:szCs w:val="24"/>
                      <w:lang w:bidi="fa-IR"/>
                    </w:rPr>
                  </m:ctrlPr>
                </m:sSubPr>
                <m:e>
                  <m:r>
                    <w:rPr>
                      <w:rFonts w:ascii="Cambria Math" w:hAnsi="Cambria Math" w:cs="B Lotus"/>
                      <w:sz w:val="26"/>
                      <w:szCs w:val="24"/>
                      <w:lang w:bidi="fa-IR"/>
                    </w:rPr>
                    <m:t>P</m:t>
                  </m:r>
                </m:e>
                <m:sub>
                  <m:r>
                    <w:rPr>
                      <w:rFonts w:ascii="Cambria Math" w:hAnsi="Cambria Math" w:cs="B Lotus"/>
                      <w:sz w:val="26"/>
                      <w:szCs w:val="24"/>
                      <w:lang w:bidi="fa-IR"/>
                    </w:rPr>
                    <m:t>it</m:t>
                  </m:r>
                </m:sub>
              </m:sSub>
              <m:r>
                <w:rPr>
                  <w:rFonts w:ascii="Cambria Math" w:hAnsi="Cambria Math" w:cs="B Lotus"/>
                  <w:sz w:val="26"/>
                  <w:szCs w:val="24"/>
                  <w:lang w:bidi="fa-IR"/>
                </w:rPr>
                <m:t>+y</m:t>
              </m:r>
              <m:sSub>
                <m:sSubPr>
                  <m:ctrlPr>
                    <w:rPr>
                      <w:rFonts w:ascii="Cambria Math" w:hAnsi="Cambria Math" w:cs="B Lotus"/>
                      <w:i/>
                      <w:sz w:val="26"/>
                      <w:szCs w:val="24"/>
                      <w:lang w:bidi="fa-IR"/>
                    </w:rPr>
                  </m:ctrlPr>
                </m:sSubPr>
                <m:e>
                  <m:r>
                    <w:rPr>
                      <w:rFonts w:ascii="Cambria Math" w:hAnsi="Cambria Math" w:cs="B Lotus"/>
                      <w:sz w:val="26"/>
                      <w:szCs w:val="24"/>
                      <w:lang w:bidi="fa-IR"/>
                    </w:rPr>
                    <m:t>P</m:t>
                  </m:r>
                </m:e>
                <m:sub>
                  <m:r>
                    <w:rPr>
                      <w:rFonts w:ascii="Cambria Math" w:hAnsi="Cambria Math" w:cs="B Lotus"/>
                      <w:sz w:val="26"/>
                      <w:szCs w:val="24"/>
                      <w:lang w:bidi="fa-IR"/>
                    </w:rPr>
                    <m:t>ni</m:t>
                  </m:r>
                </m:sub>
              </m:sSub>
            </m:den>
          </m:f>
        </m:oMath>
      </m:oMathPara>
    </w:p>
    <w:p w:rsidR="0015076F" w:rsidRPr="00286602" w:rsidRDefault="0015076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که در آن:</w:t>
      </w:r>
    </w:p>
    <w:p w:rsidR="0015076F" w:rsidRPr="00286602" w:rsidRDefault="00CE7410" w:rsidP="00286602">
      <w:pPr>
        <w:bidi/>
        <w:spacing w:after="0" w:line="240" w:lineRule="auto"/>
        <w:jc w:val="lowKashida"/>
        <w:rPr>
          <w:rFonts w:ascii="Times New Roman" w:hAnsi="Times New Roman" w:cs="B Lotus"/>
          <w:sz w:val="24"/>
          <w:szCs w:val="28"/>
          <w:rtl/>
          <w:lang w:bidi="fa-IR"/>
        </w:rPr>
      </w:pPr>
      <m:oMath>
        <m:sSub>
          <m:sSubPr>
            <m:ctrlPr>
              <w:rPr>
                <w:rFonts w:ascii="Cambria Math" w:hAnsi="Cambria Math" w:cs="B Lotus"/>
                <w:i/>
                <w:szCs w:val="24"/>
                <w:lang w:bidi="fa-IR"/>
              </w:rPr>
            </m:ctrlPr>
          </m:sSubPr>
          <m:e>
            <m:r>
              <w:rPr>
                <w:rFonts w:ascii="Cambria Math" w:hAnsi="Cambria Math" w:cs="B Lotus"/>
                <w:szCs w:val="24"/>
                <w:lang w:bidi="fa-IR"/>
              </w:rPr>
              <m:t>P</m:t>
            </m:r>
          </m:e>
          <m:sub>
            <m:r>
              <w:rPr>
                <w:rFonts w:ascii="Cambria Math" w:hAnsi="Cambria Math" w:cs="B Lotus"/>
                <w:szCs w:val="24"/>
                <w:lang w:bidi="fa-IR"/>
              </w:rPr>
              <m:t>it</m:t>
            </m:r>
          </m:sub>
        </m:sSub>
      </m:oMath>
      <w:r w:rsidR="0015076F" w:rsidRPr="00286602">
        <w:rPr>
          <w:rFonts w:ascii="Times New Roman" w:hAnsi="Times New Roman" w:cs="B Lotus" w:hint="cs"/>
          <w:sz w:val="24"/>
          <w:szCs w:val="28"/>
          <w:rtl/>
        </w:rPr>
        <w:t>=</w:t>
      </w:r>
      <w:r w:rsidR="0015076F" w:rsidRPr="00286602">
        <w:rPr>
          <w:rFonts w:ascii="Times New Roman" w:hAnsi="Times New Roman" w:cs="B Lotus" w:hint="cs"/>
          <w:b/>
          <w:sz w:val="24"/>
          <w:szCs w:val="28"/>
          <w:rtl/>
          <w:lang w:bidi="fa-IR"/>
        </w:rPr>
        <w:t>قیمت سهام شرکت</w:t>
      </w:r>
      <w:r w:rsidR="0015076F" w:rsidRPr="00286602">
        <w:rPr>
          <w:rFonts w:ascii="Times New Roman" w:hAnsi="Times New Roman" w:cs="B Lotus"/>
          <w:sz w:val="24"/>
          <w:szCs w:val="28"/>
        </w:rPr>
        <w:t>i</w:t>
      </w:r>
      <w:r w:rsidR="0015076F" w:rsidRPr="00286602">
        <w:rPr>
          <w:rFonts w:ascii="Times New Roman" w:hAnsi="Times New Roman" w:cs="B Lotus" w:hint="cs"/>
          <w:b/>
          <w:sz w:val="24"/>
          <w:szCs w:val="28"/>
          <w:rtl/>
          <w:lang w:bidi="fa-IR"/>
        </w:rPr>
        <w:t>در انتهای ماه</w:t>
      </w:r>
      <w:r w:rsidR="0015076F" w:rsidRPr="00286602">
        <w:rPr>
          <w:rFonts w:ascii="Times New Roman" w:hAnsi="Times New Roman" w:cs="B Lotus"/>
          <w:sz w:val="24"/>
          <w:szCs w:val="28"/>
          <w:lang w:bidi="fa-IR"/>
        </w:rPr>
        <w:t>t</w:t>
      </w:r>
    </w:p>
    <w:p w:rsidR="0015076F" w:rsidRPr="00286602" w:rsidRDefault="00CE7410" w:rsidP="00286602">
      <w:pPr>
        <w:bidi/>
        <w:spacing w:after="0" w:line="240" w:lineRule="auto"/>
        <w:jc w:val="lowKashida"/>
        <w:rPr>
          <w:rFonts w:ascii="Times New Roman" w:hAnsi="Times New Roman" w:cs="B Lotus"/>
          <w:sz w:val="24"/>
          <w:szCs w:val="28"/>
          <w:rtl/>
        </w:rPr>
      </w:pPr>
      <m:oMath>
        <m:sSub>
          <m:sSubPr>
            <m:ctrlPr>
              <w:rPr>
                <w:rFonts w:ascii="Cambria Math" w:hAnsi="Cambria Math" w:cs="B Lotus"/>
                <w:i/>
                <w:szCs w:val="24"/>
                <w:lang w:bidi="fa-IR"/>
              </w:rPr>
            </m:ctrlPr>
          </m:sSubPr>
          <m:e>
            <m:r>
              <w:rPr>
                <w:rFonts w:ascii="Cambria Math" w:hAnsi="Cambria Math" w:cs="B Lotus"/>
                <w:szCs w:val="24"/>
                <w:lang w:bidi="fa-IR"/>
              </w:rPr>
              <m:t>P</m:t>
            </m:r>
          </m:e>
          <m:sub>
            <m:r>
              <w:rPr>
                <w:rFonts w:ascii="Cambria Math" w:hAnsi="Cambria Math" w:cs="B Lotus"/>
                <w:szCs w:val="24"/>
                <w:lang w:bidi="fa-IR"/>
              </w:rPr>
              <m:t>it-1</m:t>
            </m:r>
          </m:sub>
        </m:sSub>
      </m:oMath>
      <w:r w:rsidR="0015076F" w:rsidRPr="00286602">
        <w:rPr>
          <w:rFonts w:ascii="Times New Roman" w:hAnsi="Times New Roman" w:cs="B Lotus" w:hint="cs"/>
          <w:sz w:val="24"/>
          <w:szCs w:val="28"/>
          <w:rtl/>
        </w:rPr>
        <w:t xml:space="preserve">= </w:t>
      </w:r>
      <w:r w:rsidR="0015076F" w:rsidRPr="00286602">
        <w:rPr>
          <w:rFonts w:ascii="Times New Roman" w:hAnsi="Times New Roman" w:cs="B Lotus" w:hint="cs"/>
          <w:b/>
          <w:sz w:val="24"/>
          <w:szCs w:val="28"/>
          <w:rtl/>
          <w:lang w:bidi="fa-IR"/>
        </w:rPr>
        <w:t>قیمت سهام شرکت</w:t>
      </w:r>
      <w:r w:rsidR="0015076F" w:rsidRPr="00286602">
        <w:rPr>
          <w:rFonts w:ascii="Times New Roman" w:hAnsi="Times New Roman" w:cs="B Lotus"/>
          <w:sz w:val="24"/>
          <w:szCs w:val="28"/>
        </w:rPr>
        <w:t>i</w:t>
      </w:r>
      <w:r w:rsidR="0015076F" w:rsidRPr="00286602">
        <w:rPr>
          <w:rFonts w:ascii="Times New Roman" w:hAnsi="Times New Roman" w:cs="B Lotus" w:hint="cs"/>
          <w:b/>
          <w:sz w:val="24"/>
          <w:szCs w:val="28"/>
          <w:rtl/>
          <w:lang w:bidi="fa-IR"/>
        </w:rPr>
        <w:t>در ابتدای ماه</w:t>
      </w:r>
      <w:r w:rsidR="0015076F" w:rsidRPr="00286602">
        <w:rPr>
          <w:rFonts w:ascii="Times New Roman" w:hAnsi="Times New Roman" w:cs="B Lotus"/>
          <w:sz w:val="24"/>
          <w:szCs w:val="28"/>
          <w:lang w:bidi="fa-IR"/>
        </w:rPr>
        <w:t>t</w:t>
      </w:r>
    </w:p>
    <w:p w:rsidR="0015076F" w:rsidRPr="00286602" w:rsidRDefault="00CE7410" w:rsidP="00286602">
      <w:pPr>
        <w:bidi/>
        <w:spacing w:after="0" w:line="240" w:lineRule="auto"/>
        <w:jc w:val="lowKashida"/>
        <w:rPr>
          <w:rFonts w:ascii="Times New Roman" w:hAnsi="Times New Roman" w:cs="B Lotus"/>
          <w:sz w:val="24"/>
          <w:szCs w:val="28"/>
          <w:rtl/>
        </w:rPr>
      </w:pPr>
      <m:oMath>
        <m:sSub>
          <m:sSubPr>
            <m:ctrlPr>
              <w:rPr>
                <w:rFonts w:ascii="Cambria Math" w:hAnsi="Cambria Math" w:cs="B Lotus"/>
                <w:i/>
                <w:szCs w:val="24"/>
                <w:lang w:bidi="fa-IR"/>
              </w:rPr>
            </m:ctrlPr>
          </m:sSubPr>
          <m:e>
            <m:r>
              <w:rPr>
                <w:rFonts w:ascii="Cambria Math" w:hAnsi="Cambria Math" w:cs="B Lotus"/>
                <w:szCs w:val="24"/>
                <w:lang w:bidi="fa-IR"/>
              </w:rPr>
              <m:t>P</m:t>
            </m:r>
          </m:e>
          <m:sub>
            <m:r>
              <w:rPr>
                <w:rFonts w:ascii="Cambria Math" w:hAnsi="Cambria Math" w:cs="B Lotus"/>
                <w:szCs w:val="24"/>
                <w:lang w:bidi="fa-IR"/>
              </w:rPr>
              <m:t>ni</m:t>
            </m:r>
          </m:sub>
        </m:sSub>
      </m:oMath>
      <w:r w:rsidR="0015076F" w:rsidRPr="00286602">
        <w:rPr>
          <w:rFonts w:ascii="Times New Roman" w:hAnsi="Times New Roman" w:cs="B Lotus" w:hint="cs"/>
          <w:sz w:val="24"/>
          <w:szCs w:val="28"/>
          <w:rtl/>
        </w:rPr>
        <w:t>=</w:t>
      </w:r>
      <w:r w:rsidR="0015076F" w:rsidRPr="00286602">
        <w:rPr>
          <w:rFonts w:ascii="Times New Roman" w:hAnsi="Times New Roman" w:cs="B Lotus" w:hint="cs"/>
          <w:b/>
          <w:sz w:val="24"/>
          <w:szCs w:val="28"/>
          <w:rtl/>
          <w:lang w:bidi="fa-IR"/>
        </w:rPr>
        <w:t>ارزش اسمی سهام شرکت</w:t>
      </w:r>
      <w:r w:rsidR="0015076F" w:rsidRPr="00286602">
        <w:rPr>
          <w:rFonts w:ascii="Times New Roman" w:hAnsi="Times New Roman" w:cs="B Lotus"/>
          <w:sz w:val="24"/>
          <w:szCs w:val="28"/>
        </w:rPr>
        <w:t>i</w:t>
      </w:r>
    </w:p>
    <w:p w:rsidR="0015076F" w:rsidRPr="00286602" w:rsidRDefault="008C0360" w:rsidP="00286602">
      <w:pPr>
        <w:bidi/>
        <w:spacing w:after="0" w:line="240" w:lineRule="auto"/>
        <w:jc w:val="lowKashida"/>
        <w:rPr>
          <w:rFonts w:ascii="Times New Roman" w:hAnsi="Times New Roman" w:cs="B Lotus"/>
          <w:sz w:val="24"/>
          <w:szCs w:val="28"/>
          <w:rtl/>
        </w:rPr>
      </w:pPr>
      <m:oMath>
        <m:r>
          <w:rPr>
            <w:rFonts w:ascii="Cambria Math" w:hAnsi="Cambria Math" w:cs="B Lotus"/>
            <w:szCs w:val="24"/>
            <w:lang w:bidi="fa-IR"/>
          </w:rPr>
          <m:t>x</m:t>
        </m:r>
      </m:oMath>
      <w:r w:rsidR="0015076F" w:rsidRPr="00286602">
        <w:rPr>
          <w:rFonts w:ascii="Times New Roman" w:hAnsi="Times New Roman" w:cs="B Lotus" w:hint="cs"/>
          <w:sz w:val="24"/>
          <w:szCs w:val="28"/>
          <w:rtl/>
        </w:rPr>
        <w:t>=</w:t>
      </w:r>
      <w:r w:rsidR="0015076F" w:rsidRPr="00286602">
        <w:rPr>
          <w:rFonts w:ascii="Times New Roman" w:hAnsi="Times New Roman" w:cs="B Lotus" w:hint="cs"/>
          <w:b/>
          <w:sz w:val="24"/>
          <w:szCs w:val="28"/>
          <w:rtl/>
          <w:lang w:bidi="fa-IR"/>
        </w:rPr>
        <w:t>درصد افزایش سرمایه از محل اندوخته ها</w:t>
      </w:r>
    </w:p>
    <w:p w:rsidR="0015076F" w:rsidRPr="00286602" w:rsidRDefault="008C0360" w:rsidP="00286602">
      <w:pPr>
        <w:bidi/>
        <w:spacing w:after="0" w:line="240" w:lineRule="auto"/>
        <w:jc w:val="lowKashida"/>
        <w:rPr>
          <w:rFonts w:ascii="Times New Roman" w:hAnsi="Times New Roman" w:cs="B Lotus"/>
          <w:sz w:val="24"/>
          <w:szCs w:val="28"/>
          <w:rtl/>
        </w:rPr>
      </w:pPr>
      <m:oMath>
        <m:r>
          <w:rPr>
            <w:rFonts w:ascii="Cambria Math" w:hAnsi="Cambria Math" w:cs="B Lotus"/>
            <w:szCs w:val="24"/>
            <w:lang w:bidi="fa-IR"/>
          </w:rPr>
          <m:t>y</m:t>
        </m:r>
      </m:oMath>
      <w:r w:rsidR="0015076F" w:rsidRPr="00286602">
        <w:rPr>
          <w:rFonts w:ascii="Times New Roman" w:hAnsi="Times New Roman" w:cs="B Lotus" w:hint="cs"/>
          <w:sz w:val="24"/>
          <w:szCs w:val="28"/>
          <w:rtl/>
        </w:rPr>
        <w:t xml:space="preserve"> =</w:t>
      </w:r>
      <w:r w:rsidR="0015076F" w:rsidRPr="00286602">
        <w:rPr>
          <w:rFonts w:ascii="Times New Roman" w:hAnsi="Times New Roman" w:cs="B Lotus" w:hint="cs"/>
          <w:b/>
          <w:sz w:val="24"/>
          <w:szCs w:val="28"/>
          <w:rtl/>
          <w:lang w:bidi="fa-IR"/>
        </w:rPr>
        <w:t>درصد افزایش سرمایه از محل مطالبات و آورده نقدی</w:t>
      </w:r>
    </w:p>
    <w:p w:rsidR="0015076F" w:rsidRPr="00286602" w:rsidRDefault="008C0360" w:rsidP="00286602">
      <w:pPr>
        <w:bidi/>
        <w:spacing w:after="0" w:line="240" w:lineRule="auto"/>
        <w:jc w:val="lowKashida"/>
        <w:rPr>
          <w:rFonts w:ascii="Times New Roman" w:hAnsi="Times New Roman" w:cs="B Lotus"/>
          <w:sz w:val="24"/>
          <w:szCs w:val="28"/>
          <w:rtl/>
        </w:rPr>
      </w:pPr>
      <m:oMath>
        <m:r>
          <w:rPr>
            <w:rFonts w:ascii="Cambria Math" w:hAnsi="Cambria Math" w:cs="B Lotus"/>
            <w:szCs w:val="24"/>
            <w:lang w:bidi="fa-IR"/>
          </w:rPr>
          <m:t>y</m:t>
        </m:r>
      </m:oMath>
      <w:r w:rsidR="0015076F" w:rsidRPr="00286602">
        <w:rPr>
          <w:rFonts w:ascii="Times New Roman" w:hAnsi="Times New Roman" w:cs="B Lotus" w:hint="cs"/>
          <w:sz w:val="24"/>
          <w:szCs w:val="28"/>
          <w:rtl/>
        </w:rPr>
        <w:t xml:space="preserve"> =</w:t>
      </w:r>
      <w:r w:rsidR="0015076F" w:rsidRPr="00286602">
        <w:rPr>
          <w:rFonts w:ascii="Times New Roman" w:hAnsi="Times New Roman" w:cs="B Lotus" w:hint="cs"/>
          <w:b/>
          <w:sz w:val="24"/>
          <w:szCs w:val="28"/>
          <w:rtl/>
          <w:lang w:bidi="fa-IR"/>
        </w:rPr>
        <w:t>درصد افزایش سرمایه از محل مطالبات و آورده نقدی</w:t>
      </w:r>
    </w:p>
    <w:p w:rsidR="0015076F" w:rsidRPr="00286602" w:rsidRDefault="008C0360" w:rsidP="00286602">
      <w:pPr>
        <w:bidi/>
        <w:spacing w:after="0" w:line="240" w:lineRule="auto"/>
        <w:jc w:val="lowKashida"/>
        <w:rPr>
          <w:rFonts w:ascii="Times New Roman" w:hAnsi="Times New Roman" w:cs="B Lotus"/>
          <w:sz w:val="24"/>
          <w:szCs w:val="28"/>
          <w:rtl/>
        </w:rPr>
      </w:pPr>
      <m:oMath>
        <m:r>
          <w:rPr>
            <w:rFonts w:ascii="Cambria Math" w:hAnsi="Cambria Math" w:cs="B Lotus"/>
            <w:szCs w:val="24"/>
            <w:lang w:bidi="fa-IR"/>
          </w:rPr>
          <m:t>DPS</m:t>
        </m:r>
      </m:oMath>
      <w:r w:rsidR="0015076F" w:rsidRPr="00286602">
        <w:rPr>
          <w:rFonts w:ascii="Times New Roman" w:hAnsi="Times New Roman" w:cs="B Lotus" w:hint="cs"/>
          <w:sz w:val="24"/>
          <w:szCs w:val="28"/>
          <w:rtl/>
        </w:rPr>
        <w:t xml:space="preserve"> =</w:t>
      </w:r>
      <w:r w:rsidR="0015076F" w:rsidRPr="00286602">
        <w:rPr>
          <w:rFonts w:ascii="Times New Roman" w:hAnsi="Times New Roman" w:cs="B Lotus" w:hint="cs"/>
          <w:b/>
          <w:sz w:val="24"/>
          <w:szCs w:val="28"/>
          <w:rtl/>
          <w:lang w:bidi="fa-IR"/>
        </w:rPr>
        <w:t>سود نقدی هر سهم</w:t>
      </w:r>
    </w:p>
    <w:p w:rsidR="0015076F" w:rsidRPr="00286602" w:rsidRDefault="0015076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ب) متغیر مستقل :</w:t>
      </w:r>
    </w:p>
    <w:p w:rsidR="0015076F" w:rsidRPr="00286602" w:rsidRDefault="0015076F" w:rsidP="00286602">
      <w:pPr>
        <w:bidi/>
        <w:spacing w:line="240" w:lineRule="auto"/>
        <w:jc w:val="lowKashida"/>
        <w:rPr>
          <w:rFonts w:ascii="Times New Roman" w:hAnsi="Times New Roman" w:cs="B Lotus"/>
          <w:sz w:val="24"/>
          <w:szCs w:val="28"/>
          <w:rtl/>
        </w:rPr>
      </w:pPr>
      <w:r w:rsidRPr="00286602">
        <w:rPr>
          <w:rFonts w:ascii="Times New Roman" w:hAnsi="Times New Roman" w:cs="B Lotus"/>
          <w:position w:val="-6"/>
          <w:sz w:val="24"/>
          <w:szCs w:val="28"/>
        </w:rPr>
        <w:object w:dxaOrig="780" w:dyaOrig="279">
          <v:shape id="_x0000_i1040" type="#_x0000_t75" style="width:36pt;height:14.4pt" o:ole="">
            <v:imagedata r:id="rId38" o:title=""/>
          </v:shape>
          <o:OLEObject Type="Embed" ProgID="Equation.3" ShapeID="_x0000_i1040" DrawAspect="Content" ObjectID="_1619269819" r:id="rId39"/>
        </w:object>
      </w:r>
      <w:r w:rsidRPr="00286602">
        <w:rPr>
          <w:rFonts w:ascii="Times New Roman" w:hAnsi="Times New Roman" w:cs="B Lotus" w:hint="cs"/>
          <w:sz w:val="24"/>
          <w:szCs w:val="28"/>
          <w:rtl/>
        </w:rPr>
        <w:t xml:space="preserve">= </w:t>
      </w:r>
      <w:r w:rsidRPr="00286602">
        <w:rPr>
          <w:rFonts w:ascii="Times New Roman" w:eastAsia="Times New Roman" w:hAnsi="Times New Roman" w:cs="B Lotus" w:hint="cs"/>
          <w:sz w:val="24"/>
          <w:szCs w:val="28"/>
          <w:rtl/>
        </w:rPr>
        <w:t>نشان دهنده کیفیت افشاء می باشد که برای اندازه گیری آن از امتیازهای سالیانه کبفیت افشای شرکت ها که توسط سازمان بورس اوراق بهادار برای سال های 1382 به بعد منتشر شده است استفاده خواهیم کرد.این امتیازها ارزیابی بورس در باره میزان آگاهی بخشی افشای شرکتی را منعکس می نماید.</w:t>
      </w:r>
    </w:p>
    <w:p w:rsidR="0015076F" w:rsidRPr="00286602" w:rsidRDefault="0015076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ج) متغیر های کنترل :</w:t>
      </w:r>
    </w:p>
    <w:p w:rsidR="0015076F" w:rsidRPr="00286602" w:rsidRDefault="0015076F" w:rsidP="00286602">
      <w:pPr>
        <w:bidi/>
        <w:spacing w:after="0" w:line="240" w:lineRule="auto"/>
        <w:jc w:val="lowKashida"/>
        <w:rPr>
          <w:rFonts w:ascii="Times New Roman" w:hAnsi="Times New Roman" w:cs="B Lotus"/>
          <w:b/>
          <w:bCs/>
          <w:sz w:val="24"/>
          <w:szCs w:val="28"/>
          <w:rtl/>
        </w:rPr>
      </w:pPr>
      <w:r w:rsidRPr="00286602">
        <w:rPr>
          <w:rFonts w:ascii="Times New Roman" w:hAnsi="Times New Roman" w:cs="B Lotus"/>
          <w:sz w:val="24"/>
          <w:szCs w:val="28"/>
        </w:rPr>
        <w:t xml:space="preserve">Ligi </w:t>
      </w:r>
      <w:r w:rsidRPr="00286602">
        <w:rPr>
          <w:rFonts w:ascii="Times New Roman" w:hAnsi="Times New Roman" w:cs="B Lotus" w:hint="cs"/>
          <w:b/>
          <w:sz w:val="24"/>
          <w:szCs w:val="28"/>
          <w:rtl/>
          <w:lang w:bidi="fa-IR"/>
        </w:rPr>
        <w:t xml:space="preserve">= </w:t>
      </w:r>
      <w:r w:rsidRPr="00286602">
        <w:rPr>
          <w:rFonts w:ascii="Times New Roman" w:eastAsia="Times New Roman" w:hAnsi="Times New Roman" w:cs="B Lotus" w:hint="cs"/>
          <w:sz w:val="24"/>
          <w:szCs w:val="28"/>
          <w:rtl/>
        </w:rPr>
        <w:t>میزان نقدینگی شرکت</w:t>
      </w:r>
      <w:r w:rsidR="00EA5756" w:rsidRPr="00286602">
        <w:rPr>
          <w:rFonts w:ascii="Times New Roman" w:eastAsia="Times New Roman" w:hAnsi="Times New Roman" w:cs="B Lotus" w:hint="cs"/>
          <w:sz w:val="24"/>
          <w:szCs w:val="28"/>
          <w:rtl/>
        </w:rPr>
        <w:t xml:space="preserve"> که عبارت است از نسبت دارایی های جاری به بدهی های جاری شرکت </w:t>
      </w:r>
      <w:r w:rsidRPr="00286602">
        <w:rPr>
          <w:rFonts w:ascii="Times New Roman" w:eastAsia="Times New Roman" w:hAnsi="Times New Roman" w:cs="B Lotus" w:hint="cs"/>
          <w:sz w:val="24"/>
          <w:szCs w:val="28"/>
          <w:rtl/>
        </w:rPr>
        <w:t>.</w:t>
      </w:r>
    </w:p>
    <w:p w:rsidR="0015076F" w:rsidRPr="00286602" w:rsidRDefault="0015076F" w:rsidP="00286602">
      <w:pPr>
        <w:bidi/>
        <w:spacing w:after="0" w:line="240" w:lineRule="auto"/>
        <w:jc w:val="lowKashida"/>
        <w:rPr>
          <w:rFonts w:ascii="Times New Roman" w:hAnsi="Times New Roman" w:cs="B Lotus"/>
          <w:b/>
          <w:bCs/>
          <w:sz w:val="24"/>
          <w:szCs w:val="28"/>
          <w:rtl/>
        </w:rPr>
      </w:pPr>
      <w:r w:rsidRPr="00286602">
        <w:rPr>
          <w:rFonts w:ascii="Times New Roman" w:hAnsi="Times New Roman" w:cs="B Lotus"/>
          <w:sz w:val="24"/>
          <w:szCs w:val="28"/>
        </w:rPr>
        <w:t>SIZE</w:t>
      </w:r>
      <w:r w:rsidRPr="00286602">
        <w:rPr>
          <w:rFonts w:ascii="Times New Roman" w:hAnsi="Times New Roman" w:cs="B Lotus" w:hint="cs"/>
          <w:b/>
          <w:sz w:val="24"/>
          <w:szCs w:val="28"/>
          <w:rtl/>
          <w:lang w:bidi="fa-IR"/>
        </w:rPr>
        <w:t>=</w:t>
      </w:r>
      <w:r w:rsidRPr="00286602">
        <w:rPr>
          <w:rFonts w:ascii="Times New Roman" w:eastAsia="Times New Roman" w:hAnsi="Times New Roman" w:cs="B Lotus" w:hint="cs"/>
          <w:sz w:val="24"/>
          <w:szCs w:val="28"/>
          <w:rtl/>
        </w:rPr>
        <w:t>اندازه شرکت که عبارت است از  لگاریتم کل دارایی های شرکت.</w:t>
      </w:r>
    </w:p>
    <w:p w:rsidR="0015076F" w:rsidRPr="00286602" w:rsidRDefault="0015076F" w:rsidP="00286602">
      <w:pPr>
        <w:bidi/>
        <w:spacing w:after="0" w:line="240" w:lineRule="auto"/>
        <w:jc w:val="lowKashida"/>
        <w:rPr>
          <w:rFonts w:ascii="Times New Roman" w:hAnsi="Times New Roman" w:cs="B Lotus"/>
          <w:b/>
          <w:bCs/>
          <w:sz w:val="24"/>
          <w:szCs w:val="28"/>
          <w:rtl/>
        </w:rPr>
      </w:pPr>
      <w:r w:rsidRPr="00286602">
        <w:rPr>
          <w:rFonts w:ascii="Times New Roman" w:hAnsi="Times New Roman" w:cs="B Lotus"/>
          <w:sz w:val="24"/>
          <w:szCs w:val="28"/>
        </w:rPr>
        <w:lastRenderedPageBreak/>
        <w:t xml:space="preserve"> MTB</w:t>
      </w:r>
      <w:r w:rsidRPr="00286602">
        <w:rPr>
          <w:rFonts w:ascii="Times New Roman" w:hAnsi="Times New Roman" w:cs="B Lotus" w:hint="cs"/>
          <w:b/>
          <w:sz w:val="24"/>
          <w:szCs w:val="28"/>
          <w:rtl/>
          <w:lang w:bidi="fa-IR"/>
        </w:rPr>
        <w:t>=</w:t>
      </w:r>
      <w:r w:rsidRPr="00286602">
        <w:rPr>
          <w:rFonts w:ascii="Times New Roman" w:eastAsia="Times New Roman" w:hAnsi="Times New Roman" w:cs="B Lotus" w:hint="cs"/>
          <w:sz w:val="24"/>
          <w:szCs w:val="28"/>
          <w:rtl/>
        </w:rPr>
        <w:t>نسبت ارزش بازار به دفتری: که از حاصل ضرب تعداد سهام منتشره جاری در قیمت پایانی سهام بر ارزش دفتری خالص دارایی های شرکت بدست می آید.</w:t>
      </w:r>
    </w:p>
    <w:p w:rsidR="0015076F" w:rsidRPr="00286602" w:rsidRDefault="0015076F" w:rsidP="00286602">
      <w:pPr>
        <w:bidi/>
        <w:spacing w:after="0" w:line="240" w:lineRule="auto"/>
        <w:jc w:val="lowKashida"/>
        <w:rPr>
          <w:rFonts w:ascii="Times New Roman" w:hAnsi="Times New Roman" w:cs="B Lotus"/>
          <w:b/>
          <w:bCs/>
          <w:sz w:val="24"/>
          <w:szCs w:val="28"/>
          <w:rtl/>
          <w:lang w:bidi="fa-IR"/>
        </w:rPr>
      </w:pPr>
      <w:r w:rsidRPr="00286602">
        <w:rPr>
          <w:rFonts w:ascii="Times New Roman" w:hAnsi="Times New Roman" w:cs="B Lotus"/>
          <w:sz w:val="24"/>
          <w:szCs w:val="28"/>
        </w:rPr>
        <w:t xml:space="preserve"> ROE</w:t>
      </w:r>
      <w:r w:rsidRPr="00286602">
        <w:rPr>
          <w:rFonts w:ascii="Times New Roman" w:hAnsi="Times New Roman" w:cs="B Lotus" w:hint="cs"/>
          <w:b/>
          <w:sz w:val="24"/>
          <w:szCs w:val="28"/>
          <w:rtl/>
          <w:lang w:bidi="fa-IR"/>
        </w:rPr>
        <w:t xml:space="preserve">= </w:t>
      </w:r>
      <w:r w:rsidRPr="00286602">
        <w:rPr>
          <w:rFonts w:ascii="Times New Roman" w:eastAsia="Times New Roman" w:hAnsi="Times New Roman" w:cs="B Lotus" w:hint="cs"/>
          <w:sz w:val="24"/>
          <w:szCs w:val="28"/>
          <w:rtl/>
        </w:rPr>
        <w:t xml:space="preserve">نرخ بازده حقوق صاحبان سهام که </w:t>
      </w:r>
      <w:r w:rsidRPr="00286602">
        <w:rPr>
          <w:rFonts w:ascii="Times New Roman" w:eastAsia="Times New Roman" w:hAnsi="Times New Roman" w:cs="B Lotus"/>
          <w:sz w:val="24"/>
          <w:szCs w:val="28"/>
          <w:rtl/>
        </w:rPr>
        <w:t>در تحقیق حاضر</w:t>
      </w:r>
      <w:r w:rsidRPr="00286602">
        <w:rPr>
          <w:rFonts w:ascii="Times New Roman" w:eastAsia="Times New Roman" w:hAnsi="Times New Roman" w:cs="B Lotus" w:hint="cs"/>
          <w:sz w:val="24"/>
          <w:szCs w:val="28"/>
          <w:rtl/>
        </w:rPr>
        <w:t xml:space="preserve"> این متغیر عبارت است از نسبت سود خالص به مجموع حقوق صاحبان سهم است.</w:t>
      </w:r>
    </w:p>
    <w:p w:rsidR="0015076F" w:rsidRPr="00286602" w:rsidRDefault="0015076F" w:rsidP="00286602">
      <w:pPr>
        <w:bidi/>
        <w:spacing w:after="0" w:line="240" w:lineRule="auto"/>
        <w:jc w:val="both"/>
        <w:rPr>
          <w:rFonts w:ascii="Times New Roman" w:eastAsia="Times New Roman" w:hAnsi="Times New Roman" w:cs="B Lotus"/>
          <w:sz w:val="24"/>
          <w:szCs w:val="28"/>
          <w:rtl/>
        </w:rPr>
      </w:pPr>
      <w:r w:rsidRPr="00286602">
        <w:rPr>
          <w:rFonts w:ascii="Times New Roman" w:hAnsi="Times New Roman" w:cs="B Lotus"/>
          <w:sz w:val="24"/>
          <w:szCs w:val="28"/>
        </w:rPr>
        <w:t>LEV</w:t>
      </w:r>
      <w:r w:rsidRPr="00286602">
        <w:rPr>
          <w:rFonts w:ascii="Times New Roman" w:hAnsi="Times New Roman" w:cs="B Lotus" w:hint="cs"/>
          <w:b/>
          <w:sz w:val="24"/>
          <w:szCs w:val="28"/>
          <w:rtl/>
          <w:lang w:bidi="fa-IR"/>
        </w:rPr>
        <w:t xml:space="preserve"> = </w:t>
      </w:r>
      <w:r w:rsidRPr="00286602">
        <w:rPr>
          <w:rFonts w:ascii="Times New Roman" w:eastAsia="Times New Roman" w:hAnsi="Times New Roman" w:cs="B Lotus" w:hint="cs"/>
          <w:sz w:val="24"/>
          <w:szCs w:val="28"/>
          <w:rtl/>
        </w:rPr>
        <w:t>اهرم مالی شرکت که عبارت است از  نسبت ارزش دفتری کل بدهی شرکت به کل دارایی آن.</w:t>
      </w:r>
    </w:p>
    <w:p w:rsidR="0015076F" w:rsidRPr="00286602" w:rsidRDefault="0015076F" w:rsidP="00286602">
      <w:pPr>
        <w:pStyle w:val="Heading1"/>
        <w:bidi/>
        <w:jc w:val="left"/>
        <w:rPr>
          <w:rFonts w:cs="B Lotus"/>
          <w:b/>
          <w:bCs/>
          <w:sz w:val="24"/>
          <w:szCs w:val="28"/>
          <w:rtl/>
          <w:lang w:bidi="fa-IR"/>
        </w:rPr>
      </w:pPr>
      <w:bookmarkStart w:id="77" w:name="_Toc523834367"/>
      <w:r w:rsidRPr="00286602">
        <w:rPr>
          <w:rFonts w:cs="B Lotus"/>
          <w:b/>
          <w:bCs/>
          <w:sz w:val="24"/>
          <w:szCs w:val="28"/>
          <w:rtl/>
          <w:lang w:bidi="fa-IR"/>
        </w:rPr>
        <w:t>3-</w:t>
      </w:r>
      <w:r w:rsidRPr="00286602">
        <w:rPr>
          <w:rFonts w:cs="B Lotus" w:hint="cs"/>
          <w:b/>
          <w:bCs/>
          <w:sz w:val="24"/>
          <w:szCs w:val="28"/>
          <w:rtl/>
          <w:lang w:bidi="fa-IR"/>
        </w:rPr>
        <w:t>6</w:t>
      </w:r>
      <w:r w:rsidRPr="00286602">
        <w:rPr>
          <w:rFonts w:cs="B Lotus"/>
          <w:b/>
          <w:bCs/>
          <w:sz w:val="24"/>
          <w:szCs w:val="28"/>
          <w:rtl/>
          <w:lang w:bidi="fa-IR"/>
        </w:rPr>
        <w:t xml:space="preserve">- </w:t>
      </w:r>
      <w:bookmarkEnd w:id="76"/>
      <w:r w:rsidRPr="00286602">
        <w:rPr>
          <w:rFonts w:cs="B Lotus" w:hint="cs"/>
          <w:b/>
          <w:bCs/>
          <w:sz w:val="24"/>
          <w:szCs w:val="28"/>
          <w:rtl/>
          <w:lang w:bidi="fa-IR"/>
        </w:rPr>
        <w:t>روش</w:t>
      </w:r>
      <w:r w:rsidRPr="00286602">
        <w:rPr>
          <w:rFonts w:cs="B Lotus"/>
          <w:b/>
          <w:bCs/>
          <w:sz w:val="24"/>
          <w:szCs w:val="28"/>
          <w:rtl/>
          <w:lang w:bidi="fa-IR"/>
        </w:rPr>
        <w:t xml:space="preserve"> </w:t>
      </w:r>
      <w:r w:rsidRPr="00286602">
        <w:rPr>
          <w:rFonts w:cs="B Lotus" w:hint="cs"/>
          <w:b/>
          <w:bCs/>
          <w:sz w:val="24"/>
          <w:szCs w:val="28"/>
          <w:rtl/>
          <w:lang w:bidi="fa-IR"/>
        </w:rPr>
        <w:t>های</w:t>
      </w:r>
      <w:r w:rsidRPr="00286602">
        <w:rPr>
          <w:rFonts w:cs="B Lotus"/>
          <w:b/>
          <w:bCs/>
          <w:sz w:val="24"/>
          <w:szCs w:val="28"/>
          <w:rtl/>
          <w:lang w:bidi="fa-IR"/>
        </w:rPr>
        <w:t xml:space="preserve"> </w:t>
      </w:r>
      <w:r w:rsidRPr="00286602">
        <w:rPr>
          <w:rFonts w:cs="B Lotus" w:hint="cs"/>
          <w:b/>
          <w:bCs/>
          <w:sz w:val="24"/>
          <w:szCs w:val="28"/>
          <w:rtl/>
          <w:lang w:bidi="fa-IR"/>
        </w:rPr>
        <w:t>تجزيه و تحليل داده ها</w:t>
      </w:r>
      <w:bookmarkEnd w:id="77"/>
    </w:p>
    <w:p w:rsidR="0015076F" w:rsidRPr="00286602" w:rsidRDefault="0015076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 xml:space="preserve">تجزيه و تحليل داده ها فرآيندي چند مرحله اي است كه طي آن داده هاي گردآوري شده به طور خلاصه،‌دسته بندي و در نهايت پردازش مي شوند تا زمينه برقراري انواع تحليل ها و ارتباط بين داده ها به منظور آزمون فرضيه ها فراهم آيد. در اين فرآيند داده ها هم از لحاظ مفهومي و هم از جنبه تجربي پالايش مي شوند و روش هاي گوناگون آماري نقش به سزايي در استنتاج آن ها به عهده دارند. به منظور تجزيه و تحليل داده هاي گردآوري شده را مي توان از دو روش استفاده نمود : </w:t>
      </w:r>
    </w:p>
    <w:p w:rsidR="0015076F" w:rsidRPr="00286602" w:rsidRDefault="0015076F" w:rsidP="00286602">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الف) آمار توصيفي :</w:t>
      </w:r>
      <w:r w:rsidR="00D75428"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hint="cs"/>
          <w:sz w:val="24"/>
          <w:szCs w:val="28"/>
          <w:rtl/>
        </w:rPr>
        <w:t>شاخص هاي توصيف داده ها به منظور تحليل توصيفي متغيرها از آزمون فرضيه ها تعيين مي شوند اين اقدام به منظور ارائه ديدگاهي كلي نسبت به جامعه آماري و شناخت بيش تر از آن صورت مي گيرد.شاخص هاي توصيف داده ها به سه گروه شاخص هاي مركزي، شاخص هاي پراكندگي و شاخص هاي شكل توزيع تقسيم مي شوند (مومني و قيومي،1391).در اين تحقيق در بخش توصيفي تحقيق از روش هاي آمار توصيفي شامل جداول توزيع فراواني و نمودارهاي مربوطه ، شاخص هاي مركزي ميانگين ، شاخص پراكندگي انحراف معيار و واريانس مربوط به متغيرهاي تحقيق بهره گرفته شد.</w:t>
      </w:r>
    </w:p>
    <w:p w:rsidR="0015076F" w:rsidRDefault="0015076F" w:rsidP="00106C53">
      <w:pPr>
        <w:bidi/>
        <w:spacing w:after="0" w:line="240" w:lineRule="auto"/>
        <w:jc w:val="lowKashida"/>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ب) آمار استنباطي :  در بخش تحليل براي تجزيه و تحليل داده ها، از روش داده هاي تركيبي</w:t>
      </w:r>
      <w:r w:rsidRPr="00286602">
        <w:rPr>
          <w:rFonts w:ascii="Times New Roman" w:eastAsia="Times New Roman" w:hAnsi="Times New Roman" w:cs="B Lotus"/>
          <w:sz w:val="24"/>
          <w:szCs w:val="28"/>
          <w:rtl/>
        </w:rPr>
        <w:footnoteReference w:id="100"/>
      </w:r>
      <w:r w:rsidRPr="00286602">
        <w:rPr>
          <w:rFonts w:ascii="Times New Roman" w:eastAsia="Times New Roman" w:hAnsi="Times New Roman" w:cs="B Lotus" w:hint="cs"/>
          <w:sz w:val="24"/>
          <w:szCs w:val="28"/>
          <w:rtl/>
        </w:rPr>
        <w:t xml:space="preserve"> و براي آزمون فرضيه ها از رگرسيون حداقل مربعات استفاده شده است. در این </w:t>
      </w:r>
      <w:r w:rsidR="00D75428" w:rsidRPr="00286602">
        <w:rPr>
          <w:rFonts w:ascii="Times New Roman" w:eastAsia="Times New Roman" w:hAnsi="Times New Roman" w:cs="B Lotus" w:hint="cs"/>
          <w:sz w:val="24"/>
          <w:szCs w:val="28"/>
          <w:rtl/>
        </w:rPr>
        <w:t>تحقیق</w:t>
      </w:r>
      <w:r w:rsidRPr="00286602">
        <w:rPr>
          <w:rFonts w:ascii="Times New Roman" w:eastAsia="Times New Roman" w:hAnsi="Times New Roman" w:cs="B Lotus" w:hint="cs"/>
          <w:sz w:val="24"/>
          <w:szCs w:val="28"/>
          <w:rtl/>
        </w:rPr>
        <w:t xml:space="preserve"> با کمک آزمون‌های مناسب، مفروضات مدل</w:t>
      </w:r>
      <w:r w:rsidRPr="00286602">
        <w:rPr>
          <w:rFonts w:ascii="Times New Roman" w:eastAsia="Times New Roman" w:hAnsi="Times New Roman" w:cs="B Lotus" w:hint="cs"/>
          <w:sz w:val="24"/>
          <w:szCs w:val="28"/>
          <w:rtl/>
        </w:rPr>
        <w:softHyphen/>
        <w:t>های رگرسیونی (نرمال بودن متغیر وابسته، همخطی بین متغیرهای توضیحی، همبستگی سریالی بین باقیمانده</w:t>
      </w:r>
      <w:r w:rsidRPr="00286602">
        <w:rPr>
          <w:rFonts w:ascii="Times New Roman" w:eastAsia="Times New Roman" w:hAnsi="Times New Roman" w:cs="B Lotus" w:hint="cs"/>
          <w:sz w:val="24"/>
          <w:szCs w:val="28"/>
          <w:rtl/>
        </w:rPr>
        <w:softHyphen/>
        <w:t>های مدل) بررسی می</w:t>
      </w:r>
      <w:r w:rsidRPr="00286602">
        <w:rPr>
          <w:rFonts w:ascii="Times New Roman" w:eastAsia="Times New Roman" w:hAnsi="Times New Roman" w:cs="B Lotus" w:hint="cs"/>
          <w:sz w:val="24"/>
          <w:szCs w:val="28"/>
          <w:rtl/>
        </w:rPr>
        <w:softHyphen/>
        <w:t xml:space="preserve">گردد. </w:t>
      </w:r>
      <w:r w:rsidR="00D75428" w:rsidRPr="00286602">
        <w:rPr>
          <w:rFonts w:ascii="Times New Roman" w:eastAsia="Times New Roman" w:hAnsi="Times New Roman" w:cs="B Lotus" w:hint="cs"/>
          <w:sz w:val="24"/>
          <w:szCs w:val="28"/>
          <w:rtl/>
        </w:rPr>
        <w:t>سپس</w:t>
      </w:r>
      <w:r w:rsidRPr="00286602">
        <w:rPr>
          <w:rFonts w:ascii="Times New Roman" w:eastAsia="Times New Roman" w:hAnsi="Times New Roman" w:cs="B Lotus" w:hint="cs"/>
          <w:sz w:val="24"/>
          <w:szCs w:val="28"/>
          <w:rtl/>
        </w:rPr>
        <w:t xml:space="preserve"> از طریق برآورد مدل</w:t>
      </w:r>
      <w:r w:rsidRPr="00286602">
        <w:rPr>
          <w:rFonts w:ascii="Times New Roman" w:eastAsia="Times New Roman" w:hAnsi="Times New Roman" w:cs="B Lotus" w:hint="cs"/>
          <w:sz w:val="24"/>
          <w:szCs w:val="28"/>
          <w:rtl/>
        </w:rPr>
        <w:softHyphen/>
        <w:t xml:space="preserve">های رگرسیونی و آماره آزمون </w:t>
      </w:r>
      <w:r w:rsidRPr="00286602">
        <w:rPr>
          <w:rFonts w:ascii="Times New Roman" w:eastAsia="Times New Roman" w:hAnsi="Times New Roman" w:cs="B Lotus"/>
          <w:sz w:val="24"/>
          <w:szCs w:val="28"/>
        </w:rPr>
        <w:t>t</w:t>
      </w:r>
      <w:r w:rsidRPr="00286602">
        <w:rPr>
          <w:rFonts w:ascii="Times New Roman" w:eastAsia="Times New Roman" w:hAnsi="Times New Roman" w:cs="B Lotus" w:hint="cs"/>
          <w:sz w:val="24"/>
          <w:szCs w:val="28"/>
          <w:rtl/>
        </w:rPr>
        <w:t>فرضیات پژوهش مورد آزمون آماری قرار می</w:t>
      </w:r>
      <w:r w:rsidRPr="00286602">
        <w:rPr>
          <w:rFonts w:ascii="Times New Roman" w:eastAsia="Times New Roman" w:hAnsi="Times New Roman" w:cs="B Lotus" w:hint="cs"/>
          <w:sz w:val="24"/>
          <w:szCs w:val="28"/>
          <w:rtl/>
        </w:rPr>
        <w:softHyphen/>
        <w:t>گیرند. کلیه تحلیل</w:t>
      </w:r>
      <w:r w:rsidRPr="00286602">
        <w:rPr>
          <w:rFonts w:ascii="Times New Roman" w:eastAsia="Times New Roman" w:hAnsi="Times New Roman" w:cs="B Lotus"/>
          <w:sz w:val="24"/>
          <w:szCs w:val="28"/>
          <w:rtl/>
        </w:rPr>
        <w:softHyphen/>
      </w:r>
      <w:r w:rsidRPr="00286602">
        <w:rPr>
          <w:rFonts w:ascii="Times New Roman" w:eastAsia="Times New Roman" w:hAnsi="Times New Roman" w:cs="B Lotus" w:hint="cs"/>
          <w:sz w:val="24"/>
          <w:szCs w:val="28"/>
          <w:rtl/>
        </w:rPr>
        <w:t>های آماری با کمک نرم</w:t>
      </w:r>
      <w:r w:rsidRPr="00286602">
        <w:rPr>
          <w:rFonts w:ascii="Times New Roman" w:eastAsia="Times New Roman" w:hAnsi="Times New Roman" w:cs="B Lotus"/>
          <w:sz w:val="24"/>
          <w:szCs w:val="28"/>
          <w:rtl/>
        </w:rPr>
        <w:softHyphen/>
      </w:r>
      <w:r w:rsidRPr="00286602">
        <w:rPr>
          <w:rFonts w:ascii="Times New Roman" w:eastAsia="Times New Roman" w:hAnsi="Times New Roman" w:cs="B Lotus" w:hint="cs"/>
          <w:sz w:val="24"/>
          <w:szCs w:val="28"/>
          <w:rtl/>
        </w:rPr>
        <w:t xml:space="preserve">افزار  </w:t>
      </w:r>
      <w:r w:rsidRPr="00286602">
        <w:rPr>
          <w:rFonts w:ascii="Times New Roman" w:eastAsia="Times New Roman" w:hAnsi="Times New Roman" w:cs="B Lotus"/>
          <w:sz w:val="24"/>
          <w:szCs w:val="28"/>
        </w:rPr>
        <w:t>EViews</w:t>
      </w:r>
      <w:r w:rsidRPr="00286602">
        <w:rPr>
          <w:rFonts w:ascii="Times New Roman" w:eastAsia="Times New Roman" w:hAnsi="Times New Roman" w:cs="B Lotus" w:hint="cs"/>
          <w:sz w:val="24"/>
          <w:szCs w:val="28"/>
          <w:rtl/>
        </w:rPr>
        <w:t xml:space="preserve"> انجام می</w:t>
      </w:r>
      <w:r w:rsidRPr="00286602">
        <w:rPr>
          <w:rFonts w:ascii="Times New Roman" w:eastAsia="Times New Roman" w:hAnsi="Times New Roman" w:cs="B Lotus"/>
          <w:sz w:val="24"/>
          <w:szCs w:val="28"/>
          <w:rtl/>
        </w:rPr>
        <w:softHyphen/>
      </w:r>
      <w:r w:rsidRPr="00286602">
        <w:rPr>
          <w:rFonts w:ascii="Times New Roman" w:eastAsia="Times New Roman" w:hAnsi="Times New Roman" w:cs="B Lotus" w:hint="cs"/>
          <w:sz w:val="24"/>
          <w:szCs w:val="28"/>
          <w:rtl/>
        </w:rPr>
        <w:t>شود.</w:t>
      </w:r>
      <w:r w:rsidR="00106C53">
        <w:rPr>
          <w:rFonts w:ascii="Times New Roman" w:eastAsia="Times New Roman" w:hAnsi="Times New Roman" w:cs="B Lotus" w:hint="cs"/>
          <w:sz w:val="24"/>
          <w:szCs w:val="28"/>
          <w:rtl/>
        </w:rPr>
        <w:t>در ادامه به معرفی آزمون های پیش فرض رگرسیون  خواهیم پرداخت :</w:t>
      </w:r>
    </w:p>
    <w:p w:rsidR="00555365" w:rsidRPr="00603830" w:rsidRDefault="00555365" w:rsidP="00555365">
      <w:pPr>
        <w:bidi/>
        <w:spacing w:before="240" w:line="240" w:lineRule="auto"/>
        <w:jc w:val="lowKashida"/>
        <w:rPr>
          <w:rFonts w:cs="B Lotus"/>
          <w:sz w:val="28"/>
          <w:szCs w:val="28"/>
          <w:rtl/>
        </w:rPr>
      </w:pPr>
      <w:r w:rsidRPr="002266ED">
        <w:rPr>
          <w:rFonts w:ascii="Times New Roman" w:eastAsia="Times New Roman" w:hAnsi="Times New Roman" w:cs="B Lotus" w:hint="cs"/>
          <w:b/>
          <w:bCs/>
          <w:sz w:val="28"/>
          <w:szCs w:val="28"/>
          <w:rtl/>
          <w:lang w:bidi="fa-IR"/>
        </w:rPr>
        <w:t>آزمون چاو</w:t>
      </w:r>
      <w:r>
        <w:rPr>
          <w:rFonts w:ascii="Times New Roman" w:eastAsia="Times New Roman" w:hAnsi="Times New Roman" w:cs="B Lotus" w:hint="cs"/>
          <w:b/>
          <w:bCs/>
          <w:sz w:val="28"/>
          <w:szCs w:val="28"/>
          <w:rtl/>
          <w:lang w:bidi="fa-IR"/>
        </w:rPr>
        <w:t xml:space="preserve"> :</w:t>
      </w:r>
      <w:r>
        <w:rPr>
          <w:rFonts w:cs="B Lotus" w:hint="cs"/>
          <w:sz w:val="28"/>
          <w:szCs w:val="28"/>
          <w:rtl/>
        </w:rPr>
        <w:t xml:space="preserve"> </w:t>
      </w:r>
      <w:r w:rsidRPr="00603830">
        <w:rPr>
          <w:rFonts w:cs="B Lotus"/>
          <w:sz w:val="28"/>
          <w:szCs w:val="28"/>
          <w:rtl/>
        </w:rPr>
        <w:t>آزمون چاو</w:t>
      </w:r>
      <w:r w:rsidRPr="00603830">
        <w:rPr>
          <w:rFonts w:cs="B Lotus"/>
          <w:sz w:val="28"/>
          <w:szCs w:val="28"/>
          <w:vertAlign w:val="superscript"/>
          <w:rtl/>
        </w:rPr>
        <w:footnoteReference w:id="101"/>
      </w:r>
      <w:r w:rsidRPr="00603830">
        <w:rPr>
          <w:rFonts w:cs="B Lotus"/>
          <w:sz w:val="28"/>
          <w:szCs w:val="28"/>
          <w:rtl/>
        </w:rPr>
        <w:t xml:space="preserve"> برای تعیین به</w:t>
      </w:r>
      <w:r w:rsidRPr="00603830">
        <w:rPr>
          <w:rFonts w:cs="B Lotus"/>
          <w:sz w:val="28"/>
          <w:szCs w:val="28"/>
          <w:rtl/>
        </w:rPr>
        <w:softHyphen/>
        <w:t>کارگیری مدل اثر ثابت در مقابل تلفیق کل داده</w:t>
      </w:r>
      <w:r w:rsidRPr="00603830">
        <w:rPr>
          <w:rFonts w:cs="B Lotus"/>
          <w:sz w:val="28"/>
          <w:szCs w:val="28"/>
          <w:rtl/>
        </w:rPr>
        <w:softHyphen/>
        <w:t>ها (یکپارچه شده) انجام می</w:t>
      </w:r>
      <w:r w:rsidRPr="00603830">
        <w:rPr>
          <w:rFonts w:cs="B Lotus"/>
          <w:sz w:val="28"/>
          <w:szCs w:val="28"/>
          <w:rtl/>
        </w:rPr>
        <w:softHyphen/>
        <w:t>شود. فرضی</w:t>
      </w:r>
      <w:r w:rsidRPr="00603830">
        <w:rPr>
          <w:rFonts w:cs="B Lotus" w:hint="cs"/>
          <w:sz w:val="28"/>
          <w:szCs w:val="28"/>
          <w:rtl/>
        </w:rPr>
        <w:t>ه</w:t>
      </w:r>
      <w:r w:rsidRPr="00603830">
        <w:rPr>
          <w:rFonts w:cs="B Lotus" w:hint="cs"/>
          <w:sz w:val="28"/>
          <w:szCs w:val="28"/>
          <w:rtl/>
        </w:rPr>
        <w:softHyphen/>
        <w:t>های</w:t>
      </w:r>
      <w:r w:rsidRPr="00603830">
        <w:rPr>
          <w:rFonts w:cs="B Lotus"/>
          <w:sz w:val="28"/>
          <w:szCs w:val="28"/>
          <w:rtl/>
        </w:rPr>
        <w:t xml:space="preserve"> این آزمون به صورت زیر است:</w:t>
      </w:r>
    </w:p>
    <w:p w:rsidR="00555365" w:rsidRPr="00555365" w:rsidRDefault="00555365" w:rsidP="00555365">
      <w:pPr>
        <w:spacing w:line="276" w:lineRule="auto"/>
        <w:jc w:val="lowKashida"/>
        <w:rPr>
          <w:rFonts w:ascii="Times New Roman" w:hAnsi="Times New Roman" w:cs="Times New Roman"/>
          <w:i/>
          <w:iCs/>
          <w:sz w:val="24"/>
          <w:szCs w:val="24"/>
          <w:vertAlign w:val="subscript"/>
        </w:rPr>
      </w:pPr>
      <w:r w:rsidRPr="00555365">
        <w:rPr>
          <w:rFonts w:ascii="Times New Roman" w:hAnsi="Times New Roman" w:cs="Times New Roman"/>
          <w:i/>
          <w:iCs/>
          <w:sz w:val="24"/>
          <w:szCs w:val="24"/>
        </w:rPr>
        <w:t>H</w:t>
      </w:r>
      <w:r w:rsidRPr="00555365">
        <w:rPr>
          <w:rFonts w:ascii="Times New Roman" w:hAnsi="Times New Roman" w:cs="Times New Roman"/>
          <w:i/>
          <w:iCs/>
          <w:sz w:val="24"/>
          <w:szCs w:val="24"/>
          <w:vertAlign w:val="subscript"/>
        </w:rPr>
        <w:t>0</w:t>
      </w:r>
      <w:r w:rsidRPr="00555365">
        <w:rPr>
          <w:rFonts w:ascii="Times New Roman" w:hAnsi="Times New Roman" w:cs="Times New Roman"/>
          <w:i/>
          <w:iCs/>
          <w:sz w:val="24"/>
          <w:szCs w:val="24"/>
        </w:rPr>
        <w:t xml:space="preserve"> : Pooled Model</w:t>
      </w:r>
    </w:p>
    <w:p w:rsidR="00555365" w:rsidRPr="00555365" w:rsidRDefault="00555365" w:rsidP="00555365">
      <w:pPr>
        <w:spacing w:line="276" w:lineRule="auto"/>
        <w:jc w:val="lowKashida"/>
        <w:rPr>
          <w:rFonts w:ascii="Times New Roman" w:hAnsi="Times New Roman" w:cs="Times New Roman"/>
          <w:i/>
          <w:iCs/>
          <w:sz w:val="24"/>
          <w:szCs w:val="24"/>
        </w:rPr>
      </w:pPr>
      <w:r w:rsidRPr="00555365">
        <w:rPr>
          <w:rFonts w:ascii="Times New Roman" w:hAnsi="Times New Roman" w:cs="Times New Roman"/>
          <w:i/>
          <w:iCs/>
          <w:sz w:val="24"/>
          <w:szCs w:val="24"/>
        </w:rPr>
        <w:lastRenderedPageBreak/>
        <w:t>H</w:t>
      </w:r>
      <w:r w:rsidRPr="00555365">
        <w:rPr>
          <w:rFonts w:ascii="Times New Roman" w:hAnsi="Times New Roman" w:cs="Times New Roman"/>
          <w:i/>
          <w:iCs/>
          <w:sz w:val="24"/>
          <w:szCs w:val="24"/>
          <w:vertAlign w:val="subscript"/>
        </w:rPr>
        <w:t xml:space="preserve">1 </w:t>
      </w:r>
      <w:r w:rsidRPr="00555365">
        <w:rPr>
          <w:rFonts w:ascii="Times New Roman" w:hAnsi="Times New Roman" w:cs="Times New Roman"/>
          <w:i/>
          <w:iCs/>
          <w:sz w:val="24"/>
          <w:szCs w:val="24"/>
        </w:rPr>
        <w:t xml:space="preserve">: Fixed Effect Model </w:t>
      </w:r>
    </w:p>
    <w:p w:rsidR="00555365" w:rsidRPr="002266ED" w:rsidRDefault="00555365" w:rsidP="00555365">
      <w:pPr>
        <w:bidi/>
        <w:spacing w:line="240" w:lineRule="auto"/>
        <w:jc w:val="lowKashida"/>
        <w:rPr>
          <w:rFonts w:ascii="B Lotus+FPEF" w:cs="B Lotus"/>
          <w:b/>
          <w:sz w:val="28"/>
          <w:szCs w:val="28"/>
          <w:rtl/>
        </w:rPr>
      </w:pPr>
      <w:r w:rsidRPr="002266ED">
        <w:rPr>
          <w:rFonts w:ascii="B Lotus+FPEF" w:cs="B Lotus"/>
          <w:b/>
          <w:sz w:val="28"/>
          <w:szCs w:val="28"/>
          <w:rtl/>
        </w:rPr>
        <w:t>فرضیه</w:t>
      </w:r>
      <w:r w:rsidRPr="002266ED">
        <w:rPr>
          <w:rFonts w:ascii="B Lotus+FPEF" w:cs="B Lotus"/>
          <w:b/>
          <w:sz w:val="28"/>
          <w:szCs w:val="28"/>
          <w:rtl/>
        </w:rPr>
        <w:softHyphen/>
        <w:t>ی صفر بر اساس مقادیر مقید و فرضیه</w:t>
      </w:r>
      <w:r w:rsidRPr="002266ED">
        <w:rPr>
          <w:rFonts w:ascii="B Lotus+FPEF" w:cs="B Lotus"/>
          <w:b/>
          <w:sz w:val="28"/>
          <w:szCs w:val="28"/>
          <w:rtl/>
        </w:rPr>
        <w:softHyphen/>
        <w:t>ی مقابل آن بر اساس مقادیر غیرمقید است. آماره</w:t>
      </w:r>
      <w:r w:rsidRPr="002266ED">
        <w:rPr>
          <w:rFonts w:ascii="B Lotus+FPEF" w:cs="B Lotus"/>
          <w:b/>
          <w:sz w:val="28"/>
          <w:szCs w:val="28"/>
          <w:rtl/>
        </w:rPr>
        <w:softHyphen/>
        <w:t xml:space="preserve">ی آزمون چاو بر اساس مجموع مربعات خطای مدل مقید و مدل غیرمقید به صورت زیر است: </w:t>
      </w:r>
    </w:p>
    <w:p w:rsidR="00555365" w:rsidRPr="00555365" w:rsidRDefault="00555365" w:rsidP="00555365">
      <w:pPr>
        <w:spacing w:line="276" w:lineRule="auto"/>
        <w:jc w:val="lowKashida"/>
        <w:rPr>
          <w:rFonts w:ascii="Times New Roman" w:hAnsi="Times New Roman" w:cs="Times New Roman"/>
          <w:i/>
          <w:iCs/>
          <w:sz w:val="24"/>
          <w:szCs w:val="24"/>
        </w:rPr>
      </w:pPr>
      <w:r w:rsidRPr="00555365">
        <w:rPr>
          <w:rFonts w:ascii="Times New Roman" w:hAnsi="Times New Roman" w:cs="Times New Roman"/>
          <w:i/>
          <w:iCs/>
          <w:sz w:val="24"/>
          <w:szCs w:val="24"/>
        </w:rPr>
        <w:t xml:space="preserve">Chow </w:t>
      </w:r>
      <m:oMath>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(RRSS-URSS)/(N-1)</m:t>
            </m:r>
          </m:num>
          <m:den>
            <m:r>
              <w:rPr>
                <w:rFonts w:ascii="Cambria Math" w:hAnsi="Cambria Math" w:cs="Times New Roman"/>
                <w:sz w:val="24"/>
                <w:szCs w:val="24"/>
              </w:rPr>
              <m:t>(URSS)/(NT-N-K)</m:t>
            </m:r>
          </m:den>
        </m:f>
      </m:oMath>
    </w:p>
    <w:p w:rsidR="00555365" w:rsidRPr="00603830" w:rsidRDefault="00555365" w:rsidP="00555365">
      <w:pPr>
        <w:bidi/>
        <w:spacing w:line="240" w:lineRule="auto"/>
        <w:jc w:val="lowKashida"/>
        <w:rPr>
          <w:rFonts w:cs="B Lotus"/>
          <w:bCs/>
          <w:sz w:val="28"/>
          <w:szCs w:val="28"/>
          <w:rtl/>
        </w:rPr>
      </w:pPr>
      <w:r w:rsidRPr="00603830">
        <w:rPr>
          <w:rFonts w:cs="B Lotus"/>
          <w:sz w:val="28"/>
          <w:szCs w:val="28"/>
          <w:rtl/>
        </w:rPr>
        <w:t xml:space="preserve">این آماره دارای توزیع </w:t>
      </w:r>
      <w:r w:rsidRPr="00603830">
        <w:rPr>
          <w:rFonts w:cs="B Lotus"/>
          <w:i/>
          <w:iCs/>
          <w:sz w:val="28"/>
          <w:szCs w:val="28"/>
        </w:rPr>
        <w:t>F</w:t>
      </w:r>
      <w:r w:rsidRPr="00603830">
        <w:rPr>
          <w:rFonts w:cs="B Lotus"/>
          <w:sz w:val="28"/>
          <w:szCs w:val="28"/>
          <w:rtl/>
        </w:rPr>
        <w:t xml:space="preserve">با </w:t>
      </w:r>
      <w:r w:rsidRPr="00603830">
        <w:rPr>
          <w:rFonts w:cs="B Lotus"/>
          <w:i/>
          <w:iCs/>
          <w:sz w:val="28"/>
          <w:szCs w:val="28"/>
        </w:rPr>
        <w:t>N-1</w:t>
      </w:r>
      <w:r w:rsidRPr="00603830">
        <w:rPr>
          <w:rFonts w:cs="B Lotus"/>
          <w:sz w:val="28"/>
          <w:szCs w:val="28"/>
          <w:rtl/>
        </w:rPr>
        <w:t xml:space="preserve">و </w:t>
      </w:r>
      <w:r w:rsidRPr="00603830">
        <w:rPr>
          <w:rFonts w:cs="B Lotus"/>
          <w:i/>
          <w:iCs/>
          <w:sz w:val="28"/>
          <w:szCs w:val="28"/>
        </w:rPr>
        <w:t>NT-N-K</w:t>
      </w:r>
      <w:r w:rsidRPr="00603830">
        <w:rPr>
          <w:rFonts w:cs="B Lotus"/>
          <w:sz w:val="28"/>
          <w:szCs w:val="28"/>
          <w:rtl/>
        </w:rPr>
        <w:t>درجه</w:t>
      </w:r>
      <w:r w:rsidRPr="00603830">
        <w:rPr>
          <w:rFonts w:cs="B Lotus"/>
          <w:sz w:val="28"/>
          <w:szCs w:val="28"/>
          <w:rtl/>
        </w:rPr>
        <w:softHyphen/>
        <w:t>ی آزادی است. اگر ارزش آماره</w:t>
      </w:r>
      <w:r w:rsidRPr="00603830">
        <w:rPr>
          <w:rFonts w:cs="B Lotus"/>
          <w:sz w:val="28"/>
          <w:szCs w:val="28"/>
          <w:rtl/>
        </w:rPr>
        <w:softHyphen/>
        <w:t xml:space="preserve">ی </w:t>
      </w:r>
      <w:r w:rsidRPr="00603830">
        <w:rPr>
          <w:rFonts w:cs="B Lotus"/>
          <w:i/>
          <w:iCs/>
          <w:sz w:val="28"/>
          <w:szCs w:val="28"/>
        </w:rPr>
        <w:t>F</w:t>
      </w:r>
      <w:r w:rsidRPr="00603830">
        <w:rPr>
          <w:rFonts w:cs="B Lotus"/>
          <w:sz w:val="28"/>
          <w:szCs w:val="28"/>
          <w:rtl/>
        </w:rPr>
        <w:t xml:space="preserve"> مقید محاسبه شده از ارزش آماره</w:t>
      </w:r>
      <w:r w:rsidRPr="00603830">
        <w:rPr>
          <w:rFonts w:cs="B Lotus"/>
          <w:sz w:val="28"/>
          <w:szCs w:val="28"/>
          <w:rtl/>
        </w:rPr>
        <w:softHyphen/>
        <w:t xml:space="preserve">ی </w:t>
      </w:r>
      <w:r w:rsidRPr="00603830">
        <w:rPr>
          <w:rFonts w:cs="B Lotus"/>
          <w:i/>
          <w:iCs/>
          <w:sz w:val="28"/>
          <w:szCs w:val="28"/>
        </w:rPr>
        <w:t>F</w:t>
      </w:r>
      <w:r w:rsidRPr="00603830">
        <w:rPr>
          <w:rFonts w:cs="B Lotus"/>
          <w:sz w:val="28"/>
          <w:szCs w:val="28"/>
          <w:rtl/>
        </w:rPr>
        <w:t xml:space="preserve"> جدول کمتر باشد، در سطح معن</w:t>
      </w:r>
      <w:r w:rsidRPr="00603830">
        <w:rPr>
          <w:rFonts w:cs="B Lotus" w:hint="cs"/>
          <w:sz w:val="28"/>
          <w:szCs w:val="28"/>
          <w:rtl/>
        </w:rPr>
        <w:t>ا</w:t>
      </w:r>
      <w:r w:rsidRPr="00603830">
        <w:rPr>
          <w:rFonts w:cs="B Lotus"/>
          <w:sz w:val="28"/>
          <w:szCs w:val="28"/>
          <w:rtl/>
        </w:rPr>
        <w:t>دار تعیین شده، فرضیه</w:t>
      </w:r>
      <w:r w:rsidRPr="00603830">
        <w:rPr>
          <w:rFonts w:cs="B Lotus"/>
          <w:sz w:val="28"/>
          <w:szCs w:val="28"/>
          <w:rtl/>
        </w:rPr>
        <w:softHyphen/>
        <w:t xml:space="preserve">ی </w:t>
      </w:r>
      <w:r w:rsidRPr="00603830">
        <w:rPr>
          <w:rFonts w:cs="B Lotus"/>
          <w:i/>
          <w:iCs/>
          <w:sz w:val="28"/>
          <w:szCs w:val="28"/>
        </w:rPr>
        <w:t>H</w:t>
      </w:r>
      <w:r w:rsidRPr="00603830">
        <w:rPr>
          <w:rFonts w:cs="B Lotus"/>
          <w:i/>
          <w:iCs/>
          <w:sz w:val="28"/>
          <w:szCs w:val="28"/>
          <w:vertAlign w:val="subscript"/>
        </w:rPr>
        <w:t>0</w:t>
      </w:r>
      <w:r w:rsidRPr="00603830">
        <w:rPr>
          <w:rFonts w:cs="B Lotus"/>
          <w:sz w:val="28"/>
          <w:szCs w:val="28"/>
          <w:rtl/>
        </w:rPr>
        <w:t xml:space="preserve"> رد می</w:t>
      </w:r>
      <w:r w:rsidRPr="00603830">
        <w:rPr>
          <w:rFonts w:cs="B Lotus"/>
          <w:sz w:val="28"/>
          <w:szCs w:val="28"/>
          <w:rtl/>
        </w:rPr>
        <w:softHyphen/>
        <w:t>شود و اثر مع</w:t>
      </w:r>
      <w:r w:rsidRPr="00603830">
        <w:rPr>
          <w:rFonts w:cs="B Lotus" w:hint="cs"/>
          <w:sz w:val="28"/>
          <w:szCs w:val="28"/>
          <w:rtl/>
        </w:rPr>
        <w:t>نا</w:t>
      </w:r>
      <w:r w:rsidRPr="00603830">
        <w:rPr>
          <w:rFonts w:cs="B Lotus"/>
          <w:sz w:val="28"/>
          <w:szCs w:val="28"/>
          <w:rtl/>
        </w:rPr>
        <w:softHyphen/>
        <w:t>داری برای مقاطع وجود خواهد داشت. بنابراین، مدل اثر ثابت انتخاب</w:t>
      </w:r>
      <w:r>
        <w:rPr>
          <w:rFonts w:cs="B Lotus" w:hint="cs"/>
          <w:sz w:val="28"/>
          <w:szCs w:val="28"/>
          <w:rtl/>
        </w:rPr>
        <w:t xml:space="preserve"> </w:t>
      </w:r>
      <w:r w:rsidRPr="00603830">
        <w:rPr>
          <w:rFonts w:cs="B Lotus"/>
          <w:sz w:val="28"/>
          <w:szCs w:val="28"/>
          <w:rtl/>
        </w:rPr>
        <w:t>می</w:t>
      </w:r>
      <w:r w:rsidRPr="00603830">
        <w:rPr>
          <w:rFonts w:cs="B Lotus"/>
          <w:sz w:val="28"/>
          <w:szCs w:val="28"/>
          <w:rtl/>
        </w:rPr>
        <w:softHyphen/>
        <w:t>شود. در غیر این</w:t>
      </w:r>
      <w:r w:rsidRPr="00603830">
        <w:rPr>
          <w:rFonts w:cs="B Lotus"/>
          <w:sz w:val="28"/>
          <w:szCs w:val="28"/>
          <w:rtl/>
        </w:rPr>
        <w:softHyphen/>
        <w:t>صورت، از مدل داده</w:t>
      </w:r>
      <w:r w:rsidRPr="00603830">
        <w:rPr>
          <w:rFonts w:cs="B Lotus"/>
          <w:sz w:val="28"/>
          <w:szCs w:val="28"/>
          <w:rtl/>
        </w:rPr>
        <w:softHyphen/>
        <w:t>های تلفیق شده استفاده می</w:t>
      </w:r>
      <w:r w:rsidRPr="00603830">
        <w:rPr>
          <w:rFonts w:cs="B Lotus"/>
          <w:sz w:val="28"/>
          <w:szCs w:val="28"/>
          <w:rtl/>
        </w:rPr>
        <w:softHyphen/>
        <w:t>شود (اشرف</w:t>
      </w:r>
      <w:r w:rsidRPr="00603830">
        <w:rPr>
          <w:rFonts w:cs="B Lotus" w:hint="cs"/>
          <w:sz w:val="28"/>
          <w:szCs w:val="28"/>
          <w:rtl/>
        </w:rPr>
        <w:softHyphen/>
      </w:r>
      <w:r w:rsidRPr="00603830">
        <w:rPr>
          <w:rFonts w:cs="B Lotus"/>
          <w:sz w:val="28"/>
          <w:szCs w:val="28"/>
          <w:rtl/>
        </w:rPr>
        <w:t>زاده و مهرگان</w:t>
      </w:r>
      <w:r w:rsidRPr="00603830">
        <w:rPr>
          <w:rFonts w:cs="B Lotus" w:hint="cs"/>
          <w:sz w:val="28"/>
          <w:szCs w:val="28"/>
          <w:rtl/>
        </w:rPr>
        <w:t>،</w:t>
      </w:r>
      <w:r w:rsidRPr="00603830">
        <w:rPr>
          <w:rFonts w:cs="B Lotus"/>
          <w:sz w:val="28"/>
          <w:szCs w:val="28"/>
          <w:rtl/>
        </w:rPr>
        <w:t xml:space="preserve"> 1387).</w:t>
      </w:r>
      <w:r w:rsidRPr="00603830">
        <w:rPr>
          <w:rFonts w:cs="B Lotus" w:hint="cs"/>
          <w:sz w:val="28"/>
          <w:szCs w:val="28"/>
          <w:rtl/>
        </w:rPr>
        <w:t>یا به عبارت دیگر آزمون چاو آزمونی است که، مشخص می</w:t>
      </w:r>
      <w:r w:rsidRPr="00603830">
        <w:rPr>
          <w:rFonts w:cs="B Lotus"/>
          <w:sz w:val="28"/>
          <w:szCs w:val="28"/>
          <w:rtl/>
        </w:rPr>
        <w:softHyphen/>
      </w:r>
      <w:r w:rsidRPr="00603830">
        <w:rPr>
          <w:rFonts w:cs="B Lotus" w:hint="cs"/>
          <w:sz w:val="28"/>
          <w:szCs w:val="28"/>
          <w:rtl/>
        </w:rPr>
        <w:t>کند روش استفاده از داده</w:t>
      </w:r>
      <w:r w:rsidRPr="00603830">
        <w:rPr>
          <w:rFonts w:cs="B Lotus"/>
          <w:sz w:val="28"/>
          <w:szCs w:val="28"/>
          <w:rtl/>
        </w:rPr>
        <w:softHyphen/>
      </w:r>
      <w:r w:rsidRPr="00603830">
        <w:rPr>
          <w:rFonts w:cs="B Lotus" w:hint="cs"/>
          <w:sz w:val="28"/>
          <w:szCs w:val="28"/>
          <w:rtl/>
        </w:rPr>
        <w:t>های متغیرها به صورت تابلویی باشد یا تلفیقی. اگر سطح معنا</w:t>
      </w:r>
      <w:r w:rsidRPr="00603830">
        <w:rPr>
          <w:rFonts w:cs="B Lotus" w:hint="cs"/>
          <w:sz w:val="28"/>
          <w:szCs w:val="28"/>
          <w:rtl/>
        </w:rPr>
        <w:softHyphen/>
        <w:t>داری برای آزمون چاو کمتر از 5 درصد باشد از داده</w:t>
      </w:r>
      <w:r w:rsidRPr="00603830">
        <w:rPr>
          <w:rFonts w:cs="B Lotus" w:hint="cs"/>
          <w:sz w:val="28"/>
          <w:szCs w:val="28"/>
          <w:rtl/>
        </w:rPr>
        <w:softHyphen/>
        <w:t>های تابلویی</w:t>
      </w:r>
      <w:r w:rsidRPr="00603830">
        <w:rPr>
          <w:rFonts w:cs="B Lotus"/>
          <w:sz w:val="28"/>
          <w:szCs w:val="28"/>
          <w:vertAlign w:val="superscript"/>
          <w:rtl/>
        </w:rPr>
        <w:footnoteReference w:id="102"/>
      </w:r>
      <w:r w:rsidRPr="00603830">
        <w:rPr>
          <w:rFonts w:cs="B Lotus" w:hint="cs"/>
          <w:sz w:val="28"/>
          <w:szCs w:val="28"/>
          <w:rtl/>
        </w:rPr>
        <w:t xml:space="preserve"> استفاده می</w:t>
      </w:r>
      <w:r w:rsidRPr="00603830">
        <w:rPr>
          <w:rFonts w:cs="B Lotus" w:hint="cs"/>
          <w:sz w:val="28"/>
          <w:szCs w:val="28"/>
          <w:rtl/>
        </w:rPr>
        <w:softHyphen/>
        <w:t>شود و اگر بیشتر از 5 درصد باشد از داده</w:t>
      </w:r>
      <w:r w:rsidRPr="00603830">
        <w:rPr>
          <w:rFonts w:cs="B Lotus" w:hint="cs"/>
          <w:sz w:val="28"/>
          <w:szCs w:val="28"/>
          <w:rtl/>
        </w:rPr>
        <w:softHyphen/>
        <w:t>های تلفیقی</w:t>
      </w:r>
      <w:r w:rsidRPr="00603830">
        <w:rPr>
          <w:rFonts w:cs="B Lotus"/>
          <w:sz w:val="28"/>
          <w:szCs w:val="28"/>
          <w:vertAlign w:val="superscript"/>
          <w:rtl/>
        </w:rPr>
        <w:footnoteReference w:id="103"/>
      </w:r>
      <w:r w:rsidRPr="00603830">
        <w:rPr>
          <w:rFonts w:cs="B Lotus" w:hint="cs"/>
          <w:sz w:val="28"/>
          <w:szCs w:val="28"/>
          <w:rtl/>
        </w:rPr>
        <w:t xml:space="preserve"> استفاده می</w:t>
      </w:r>
      <w:r w:rsidRPr="00603830">
        <w:rPr>
          <w:rFonts w:cs="B Lotus" w:hint="cs"/>
          <w:sz w:val="28"/>
          <w:szCs w:val="28"/>
          <w:rtl/>
        </w:rPr>
        <w:softHyphen/>
        <w:t>شود.</w:t>
      </w:r>
    </w:p>
    <w:p w:rsidR="00555365" w:rsidRPr="00603830" w:rsidRDefault="00555365" w:rsidP="00555365">
      <w:pPr>
        <w:bidi/>
        <w:spacing w:before="240" w:line="240" w:lineRule="auto"/>
        <w:jc w:val="lowKashida"/>
        <w:rPr>
          <w:rFonts w:cs="B Lotus"/>
          <w:sz w:val="28"/>
          <w:szCs w:val="28"/>
          <w:rtl/>
        </w:rPr>
      </w:pPr>
      <w:r w:rsidRPr="002266ED">
        <w:rPr>
          <w:rFonts w:ascii="Times New Roman" w:eastAsia="Times New Roman" w:hAnsi="Times New Roman" w:cs="B Lotus" w:hint="cs"/>
          <w:b/>
          <w:bCs/>
          <w:sz w:val="28"/>
          <w:szCs w:val="28"/>
          <w:rtl/>
          <w:lang w:bidi="fa-IR"/>
        </w:rPr>
        <w:t>آزمون هاسمن</w:t>
      </w:r>
      <w:r>
        <w:rPr>
          <w:rFonts w:ascii="Times New Roman" w:eastAsia="Times New Roman" w:hAnsi="Times New Roman" w:cs="B Lotus" w:hint="cs"/>
          <w:b/>
          <w:bCs/>
          <w:sz w:val="28"/>
          <w:szCs w:val="28"/>
          <w:rtl/>
          <w:lang w:bidi="fa-IR"/>
        </w:rPr>
        <w:t xml:space="preserve"> :</w:t>
      </w:r>
      <w:r>
        <w:rPr>
          <w:rFonts w:cs="B Lotus" w:hint="cs"/>
          <w:sz w:val="28"/>
          <w:szCs w:val="28"/>
          <w:rtl/>
        </w:rPr>
        <w:t xml:space="preserve"> </w:t>
      </w:r>
      <w:r w:rsidRPr="00603830">
        <w:rPr>
          <w:rFonts w:cs="B Lotus" w:hint="cs"/>
          <w:sz w:val="28"/>
          <w:szCs w:val="28"/>
          <w:rtl/>
        </w:rPr>
        <w:t>تاکنون از جنبه</w:t>
      </w:r>
      <w:r w:rsidRPr="00603830">
        <w:rPr>
          <w:rFonts w:cs="B Lotus"/>
          <w:sz w:val="28"/>
          <w:szCs w:val="28"/>
          <w:rtl/>
        </w:rPr>
        <w:softHyphen/>
      </w:r>
      <w:r w:rsidRPr="00603830">
        <w:rPr>
          <w:rFonts w:cs="B Lotus" w:hint="cs"/>
          <w:sz w:val="28"/>
          <w:szCs w:val="28"/>
          <w:rtl/>
        </w:rPr>
        <w:t>های مختلف به تمایز بیم مدل</w:t>
      </w:r>
      <w:r w:rsidRPr="00603830">
        <w:rPr>
          <w:rFonts w:cs="B Lotus"/>
          <w:sz w:val="28"/>
          <w:szCs w:val="28"/>
          <w:rtl/>
        </w:rPr>
        <w:softHyphen/>
      </w:r>
      <w:r w:rsidRPr="00603830">
        <w:rPr>
          <w:rFonts w:cs="B Lotus" w:hint="cs"/>
          <w:sz w:val="28"/>
          <w:szCs w:val="28"/>
          <w:rtl/>
        </w:rPr>
        <w:t>های اثرات ثابت و تصادفی اشاره کردیم. اما یک سؤال بدیهی مطرح است: کدامیک را استفاده کنیم؟ از نقطه نظر عملی، رویکرد متغیرهای مجازی موجب از دست دادن درجه آزادی می</w:t>
      </w:r>
      <w:r w:rsidRPr="00603830">
        <w:rPr>
          <w:rFonts w:cs="B Lotus"/>
          <w:sz w:val="28"/>
          <w:szCs w:val="28"/>
          <w:rtl/>
        </w:rPr>
        <w:softHyphen/>
      </w:r>
      <w:r w:rsidRPr="00603830">
        <w:rPr>
          <w:rFonts w:cs="B Lotus" w:hint="cs"/>
          <w:sz w:val="28"/>
          <w:szCs w:val="28"/>
          <w:rtl/>
        </w:rPr>
        <w:t>شود. از طرف دیگر، رویکرد اثرات ثابت یک ویژگی در خور توجه دارد: این رویکرد، وقتی اثرات فردی با متغیرهای توضیحی همبستگی نداشته باشد، توجیه کمتری ندارد. بنابراین، مدل اثرات تصادفی مواجه با یک ناسازگاری است که ناشی از همبستگی بین متغیرهای توضیحی موجود در معادله و اثرات تصادفی است.</w:t>
      </w:r>
    </w:p>
    <w:p w:rsidR="00555365" w:rsidRPr="00603830" w:rsidRDefault="00555365" w:rsidP="00555365">
      <w:pPr>
        <w:bidi/>
        <w:spacing w:line="240" w:lineRule="auto"/>
        <w:jc w:val="lowKashida"/>
        <w:rPr>
          <w:rFonts w:cs="B Lotus"/>
          <w:sz w:val="28"/>
          <w:szCs w:val="28"/>
          <w:rtl/>
        </w:rPr>
      </w:pPr>
      <w:r w:rsidRPr="00603830">
        <w:rPr>
          <w:rFonts w:cs="B Lotus" w:hint="cs"/>
          <w:sz w:val="28"/>
          <w:szCs w:val="28"/>
          <w:rtl/>
        </w:rPr>
        <w:t xml:space="preserve">آزمون تصریح هاسمن (1978)، برای آزمون مستقل بودن اثرات تصادفی از متغییرهای توضیحی به کار می‌رود. این ازمون براساس این ایده است که تحت فرضیه عدم همبستگی، هم روش </w:t>
      </w:r>
      <w:r w:rsidRPr="00603830">
        <w:rPr>
          <w:rFonts w:cs="B Lotus"/>
          <w:i/>
          <w:iCs/>
          <w:sz w:val="28"/>
          <w:szCs w:val="28"/>
        </w:rPr>
        <w:t>OLS</w:t>
      </w:r>
      <w:r w:rsidRPr="00603830">
        <w:rPr>
          <w:rFonts w:cs="B Lotus" w:hint="cs"/>
          <w:sz w:val="28"/>
          <w:szCs w:val="28"/>
          <w:rtl/>
        </w:rPr>
        <w:t xml:space="preserve"> در مدل </w:t>
      </w:r>
      <w:r w:rsidRPr="00603830">
        <w:rPr>
          <w:rFonts w:cs="B Lotus"/>
          <w:i/>
          <w:iCs/>
          <w:sz w:val="28"/>
          <w:szCs w:val="28"/>
        </w:rPr>
        <w:t>LSDV</w:t>
      </w:r>
      <w:r w:rsidRPr="00603830">
        <w:rPr>
          <w:rFonts w:cs="B Lotus" w:hint="cs"/>
          <w:sz w:val="28"/>
          <w:szCs w:val="28"/>
          <w:rtl/>
        </w:rPr>
        <w:t xml:space="preserve"> و هم </w:t>
      </w:r>
      <w:r w:rsidRPr="00603830">
        <w:rPr>
          <w:rFonts w:cs="B Lotus"/>
          <w:i/>
          <w:iCs/>
          <w:sz w:val="28"/>
          <w:szCs w:val="28"/>
        </w:rPr>
        <w:t>GLS</w:t>
      </w:r>
      <w:r w:rsidRPr="00603830">
        <w:rPr>
          <w:rFonts w:cs="B Lotus" w:hint="cs"/>
          <w:sz w:val="28"/>
          <w:szCs w:val="28"/>
          <w:rtl/>
        </w:rPr>
        <w:t xml:space="preserve"> سازگارند، اما </w:t>
      </w:r>
      <w:r w:rsidRPr="00603830">
        <w:rPr>
          <w:rFonts w:cs="B Lotus"/>
          <w:i/>
          <w:iCs/>
          <w:sz w:val="28"/>
          <w:szCs w:val="28"/>
        </w:rPr>
        <w:t>OLS</w:t>
      </w:r>
      <w:r w:rsidRPr="00603830">
        <w:rPr>
          <w:rFonts w:cs="B Lotus" w:hint="cs"/>
          <w:sz w:val="28"/>
          <w:szCs w:val="28"/>
          <w:rtl/>
        </w:rPr>
        <w:t xml:space="preserve"> ناکارا است. در حالی که تحت فرضیه رقیب، </w:t>
      </w:r>
      <w:r w:rsidRPr="00603830">
        <w:rPr>
          <w:rFonts w:cs="B Lotus"/>
          <w:i/>
          <w:iCs/>
          <w:sz w:val="28"/>
          <w:szCs w:val="28"/>
        </w:rPr>
        <w:t>OLS</w:t>
      </w:r>
      <w:r w:rsidRPr="00603830">
        <w:rPr>
          <w:rFonts w:cs="B Lotus" w:hint="cs"/>
          <w:sz w:val="28"/>
          <w:szCs w:val="28"/>
          <w:rtl/>
        </w:rPr>
        <w:t xml:space="preserve"> سازگار است اما </w:t>
      </w:r>
      <w:r w:rsidRPr="00603830">
        <w:rPr>
          <w:rFonts w:cs="B Lotus"/>
          <w:sz w:val="28"/>
          <w:szCs w:val="28"/>
        </w:rPr>
        <w:t>GLS</w:t>
      </w:r>
      <w:r w:rsidRPr="00603830">
        <w:rPr>
          <w:rFonts w:cs="B Lotus" w:hint="cs"/>
          <w:sz w:val="28"/>
          <w:szCs w:val="28"/>
          <w:rtl/>
        </w:rPr>
        <w:t xml:space="preserve"> سازگار نیست. همان طور که دیدیم، روش </w:t>
      </w:r>
      <w:r w:rsidRPr="00603830">
        <w:rPr>
          <w:rFonts w:cs="B Lotus"/>
          <w:i/>
          <w:iCs/>
          <w:sz w:val="28"/>
          <w:szCs w:val="28"/>
        </w:rPr>
        <w:t>GLS</w:t>
      </w:r>
      <w:r w:rsidRPr="00603830">
        <w:rPr>
          <w:rFonts w:cs="B Lotus" w:hint="cs"/>
          <w:i/>
          <w:iCs/>
          <w:sz w:val="28"/>
          <w:szCs w:val="28"/>
          <w:rtl/>
        </w:rPr>
        <w:t>‌</w:t>
      </w:r>
      <w:r w:rsidRPr="00603830">
        <w:rPr>
          <w:rFonts w:cs="B Lotus" w:hint="cs"/>
          <w:sz w:val="28"/>
          <w:szCs w:val="28"/>
          <w:rtl/>
        </w:rPr>
        <w:t xml:space="preserve"> از وزن های کارای </w:t>
      </w:r>
      <w:r w:rsidRPr="00603830">
        <w:rPr>
          <w:rFonts w:cs="B Lotus"/>
          <w:i/>
          <w:iCs/>
          <w:sz w:val="28"/>
          <w:szCs w:val="28"/>
        </w:rPr>
        <w:t>Ө</w:t>
      </w:r>
      <w:r w:rsidRPr="00603830">
        <w:rPr>
          <w:rFonts w:cs="B Lotus" w:hint="cs"/>
          <w:sz w:val="28"/>
          <w:szCs w:val="28"/>
          <w:rtl/>
        </w:rPr>
        <w:t xml:space="preserve"> استفاده می کند، در حالی که روش </w:t>
      </w:r>
      <w:r w:rsidRPr="00603830">
        <w:rPr>
          <w:rFonts w:cs="B Lotus"/>
          <w:i/>
          <w:iCs/>
          <w:sz w:val="28"/>
          <w:szCs w:val="28"/>
        </w:rPr>
        <w:t>OLS</w:t>
      </w:r>
      <w:r w:rsidRPr="00603830">
        <w:rPr>
          <w:rFonts w:cs="B Lotus" w:hint="cs"/>
          <w:sz w:val="28"/>
          <w:szCs w:val="28"/>
          <w:rtl/>
        </w:rPr>
        <w:t xml:space="preserve"> از </w:t>
      </w:r>
      <w:r w:rsidRPr="00603830">
        <w:rPr>
          <w:rFonts w:cs="B Lotus"/>
          <w:i/>
          <w:iCs/>
          <w:sz w:val="28"/>
          <w:szCs w:val="28"/>
        </w:rPr>
        <w:t>1</w:t>
      </w:r>
      <w:r w:rsidRPr="00603830">
        <w:rPr>
          <w:rFonts w:cs="B Lotus" w:hint="cs"/>
          <w:i/>
          <w:iCs/>
          <w:sz w:val="28"/>
          <w:szCs w:val="28"/>
          <w:rtl/>
        </w:rPr>
        <w:t>=</w:t>
      </w:r>
      <w:r w:rsidRPr="00603830">
        <w:rPr>
          <w:rFonts w:cs="B Lotus"/>
          <w:i/>
          <w:iCs/>
          <w:sz w:val="28"/>
          <w:szCs w:val="28"/>
        </w:rPr>
        <w:t>Ө</w:t>
      </w:r>
      <w:r w:rsidRPr="00603830">
        <w:rPr>
          <w:rFonts w:cs="B Lotus" w:hint="cs"/>
          <w:sz w:val="28"/>
          <w:szCs w:val="28"/>
          <w:rtl/>
        </w:rPr>
        <w:t xml:space="preserve">استفاده می کند. بنابراین، تحت فرضیه </w:t>
      </w:r>
      <w:r w:rsidRPr="00603830">
        <w:rPr>
          <w:rFonts w:cs="B Lotus"/>
          <w:i/>
          <w:iCs/>
          <w:sz w:val="28"/>
          <w:szCs w:val="28"/>
        </w:rPr>
        <w:t>H</w:t>
      </w:r>
      <w:r w:rsidRPr="00603830">
        <w:rPr>
          <w:rFonts w:cs="B Lotus"/>
          <w:i/>
          <w:iCs/>
          <w:sz w:val="28"/>
          <w:szCs w:val="28"/>
          <w:vertAlign w:val="subscript"/>
        </w:rPr>
        <w:t>0</w:t>
      </w:r>
      <w:r w:rsidRPr="00603830">
        <w:rPr>
          <w:rFonts w:cs="B Lotus" w:hint="cs"/>
          <w:sz w:val="28"/>
          <w:szCs w:val="28"/>
          <w:rtl/>
        </w:rPr>
        <w:t xml:space="preserve"> (عدم همبستگی) این دو تخمین نباید تفاوت نظام‌مندی داشته باشند و لذا می توان در خصوص تفاوت آنها یک آزمون را ارائه نمود. یک راه برای انجام این آزمون، استفاده از ماتریس کوواریانس بردار تفاضل </w:t>
      </w:r>
      <w:r w:rsidRPr="00603830">
        <w:rPr>
          <w:rFonts w:cs="B Lotus"/>
          <w:sz w:val="28"/>
          <w:szCs w:val="28"/>
        </w:rPr>
        <w:object w:dxaOrig="1219" w:dyaOrig="400">
          <v:shape id="_x0000_i1041" type="#_x0000_t75" style="width:57.6pt;height:21.6pt" o:ole="">
            <v:imagedata r:id="rId40" o:title=""/>
          </v:shape>
          <o:OLEObject Type="Embed" ProgID="Equation.3" ShapeID="_x0000_i1041" DrawAspect="Content" ObjectID="_1619269820" r:id="rId41"/>
        </w:object>
      </w:r>
      <w:r w:rsidRPr="00603830">
        <w:rPr>
          <w:rFonts w:cs="B Lotus" w:hint="cs"/>
          <w:sz w:val="28"/>
          <w:szCs w:val="28"/>
          <w:rtl/>
        </w:rPr>
        <w:t xml:space="preserve"> است. </w:t>
      </w:r>
      <w:r w:rsidRPr="00603830">
        <w:rPr>
          <w:rFonts w:cs="B Lotus"/>
          <w:sz w:val="28"/>
          <w:szCs w:val="28"/>
        </w:rPr>
        <w:object w:dxaOrig="480" w:dyaOrig="400">
          <v:shape id="_x0000_i1042" type="#_x0000_t75" style="width:21.6pt;height:21.6pt" o:ole="">
            <v:imagedata r:id="rId42" o:title=""/>
          </v:shape>
          <o:OLEObject Type="Embed" ProgID="Equation.3" ShapeID="_x0000_i1042" DrawAspect="Content" ObjectID="_1619269821" r:id="rId43"/>
        </w:object>
      </w:r>
      <w:r w:rsidRPr="00603830">
        <w:rPr>
          <w:rFonts w:cs="B Lotus" w:hint="cs"/>
          <w:sz w:val="28"/>
          <w:szCs w:val="28"/>
          <w:rtl/>
        </w:rPr>
        <w:t xml:space="preserve"> مربوط به روش </w:t>
      </w:r>
      <w:r w:rsidRPr="00603830">
        <w:rPr>
          <w:rFonts w:cs="B Lotus"/>
          <w:i/>
          <w:iCs/>
          <w:sz w:val="28"/>
          <w:szCs w:val="28"/>
        </w:rPr>
        <w:t>GLS</w:t>
      </w:r>
      <w:r w:rsidRPr="00603830">
        <w:rPr>
          <w:rFonts w:cs="B Lotus" w:hint="cs"/>
          <w:sz w:val="28"/>
          <w:szCs w:val="28"/>
          <w:rtl/>
        </w:rPr>
        <w:t xml:space="preserve"> </w:t>
      </w:r>
      <w:r w:rsidRPr="00603830">
        <w:rPr>
          <w:rFonts w:cs="B Lotus" w:hint="cs"/>
          <w:sz w:val="28"/>
          <w:szCs w:val="28"/>
          <w:rtl/>
        </w:rPr>
        <w:lastRenderedPageBreak/>
        <w:t xml:space="preserve">(که از مدل اثرات تصادفی به دست می آید) و </w:t>
      </w:r>
      <w:r w:rsidRPr="00603830">
        <w:rPr>
          <w:rFonts w:cs="B Lotus"/>
          <w:sz w:val="28"/>
          <w:szCs w:val="28"/>
        </w:rPr>
        <w:object w:dxaOrig="639" w:dyaOrig="400">
          <v:shape id="_x0000_i1043" type="#_x0000_t75" style="width:36pt;height:21.6pt" o:ole="">
            <v:imagedata r:id="rId44" o:title=""/>
          </v:shape>
          <o:OLEObject Type="Embed" ProgID="Equation.3" ShapeID="_x0000_i1043" DrawAspect="Content" ObjectID="_1619269822" r:id="rId45"/>
        </w:object>
      </w:r>
      <w:r w:rsidRPr="00603830">
        <w:rPr>
          <w:rFonts w:cs="B Lotus" w:hint="cs"/>
          <w:sz w:val="28"/>
          <w:szCs w:val="28"/>
          <w:rtl/>
        </w:rPr>
        <w:t xml:space="preserve">مربوط به مدل اثرات ثابت است. واریانس تفاضل </w:t>
      </w:r>
      <w:r w:rsidRPr="00603830">
        <w:rPr>
          <w:rFonts w:cs="B Lotus"/>
          <w:sz w:val="28"/>
          <w:szCs w:val="28"/>
        </w:rPr>
        <w:object w:dxaOrig="1219" w:dyaOrig="400">
          <v:shape id="_x0000_i1044" type="#_x0000_t75" style="width:57.6pt;height:21.6pt" o:ole="">
            <v:imagedata r:id="rId46" o:title=""/>
          </v:shape>
          <o:OLEObject Type="Embed" ProgID="Equation.3" ShapeID="_x0000_i1044" DrawAspect="Content" ObjectID="_1619269823" r:id="rId47"/>
        </w:object>
      </w:r>
      <w:r w:rsidRPr="00603830">
        <w:rPr>
          <w:rFonts w:cs="B Lotus" w:hint="cs"/>
          <w:sz w:val="28"/>
          <w:szCs w:val="28"/>
          <w:rtl/>
        </w:rPr>
        <w:t xml:space="preserve"> عبارت است از:</w:t>
      </w:r>
    </w:p>
    <w:p w:rsidR="00555365" w:rsidRPr="00603830" w:rsidRDefault="00555365" w:rsidP="00555365">
      <w:pPr>
        <w:spacing w:line="276" w:lineRule="auto"/>
        <w:jc w:val="lowKashida"/>
        <w:rPr>
          <w:rFonts w:cs="B Lotus"/>
          <w:b/>
          <w:bCs/>
          <w:sz w:val="28"/>
          <w:szCs w:val="28"/>
          <w:rtl/>
        </w:rPr>
      </w:pPr>
      <w:r w:rsidRPr="00555365">
        <w:rPr>
          <w:rFonts w:ascii="Times New Roman" w:hAnsi="Times New Roman" w:cs="Times New Roman"/>
          <w:b/>
          <w:bCs/>
          <w:position w:val="-12"/>
          <w:sz w:val="24"/>
          <w:szCs w:val="24"/>
        </w:rPr>
        <w:object w:dxaOrig="6140" w:dyaOrig="400">
          <v:shape id="_x0000_i1045" type="#_x0000_t75" style="width:309.6pt;height:21.6pt" o:ole="">
            <v:imagedata r:id="rId48" o:title=""/>
          </v:shape>
          <o:OLEObject Type="Embed" ProgID="Equation.3" ShapeID="_x0000_i1045" DrawAspect="Content" ObjectID="_1619269824" r:id="rId49"/>
        </w:object>
      </w:r>
    </w:p>
    <w:p w:rsidR="00555365" w:rsidRPr="00603830" w:rsidRDefault="00555365" w:rsidP="00555365">
      <w:pPr>
        <w:bidi/>
        <w:spacing w:line="240" w:lineRule="auto"/>
        <w:jc w:val="lowKashida"/>
        <w:rPr>
          <w:rFonts w:cs="B Lotus"/>
          <w:sz w:val="28"/>
          <w:szCs w:val="28"/>
          <w:rtl/>
        </w:rPr>
      </w:pPr>
      <w:r w:rsidRPr="00603830">
        <w:rPr>
          <w:rFonts w:cs="B Lotus" w:hint="cs"/>
          <w:sz w:val="28"/>
          <w:szCs w:val="28"/>
          <w:rtl/>
        </w:rPr>
        <w:t>نتیجه اساسی آزمون هاسمن آن است که کوواریانس تخمین زننده کارا با تفاضل آن از تخمین زننده ناکارا صفر است، یعنی:</w:t>
      </w:r>
    </w:p>
    <w:p w:rsidR="00555365" w:rsidRPr="00603830" w:rsidRDefault="008C0360" w:rsidP="00555365">
      <w:pPr>
        <w:spacing w:line="276" w:lineRule="auto"/>
        <w:jc w:val="lowKashida"/>
        <w:rPr>
          <w:rFonts w:cs="B Lotus"/>
          <w:sz w:val="28"/>
          <w:szCs w:val="28"/>
          <w:rtl/>
        </w:rPr>
      </w:pPr>
      <w:r>
        <w:rPr>
          <w:rFonts w:cs="B Lotus"/>
          <w:b/>
          <w:bCs/>
          <w:noProof/>
          <w:sz w:val="28"/>
          <w:szCs w:val="28"/>
          <w:lang w:bidi="fa-IR"/>
        </w:rPr>
        <w:drawing>
          <wp:inline distT="0" distB="0" distL="0" distR="0">
            <wp:extent cx="2955925" cy="1318260"/>
            <wp:effectExtent l="19050" t="0" r="0" b="0"/>
            <wp:docPr id="45" name="Picture 1" descr="Description: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002"/>
                    <pic:cNvPicPr>
                      <a:picLocks noChangeAspect="1" noChangeArrowheads="1"/>
                    </pic:cNvPicPr>
                  </pic:nvPicPr>
                  <pic:blipFill>
                    <a:blip r:embed="rId50" cstate="print">
                      <a:clrChange>
                        <a:clrFrom>
                          <a:srgbClr val="ECEBF1"/>
                        </a:clrFrom>
                        <a:clrTo>
                          <a:srgbClr val="ECEBF1">
                            <a:alpha val="0"/>
                          </a:srgbClr>
                        </a:clrTo>
                      </a:clrChange>
                    </a:blip>
                    <a:srcRect/>
                    <a:stretch>
                      <a:fillRect/>
                    </a:stretch>
                  </pic:blipFill>
                  <pic:spPr bwMode="auto">
                    <a:xfrm>
                      <a:off x="0" y="0"/>
                      <a:ext cx="2955925" cy="1318260"/>
                    </a:xfrm>
                    <a:prstGeom prst="rect">
                      <a:avLst/>
                    </a:prstGeom>
                    <a:noFill/>
                    <a:ln w="9525">
                      <a:noFill/>
                      <a:miter lim="800000"/>
                      <a:headEnd/>
                      <a:tailEnd/>
                    </a:ln>
                  </pic:spPr>
                </pic:pic>
              </a:graphicData>
            </a:graphic>
          </wp:inline>
        </w:drawing>
      </w:r>
    </w:p>
    <w:p w:rsidR="00555365" w:rsidRPr="00603830" w:rsidRDefault="00555365" w:rsidP="00555365">
      <w:pPr>
        <w:bidi/>
        <w:spacing w:line="240" w:lineRule="auto"/>
        <w:jc w:val="lowKashida"/>
        <w:rPr>
          <w:rFonts w:cs="B Lotus"/>
          <w:sz w:val="28"/>
          <w:szCs w:val="28"/>
          <w:rtl/>
        </w:rPr>
      </w:pPr>
      <w:r w:rsidRPr="00603830">
        <w:rPr>
          <w:rFonts w:cs="B Lotus" w:hint="cs"/>
          <w:sz w:val="28"/>
          <w:szCs w:val="28"/>
          <w:rtl/>
        </w:rPr>
        <w:t>و</w:t>
      </w:r>
    </w:p>
    <w:p w:rsidR="00555365" w:rsidRPr="00603830" w:rsidRDefault="00555365" w:rsidP="00555365">
      <w:pPr>
        <w:spacing w:line="240" w:lineRule="auto"/>
        <w:jc w:val="lowKashida"/>
        <w:rPr>
          <w:rFonts w:cs="B Lotus"/>
          <w:sz w:val="28"/>
          <w:szCs w:val="28"/>
        </w:rPr>
      </w:pPr>
      <w:r w:rsidRPr="00603830">
        <w:rPr>
          <w:rFonts w:cs="B Lotus"/>
          <w:b/>
          <w:bCs/>
          <w:sz w:val="28"/>
          <w:szCs w:val="28"/>
        </w:rPr>
        <w:object w:dxaOrig="2860" w:dyaOrig="400">
          <v:shape id="_x0000_i1046" type="#_x0000_t75" style="width:2in;height:21.6pt" o:ole="">
            <v:imagedata r:id="rId51" o:title=""/>
          </v:shape>
          <o:OLEObject Type="Embed" ProgID="Equation.3" ShapeID="_x0000_i1046" DrawAspect="Content" ObjectID="_1619269825" r:id="rId52"/>
        </w:object>
      </w:r>
    </w:p>
    <w:p w:rsidR="00555365" w:rsidRPr="00603830" w:rsidRDefault="00555365" w:rsidP="00555365">
      <w:pPr>
        <w:bidi/>
        <w:spacing w:line="240" w:lineRule="auto"/>
        <w:jc w:val="lowKashida"/>
        <w:rPr>
          <w:rFonts w:cs="B Lotus"/>
          <w:sz w:val="28"/>
          <w:szCs w:val="28"/>
          <w:rtl/>
        </w:rPr>
      </w:pPr>
      <w:r w:rsidRPr="00603830">
        <w:rPr>
          <w:rFonts w:cs="B Lotus" w:hint="cs"/>
          <w:sz w:val="28"/>
          <w:szCs w:val="28"/>
          <w:rtl/>
        </w:rPr>
        <w:t>و لذا خواهیم داشت:</w:t>
      </w:r>
    </w:p>
    <w:p w:rsidR="00555365" w:rsidRPr="00603830" w:rsidRDefault="00555365" w:rsidP="00555365">
      <w:pPr>
        <w:bidi/>
        <w:spacing w:line="240" w:lineRule="auto"/>
        <w:jc w:val="lowKashida"/>
        <w:rPr>
          <w:rFonts w:cs="B Lotus"/>
          <w:sz w:val="28"/>
          <w:szCs w:val="28"/>
          <w:rtl/>
        </w:rPr>
      </w:pPr>
      <w:r w:rsidRPr="00603830">
        <w:rPr>
          <w:rFonts w:cs="B Lotus" w:hint="cs"/>
          <w:sz w:val="28"/>
          <w:szCs w:val="28"/>
          <w:rtl/>
        </w:rPr>
        <w:t xml:space="preserve">        </w:t>
      </w:r>
      <w:r>
        <w:rPr>
          <w:rFonts w:cs="B Lotus" w:hint="cs"/>
          <w:sz w:val="28"/>
          <w:szCs w:val="28"/>
          <w:rtl/>
        </w:rPr>
        <w:t xml:space="preserve">                         </w:t>
      </w:r>
      <w:r w:rsidRPr="00603830">
        <w:rPr>
          <w:rFonts w:cs="B Lotus" w:hint="cs"/>
          <w:sz w:val="28"/>
          <w:szCs w:val="28"/>
          <w:rtl/>
        </w:rPr>
        <w:t xml:space="preserve">                      </w:t>
      </w:r>
      <w:r w:rsidRPr="00603830">
        <w:rPr>
          <w:rFonts w:cs="B Lotus"/>
          <w:b/>
          <w:bCs/>
          <w:sz w:val="28"/>
          <w:szCs w:val="28"/>
        </w:rPr>
        <w:object w:dxaOrig="4459" w:dyaOrig="400">
          <v:shape id="_x0000_i1047" type="#_x0000_t75" style="width:223.2pt;height:21.6pt" o:ole="">
            <v:imagedata r:id="rId53" o:title=""/>
          </v:shape>
          <o:OLEObject Type="Embed" ProgID="Equation.3" ShapeID="_x0000_i1047" DrawAspect="Content" ObjectID="_1619269826" r:id="rId54"/>
        </w:object>
      </w:r>
    </w:p>
    <w:p w:rsidR="00555365" w:rsidRPr="00603830" w:rsidRDefault="00555365" w:rsidP="00555365">
      <w:pPr>
        <w:bidi/>
        <w:spacing w:line="240" w:lineRule="auto"/>
        <w:jc w:val="lowKashida"/>
        <w:rPr>
          <w:rFonts w:cs="B Lotus"/>
          <w:sz w:val="28"/>
          <w:szCs w:val="28"/>
          <w:rtl/>
        </w:rPr>
      </w:pPr>
      <w:r w:rsidRPr="00603830">
        <w:rPr>
          <w:rFonts w:cs="B Lotus" w:hint="cs"/>
          <w:sz w:val="28"/>
          <w:szCs w:val="28"/>
          <w:rtl/>
        </w:rPr>
        <w:t>آزمون کای دو بر اساس معیار والد عبارت است از:</w:t>
      </w:r>
    </w:p>
    <w:p w:rsidR="00555365" w:rsidRPr="00603830" w:rsidRDefault="00555365" w:rsidP="00555365">
      <w:pPr>
        <w:bidi/>
        <w:spacing w:line="240" w:lineRule="auto"/>
        <w:jc w:val="lowKashida"/>
        <w:rPr>
          <w:rFonts w:cs="B Lotus"/>
          <w:sz w:val="28"/>
          <w:szCs w:val="28"/>
          <w:rtl/>
        </w:rPr>
      </w:pPr>
      <w:r w:rsidRPr="00603830">
        <w:rPr>
          <w:rFonts w:cs="B Lotus" w:hint="cs"/>
          <w:sz w:val="28"/>
          <w:szCs w:val="28"/>
          <w:rtl/>
        </w:rPr>
        <w:t xml:space="preserve"> </w:t>
      </w:r>
      <w:r>
        <w:rPr>
          <w:rFonts w:cs="B Lotus" w:hint="cs"/>
          <w:sz w:val="28"/>
          <w:szCs w:val="28"/>
          <w:rtl/>
        </w:rPr>
        <w:t xml:space="preserve">                                                     </w:t>
      </w:r>
      <w:r w:rsidRPr="00603830">
        <w:rPr>
          <w:rFonts w:cs="B Lotus" w:hint="cs"/>
          <w:sz w:val="28"/>
          <w:szCs w:val="28"/>
          <w:rtl/>
        </w:rPr>
        <w:t xml:space="preserve">   </w:t>
      </w:r>
      <w:r w:rsidRPr="00603830">
        <w:rPr>
          <w:rFonts w:cs="B Lotus"/>
          <w:b/>
          <w:bCs/>
          <w:sz w:val="28"/>
          <w:szCs w:val="28"/>
        </w:rPr>
        <w:object w:dxaOrig="4160" w:dyaOrig="499">
          <v:shape id="_x0000_i1048" type="#_x0000_t75" style="width:208.8pt;height:21.6pt" o:ole="">
            <v:imagedata r:id="rId55" o:title=""/>
          </v:shape>
          <o:OLEObject Type="Embed" ProgID="Equation.3" ShapeID="_x0000_i1048" DrawAspect="Content" ObjectID="_1619269827" r:id="rId56"/>
        </w:object>
      </w:r>
    </w:p>
    <w:p w:rsidR="00555365" w:rsidRPr="00603830" w:rsidRDefault="00555365" w:rsidP="00555365">
      <w:pPr>
        <w:bidi/>
        <w:spacing w:line="240" w:lineRule="auto"/>
        <w:jc w:val="lowKashida"/>
        <w:rPr>
          <w:rFonts w:cs="B Lotus"/>
          <w:sz w:val="28"/>
          <w:szCs w:val="28"/>
          <w:rtl/>
        </w:rPr>
      </w:pPr>
      <w:r w:rsidRPr="00603830">
        <w:rPr>
          <w:rFonts w:cs="B Lotus" w:hint="cs"/>
          <w:sz w:val="28"/>
          <w:szCs w:val="28"/>
          <w:rtl/>
        </w:rPr>
        <w:t xml:space="preserve">برای محاسبة </w:t>
      </w:r>
      <w:r w:rsidRPr="00603830">
        <w:rPr>
          <w:rFonts w:cs="B Lotus"/>
          <w:i/>
          <w:iCs/>
          <w:sz w:val="28"/>
          <w:szCs w:val="28"/>
        </w:rPr>
        <w:object w:dxaOrig="260" w:dyaOrig="240">
          <v:shape id="_x0000_i1049" type="#_x0000_t75" style="width:14.4pt;height:14.4pt" o:ole="">
            <v:imagedata r:id="rId57" o:title=""/>
          </v:shape>
          <o:OLEObject Type="Embed" ProgID="Equation.3" ShapeID="_x0000_i1049" DrawAspect="Content" ObjectID="_1619269828" r:id="rId58"/>
        </w:object>
      </w:r>
      <w:r w:rsidRPr="00603830">
        <w:rPr>
          <w:rFonts w:cs="B Lotus" w:hint="cs"/>
          <w:sz w:val="28"/>
          <w:szCs w:val="28"/>
          <w:rtl/>
        </w:rPr>
        <w:t xml:space="preserve"> از ماتریس کوواریانس تخمین زننده</w:t>
      </w:r>
      <w:r w:rsidRPr="00603830">
        <w:rPr>
          <w:rFonts w:cs="B Lotus"/>
          <w:sz w:val="28"/>
          <w:szCs w:val="28"/>
          <w:rtl/>
        </w:rPr>
        <w:softHyphen/>
      </w:r>
      <w:r w:rsidRPr="00603830">
        <w:rPr>
          <w:rFonts w:cs="B Lotus" w:hint="cs"/>
          <w:sz w:val="28"/>
          <w:szCs w:val="28"/>
          <w:rtl/>
        </w:rPr>
        <w:t xml:space="preserve">های شیب (ضرایب </w:t>
      </w:r>
      <w:r w:rsidRPr="00603830">
        <w:rPr>
          <w:rFonts w:cs="B Lotus"/>
          <w:i/>
          <w:iCs/>
          <w:sz w:val="28"/>
          <w:szCs w:val="28"/>
        </w:rPr>
        <w:t>X</w:t>
      </w:r>
      <w:r w:rsidRPr="00603830">
        <w:rPr>
          <w:rFonts w:cs="B Lotus" w:hint="cs"/>
          <w:sz w:val="28"/>
          <w:szCs w:val="28"/>
          <w:rtl/>
        </w:rPr>
        <w:t xml:space="preserve">ها) در مدل </w:t>
      </w:r>
      <w:r w:rsidRPr="00603830">
        <w:rPr>
          <w:rFonts w:cs="B Lotus"/>
          <w:i/>
          <w:iCs/>
          <w:sz w:val="28"/>
          <w:szCs w:val="28"/>
        </w:rPr>
        <w:t>LSDV</w:t>
      </w:r>
      <w:r w:rsidRPr="00603830">
        <w:rPr>
          <w:rFonts w:cs="B Lotus" w:hint="cs"/>
          <w:sz w:val="28"/>
          <w:szCs w:val="28"/>
          <w:rtl/>
        </w:rPr>
        <w:t>و ماتریس کوواریانس در مدل اثرات تصادفی (به استثنای عرض از مبدأ) استفاده می</w:t>
      </w:r>
      <w:r w:rsidRPr="00603830">
        <w:rPr>
          <w:rFonts w:cs="B Lotus"/>
          <w:sz w:val="28"/>
          <w:szCs w:val="28"/>
          <w:rtl/>
        </w:rPr>
        <w:softHyphen/>
      </w:r>
      <w:r w:rsidRPr="00603830">
        <w:rPr>
          <w:rFonts w:cs="B Lotus" w:hint="cs"/>
          <w:sz w:val="28"/>
          <w:szCs w:val="28"/>
          <w:rtl/>
        </w:rPr>
        <w:t xml:space="preserve">کنیم. تحت فرضیه صفر، </w:t>
      </w:r>
      <w:r w:rsidRPr="00603830">
        <w:rPr>
          <w:rFonts w:cs="B Lotus"/>
          <w:i/>
          <w:iCs/>
          <w:sz w:val="28"/>
          <w:szCs w:val="28"/>
        </w:rPr>
        <w:t>W</w:t>
      </w:r>
      <w:r w:rsidRPr="00603830">
        <w:rPr>
          <w:rFonts w:cs="B Lotus" w:hint="cs"/>
          <w:sz w:val="28"/>
          <w:szCs w:val="28"/>
          <w:rtl/>
        </w:rPr>
        <w:t xml:space="preserve"> توزیع کای دو با درجة آزادی </w:t>
      </w:r>
      <w:r w:rsidRPr="00603830">
        <w:rPr>
          <w:rFonts w:cs="B Lotus" w:hint="cs"/>
          <w:i/>
          <w:iCs/>
          <w:sz w:val="28"/>
          <w:szCs w:val="28"/>
          <w:rtl/>
        </w:rPr>
        <w:t>1-</w:t>
      </w:r>
      <w:r w:rsidRPr="00603830">
        <w:rPr>
          <w:rFonts w:cs="B Lotus"/>
          <w:i/>
          <w:iCs/>
          <w:sz w:val="28"/>
          <w:szCs w:val="28"/>
        </w:rPr>
        <w:t>K</w:t>
      </w:r>
      <w:r w:rsidRPr="00603830">
        <w:rPr>
          <w:rFonts w:cs="B Lotus" w:hint="cs"/>
          <w:sz w:val="28"/>
          <w:szCs w:val="28"/>
          <w:rtl/>
        </w:rPr>
        <w:t xml:space="preserve"> خواهد داشت (</w:t>
      </w:r>
      <w:r w:rsidRPr="00603830">
        <w:rPr>
          <w:rFonts w:cs="B Lotus" w:hint="cs"/>
          <w:i/>
          <w:iCs/>
          <w:sz w:val="28"/>
          <w:szCs w:val="28"/>
          <w:rtl/>
        </w:rPr>
        <w:t>1-</w:t>
      </w:r>
      <w:r w:rsidRPr="00603830">
        <w:rPr>
          <w:rFonts w:cs="B Lotus"/>
          <w:i/>
          <w:iCs/>
          <w:sz w:val="28"/>
          <w:szCs w:val="28"/>
        </w:rPr>
        <w:t>K</w:t>
      </w:r>
      <w:r w:rsidRPr="00603830">
        <w:rPr>
          <w:rFonts w:cs="B Lotus" w:hint="cs"/>
          <w:sz w:val="28"/>
          <w:szCs w:val="28"/>
          <w:rtl/>
        </w:rPr>
        <w:t xml:space="preserve"> برابر با ضرایب </w:t>
      </w:r>
      <w:r w:rsidRPr="00603830">
        <w:rPr>
          <w:rFonts w:cs="B Lotus"/>
          <w:i/>
          <w:iCs/>
          <w:sz w:val="28"/>
          <w:szCs w:val="28"/>
        </w:rPr>
        <w:t>X</w:t>
      </w:r>
      <w:r w:rsidRPr="00603830">
        <w:rPr>
          <w:rFonts w:cs="B Lotus" w:hint="cs"/>
          <w:sz w:val="28"/>
          <w:szCs w:val="28"/>
          <w:rtl/>
        </w:rPr>
        <w:t>ها است).</w:t>
      </w:r>
    </w:p>
    <w:p w:rsidR="00555365" w:rsidRPr="00603830" w:rsidRDefault="00555365" w:rsidP="00555365">
      <w:pPr>
        <w:bidi/>
        <w:spacing w:line="240" w:lineRule="auto"/>
        <w:jc w:val="lowKashida"/>
        <w:rPr>
          <w:rFonts w:cs="B Lotus"/>
          <w:sz w:val="28"/>
          <w:szCs w:val="28"/>
        </w:rPr>
      </w:pPr>
      <w:r w:rsidRPr="00603830">
        <w:rPr>
          <w:rFonts w:cs="B Lotus" w:hint="cs"/>
          <w:sz w:val="28"/>
          <w:szCs w:val="28"/>
          <w:rtl/>
        </w:rPr>
        <w:t xml:space="preserve">اگر مقدار </w:t>
      </w:r>
      <w:r w:rsidRPr="00603830">
        <w:rPr>
          <w:rFonts w:cs="B Lotus"/>
          <w:i/>
          <w:iCs/>
          <w:sz w:val="28"/>
          <w:szCs w:val="28"/>
        </w:rPr>
        <w:t>W</w:t>
      </w:r>
      <w:r w:rsidRPr="00603830">
        <w:rPr>
          <w:rFonts w:cs="B Lotus" w:hint="cs"/>
          <w:sz w:val="28"/>
          <w:szCs w:val="28"/>
          <w:rtl/>
        </w:rPr>
        <w:t xml:space="preserve"> بزرگ باشد (</w:t>
      </w:r>
      <w:r w:rsidRPr="00603830">
        <w:rPr>
          <w:rFonts w:cs="B Lotus"/>
          <w:sz w:val="28"/>
          <w:szCs w:val="28"/>
          <w:vertAlign w:val="subscript"/>
        </w:rPr>
        <w:object w:dxaOrig="1180" w:dyaOrig="400">
          <v:shape id="_x0000_i1050" type="#_x0000_t75" style="width:57.6pt;height:21.6pt" o:ole="">
            <v:imagedata r:id="rId59" o:title=""/>
          </v:shape>
          <o:OLEObject Type="Embed" ProgID="Equation.3" ShapeID="_x0000_i1050" DrawAspect="Content" ObjectID="_1619269829" r:id="rId60"/>
        </w:object>
      </w:r>
      <w:r w:rsidRPr="00603830">
        <w:rPr>
          <w:rFonts w:cs="B Lotus" w:hint="cs"/>
          <w:sz w:val="28"/>
          <w:szCs w:val="28"/>
          <w:rtl/>
        </w:rPr>
        <w:t xml:space="preserve">) در این صورت فرضیه </w:t>
      </w:r>
      <w:r w:rsidRPr="00603830">
        <w:rPr>
          <w:rFonts w:cs="B Lotus"/>
          <w:i/>
          <w:iCs/>
          <w:sz w:val="28"/>
          <w:szCs w:val="28"/>
        </w:rPr>
        <w:t>H</w:t>
      </w:r>
      <w:r w:rsidRPr="00603830">
        <w:rPr>
          <w:rFonts w:cs="B Lotus"/>
          <w:i/>
          <w:iCs/>
          <w:sz w:val="28"/>
          <w:szCs w:val="28"/>
          <w:vertAlign w:val="subscript"/>
        </w:rPr>
        <w:t>0</w:t>
      </w:r>
      <w:r w:rsidRPr="00603830">
        <w:rPr>
          <w:rFonts w:cs="B Lotus" w:hint="cs"/>
          <w:sz w:val="28"/>
          <w:szCs w:val="28"/>
          <w:rtl/>
        </w:rPr>
        <w:t xml:space="preserve"> رد می</w:t>
      </w:r>
      <w:r w:rsidRPr="00603830">
        <w:rPr>
          <w:rFonts w:cs="B Lotus"/>
          <w:sz w:val="28"/>
          <w:szCs w:val="28"/>
          <w:rtl/>
        </w:rPr>
        <w:softHyphen/>
      </w:r>
      <w:r w:rsidRPr="00603830">
        <w:rPr>
          <w:rFonts w:cs="B Lotus" w:hint="cs"/>
          <w:sz w:val="28"/>
          <w:szCs w:val="28"/>
          <w:rtl/>
        </w:rPr>
        <w:t>شود. یعنی این فرضیه که اثرات فردی با سایر متغیرهای توضیحی همبستگی ندارد، رد نمی</w:t>
      </w:r>
      <w:r w:rsidRPr="00603830">
        <w:rPr>
          <w:rFonts w:cs="B Lotus"/>
          <w:sz w:val="28"/>
          <w:szCs w:val="28"/>
          <w:rtl/>
        </w:rPr>
        <w:softHyphen/>
      </w:r>
      <w:r w:rsidRPr="00603830">
        <w:rPr>
          <w:rFonts w:cs="B Lotus" w:hint="cs"/>
          <w:sz w:val="28"/>
          <w:szCs w:val="28"/>
          <w:rtl/>
        </w:rPr>
        <w:t>شود. لذا نتیجه می</w:t>
      </w:r>
      <w:r w:rsidRPr="00603830">
        <w:rPr>
          <w:rFonts w:cs="B Lotus"/>
          <w:sz w:val="28"/>
          <w:szCs w:val="28"/>
          <w:rtl/>
        </w:rPr>
        <w:softHyphen/>
      </w:r>
      <w:r w:rsidRPr="00603830">
        <w:rPr>
          <w:rFonts w:cs="B Lotus" w:hint="cs"/>
          <w:sz w:val="28"/>
          <w:szCs w:val="28"/>
          <w:rtl/>
        </w:rPr>
        <w:t>گیریم که اثرات فردی را بایستی به صورت اثرات تصادفی در نظر بگیریم و نه به صورت اثرات ثابت.</w:t>
      </w:r>
    </w:p>
    <w:p w:rsidR="00555365" w:rsidRPr="00603830" w:rsidRDefault="00555365" w:rsidP="00555365">
      <w:pPr>
        <w:bidi/>
        <w:spacing w:line="240" w:lineRule="auto"/>
        <w:jc w:val="lowKashida"/>
        <w:rPr>
          <w:rFonts w:cs="B Lotus"/>
          <w:sz w:val="28"/>
          <w:szCs w:val="28"/>
          <w:rtl/>
        </w:rPr>
      </w:pPr>
      <w:r w:rsidRPr="00603830">
        <w:rPr>
          <w:rFonts w:cs="B Lotus" w:hint="cs"/>
          <w:sz w:val="28"/>
          <w:szCs w:val="28"/>
          <w:rtl/>
        </w:rPr>
        <w:lastRenderedPageBreak/>
        <w:t>به عبارت دیگر برای آن</w:t>
      </w:r>
      <w:r w:rsidRPr="00603830">
        <w:rPr>
          <w:rFonts w:cs="B Lotus"/>
          <w:sz w:val="28"/>
          <w:szCs w:val="28"/>
          <w:rtl/>
        </w:rPr>
        <w:softHyphen/>
      </w:r>
      <w:r w:rsidRPr="00603830">
        <w:rPr>
          <w:rFonts w:cs="B Lotus" w:hint="cs"/>
          <w:sz w:val="28"/>
          <w:szCs w:val="28"/>
          <w:rtl/>
        </w:rPr>
        <w:t>که بتوانیم بین مدل</w:t>
      </w:r>
      <w:r w:rsidRPr="00603830">
        <w:rPr>
          <w:rFonts w:cs="B Lotus"/>
          <w:sz w:val="28"/>
          <w:szCs w:val="28"/>
          <w:rtl/>
        </w:rPr>
        <w:softHyphen/>
      </w:r>
      <w:r w:rsidRPr="00603830">
        <w:rPr>
          <w:rFonts w:cs="B Lotus" w:hint="cs"/>
          <w:sz w:val="28"/>
          <w:szCs w:val="28"/>
          <w:rtl/>
        </w:rPr>
        <w:t>های اثرات ثابت و اثرات تصادفی از نظر قدرت توضیح دهندگی متغیر وابسته مقایسه</w:t>
      </w:r>
      <w:r w:rsidRPr="00603830">
        <w:rPr>
          <w:rFonts w:cs="B Lotus" w:hint="cs"/>
          <w:sz w:val="28"/>
          <w:szCs w:val="28"/>
          <w:rtl/>
        </w:rPr>
        <w:softHyphen/>
        <w:t>ای انجام دهیم از آزمون هاسمن استفاده می</w:t>
      </w:r>
      <w:r w:rsidRPr="00603830">
        <w:rPr>
          <w:rFonts w:cs="B Lotus" w:hint="cs"/>
          <w:sz w:val="28"/>
          <w:szCs w:val="28"/>
          <w:rtl/>
        </w:rPr>
        <w:softHyphen/>
        <w:t>کنیم. اگر سطح معنا</w:t>
      </w:r>
      <w:r w:rsidRPr="00603830">
        <w:rPr>
          <w:rFonts w:cs="B Lotus" w:hint="cs"/>
          <w:sz w:val="28"/>
          <w:szCs w:val="28"/>
          <w:rtl/>
        </w:rPr>
        <w:softHyphen/>
        <w:t>داری آزمون هاسمن کمتر از 5 درصد باشد از روش اثرات ثابت و اگر بیشتر از 5 درصد باشد از روش اثرات تصادفی استفاده می</w:t>
      </w:r>
      <w:r w:rsidRPr="00603830">
        <w:rPr>
          <w:rFonts w:cs="B Lotus" w:hint="cs"/>
          <w:sz w:val="28"/>
          <w:szCs w:val="28"/>
          <w:rtl/>
        </w:rPr>
        <w:softHyphen/>
        <w:t>کنیم.</w:t>
      </w:r>
    </w:p>
    <w:p w:rsidR="00555365" w:rsidRPr="00603830" w:rsidRDefault="00555365" w:rsidP="00555365">
      <w:pPr>
        <w:bidi/>
        <w:spacing w:before="240" w:line="240" w:lineRule="auto"/>
        <w:jc w:val="lowKashida"/>
        <w:rPr>
          <w:rFonts w:cs="B Lotus"/>
          <w:sz w:val="28"/>
          <w:szCs w:val="28"/>
          <w:rtl/>
        </w:rPr>
      </w:pPr>
      <w:r w:rsidRPr="00142F94">
        <w:rPr>
          <w:rFonts w:ascii="Times New Roman" w:eastAsia="Times New Roman" w:hAnsi="Times New Roman" w:cs="B Lotus" w:hint="cs"/>
          <w:b/>
          <w:bCs/>
          <w:sz w:val="28"/>
          <w:szCs w:val="28"/>
          <w:rtl/>
          <w:lang w:bidi="fa-IR"/>
        </w:rPr>
        <w:t>آزمون فیشر</w:t>
      </w:r>
      <w:r>
        <w:rPr>
          <w:rFonts w:ascii="Times New Roman" w:eastAsia="Times New Roman" w:hAnsi="Times New Roman" w:cs="B Lotus" w:hint="cs"/>
          <w:b/>
          <w:bCs/>
          <w:sz w:val="28"/>
          <w:szCs w:val="28"/>
          <w:rtl/>
          <w:lang w:bidi="fa-IR"/>
        </w:rPr>
        <w:t xml:space="preserve"> :</w:t>
      </w:r>
      <w:r>
        <w:rPr>
          <w:rFonts w:cs="B Lotus" w:hint="cs"/>
          <w:sz w:val="28"/>
          <w:szCs w:val="28"/>
          <w:rtl/>
        </w:rPr>
        <w:t xml:space="preserve"> </w:t>
      </w:r>
      <w:r w:rsidRPr="00603830">
        <w:rPr>
          <w:rFonts w:cs="B Lotus" w:hint="cs"/>
          <w:sz w:val="28"/>
          <w:szCs w:val="28"/>
          <w:rtl/>
        </w:rPr>
        <w:t xml:space="preserve">براي بررسی معنا‌دار بودن مدل رگرسیون از آماره </w:t>
      </w:r>
      <w:r w:rsidRPr="00603830">
        <w:rPr>
          <w:rFonts w:cs="B Lotus"/>
          <w:i/>
          <w:iCs/>
          <w:sz w:val="28"/>
          <w:szCs w:val="28"/>
        </w:rPr>
        <w:t>F</w:t>
      </w:r>
      <w:r w:rsidRPr="00603830">
        <w:rPr>
          <w:rFonts w:cs="B Lotus" w:hint="cs"/>
          <w:sz w:val="28"/>
          <w:szCs w:val="28"/>
          <w:rtl/>
        </w:rPr>
        <w:t xml:space="preserve"> استفاده شده است. فرضیه صفر در آزمون </w:t>
      </w:r>
      <w:r w:rsidRPr="00603830">
        <w:rPr>
          <w:rFonts w:cs="B Lotus"/>
          <w:i/>
          <w:iCs/>
          <w:sz w:val="28"/>
          <w:szCs w:val="28"/>
        </w:rPr>
        <w:t>F</w:t>
      </w:r>
      <w:r w:rsidRPr="00603830">
        <w:rPr>
          <w:rFonts w:cs="B Lotus" w:hint="cs"/>
          <w:sz w:val="28"/>
          <w:szCs w:val="28"/>
          <w:rtl/>
        </w:rPr>
        <w:t xml:space="preserve"> به صورت زیر خواهد بود:</w:t>
      </w:r>
    </w:p>
    <w:p w:rsidR="00555365" w:rsidRPr="00603830" w:rsidRDefault="00555365" w:rsidP="00555365">
      <w:pPr>
        <w:spacing w:line="276" w:lineRule="auto"/>
        <w:jc w:val="lowKashida"/>
        <w:rPr>
          <w:rFonts w:cs="B Lotus"/>
          <w:sz w:val="28"/>
          <w:szCs w:val="28"/>
          <w:rtl/>
        </w:rPr>
      </w:pPr>
      <w:r w:rsidRPr="00603830">
        <w:rPr>
          <w:rFonts w:cs="B Lotus"/>
          <w:position w:val="-32"/>
          <w:sz w:val="28"/>
          <w:szCs w:val="28"/>
        </w:rPr>
        <w:object w:dxaOrig="2680" w:dyaOrig="760">
          <v:shape id="_x0000_i1051" type="#_x0000_t75" style="width:136.8pt;height:36pt" o:ole="">
            <v:imagedata r:id="rId61" o:title=""/>
          </v:shape>
          <o:OLEObject Type="Embed" ProgID="Equation.3" ShapeID="_x0000_i1051" DrawAspect="Content" ObjectID="_1619269830" r:id="rId62"/>
        </w:object>
      </w:r>
    </w:p>
    <w:p w:rsidR="00555365" w:rsidRPr="00603830" w:rsidRDefault="00555365" w:rsidP="00555365">
      <w:pPr>
        <w:bidi/>
        <w:spacing w:line="276" w:lineRule="auto"/>
        <w:jc w:val="lowKashida"/>
        <w:rPr>
          <w:rFonts w:cs="B Lotus"/>
          <w:sz w:val="28"/>
          <w:szCs w:val="28"/>
          <w:rtl/>
        </w:rPr>
      </w:pPr>
      <w:r w:rsidRPr="00603830">
        <w:rPr>
          <w:rFonts w:cs="B Lotus" w:hint="cs"/>
          <w:sz w:val="28"/>
          <w:szCs w:val="28"/>
          <w:rtl/>
        </w:rPr>
        <w:t>كه به‌وسيله آماره زير صحت آن مورد بررسي قرار گرفته است:</w:t>
      </w:r>
    </w:p>
    <w:p w:rsidR="00555365" w:rsidRPr="00603830" w:rsidRDefault="00555365" w:rsidP="00555365">
      <w:pPr>
        <w:spacing w:line="276" w:lineRule="auto"/>
        <w:jc w:val="lowKashida"/>
        <w:rPr>
          <w:rFonts w:cs="B Lotus"/>
          <w:sz w:val="28"/>
          <w:szCs w:val="28"/>
          <w:rtl/>
        </w:rPr>
      </w:pPr>
      <w:r w:rsidRPr="00603830">
        <w:rPr>
          <w:rFonts w:cs="B Lotus"/>
          <w:position w:val="-28"/>
          <w:sz w:val="28"/>
          <w:szCs w:val="28"/>
        </w:rPr>
        <w:object w:dxaOrig="1900" w:dyaOrig="660">
          <v:shape id="_x0000_i1052" type="#_x0000_t75" style="width:93.6pt;height:36pt" o:ole="">
            <v:imagedata r:id="rId63" o:title=""/>
          </v:shape>
          <o:OLEObject Type="Embed" ProgID="Equation.3" ShapeID="_x0000_i1052" DrawAspect="Content" ObjectID="_1619269831" r:id="rId64"/>
        </w:object>
      </w:r>
    </w:p>
    <w:p w:rsidR="00555365" w:rsidRPr="00603830" w:rsidRDefault="00555365" w:rsidP="00555365">
      <w:pPr>
        <w:bidi/>
        <w:spacing w:line="240" w:lineRule="auto"/>
        <w:jc w:val="lowKashida"/>
        <w:rPr>
          <w:rFonts w:cs="B Lotus"/>
          <w:sz w:val="28"/>
          <w:szCs w:val="28"/>
          <w:rtl/>
        </w:rPr>
      </w:pPr>
      <w:r w:rsidRPr="00603830">
        <w:rPr>
          <w:rFonts w:cs="B Lotus" w:hint="cs"/>
          <w:sz w:val="28"/>
          <w:szCs w:val="28"/>
          <w:rtl/>
        </w:rPr>
        <w:t xml:space="preserve">براي تصميم‌گيري در مورد معنا‌دار بودن مدل‌هاي پژوهش، خروجي‌هاي آماري آماره </w:t>
      </w:r>
      <w:r w:rsidRPr="00603830">
        <w:rPr>
          <w:rFonts w:cs="B Lotus"/>
          <w:i/>
          <w:iCs/>
          <w:sz w:val="28"/>
          <w:szCs w:val="28"/>
        </w:rPr>
        <w:t>F</w:t>
      </w:r>
      <w:r w:rsidRPr="00603830">
        <w:rPr>
          <w:rFonts w:cs="B Lotus" w:hint="cs"/>
          <w:sz w:val="28"/>
          <w:szCs w:val="28"/>
          <w:rtl/>
        </w:rPr>
        <w:t xml:space="preserve">به دست آمده، با </w:t>
      </w:r>
      <w:r w:rsidRPr="00603830">
        <w:rPr>
          <w:rFonts w:cs="B Lotus"/>
          <w:i/>
          <w:iCs/>
          <w:sz w:val="28"/>
          <w:szCs w:val="28"/>
        </w:rPr>
        <w:t>F</w:t>
      </w:r>
      <w:r w:rsidRPr="00603830">
        <w:rPr>
          <w:rFonts w:cs="B Lotus" w:hint="cs"/>
          <w:sz w:val="28"/>
          <w:szCs w:val="28"/>
          <w:rtl/>
        </w:rPr>
        <w:t xml:space="preserve"> جدول که با درجات آزادی </w:t>
      </w:r>
      <w:r w:rsidRPr="00603830">
        <w:rPr>
          <w:rFonts w:cs="B Lotus"/>
          <w:i/>
          <w:iCs/>
          <w:sz w:val="28"/>
          <w:szCs w:val="28"/>
        </w:rPr>
        <w:t>K-1</w:t>
      </w:r>
      <w:r w:rsidRPr="00603830">
        <w:rPr>
          <w:rFonts w:cs="B Lotus" w:hint="cs"/>
          <w:sz w:val="28"/>
          <w:szCs w:val="28"/>
          <w:rtl/>
        </w:rPr>
        <w:t xml:space="preserve"> و </w:t>
      </w:r>
      <w:r w:rsidRPr="00603830">
        <w:rPr>
          <w:rFonts w:cs="B Lotus"/>
          <w:i/>
          <w:iCs/>
          <w:sz w:val="28"/>
          <w:szCs w:val="28"/>
        </w:rPr>
        <w:t>N-K</w:t>
      </w:r>
      <w:r w:rsidRPr="00603830">
        <w:rPr>
          <w:rFonts w:cs="B Lotus" w:hint="cs"/>
          <w:sz w:val="28"/>
          <w:szCs w:val="28"/>
          <w:rtl/>
        </w:rPr>
        <w:t>در سطح خطای (</w:t>
      </w:r>
      <w:r w:rsidRPr="00603830">
        <w:rPr>
          <w:rFonts w:cs="B Lotus"/>
          <w:position w:val="-6"/>
          <w:sz w:val="28"/>
          <w:szCs w:val="28"/>
        </w:rPr>
        <w:object w:dxaOrig="240" w:dyaOrig="220">
          <v:shape id="_x0000_i1053" type="#_x0000_t75" style="width:7.2pt;height:7.2pt" o:ole="">
            <v:imagedata r:id="rId65" o:title=""/>
          </v:shape>
          <o:OLEObject Type="Embed" ProgID="Equation.3" ShapeID="_x0000_i1053" DrawAspect="Content" ObjectID="_1619269832" r:id="rId66"/>
        </w:object>
      </w:r>
      <w:r w:rsidRPr="00603830">
        <w:rPr>
          <w:rFonts w:cs="B Lotus" w:hint="cs"/>
          <w:sz w:val="28"/>
          <w:szCs w:val="28"/>
          <w:rtl/>
        </w:rPr>
        <w:t xml:space="preserve">) 5%  محاسبه شده، مقایسه شده است. اگر </w:t>
      </w:r>
      <w:r w:rsidRPr="00603830">
        <w:rPr>
          <w:rFonts w:cs="B Lotus"/>
          <w:i/>
          <w:iCs/>
          <w:sz w:val="28"/>
          <w:szCs w:val="28"/>
        </w:rPr>
        <w:t>F</w:t>
      </w:r>
      <w:r w:rsidRPr="00603830">
        <w:rPr>
          <w:rFonts w:cs="B Lotus" w:hint="cs"/>
          <w:sz w:val="28"/>
          <w:szCs w:val="28"/>
          <w:rtl/>
        </w:rPr>
        <w:t xml:space="preserve">محاسبه شده بیشتر از </w:t>
      </w:r>
      <w:r w:rsidRPr="00603830">
        <w:rPr>
          <w:rFonts w:cs="B Lotus"/>
          <w:i/>
          <w:iCs/>
          <w:sz w:val="28"/>
          <w:szCs w:val="28"/>
        </w:rPr>
        <w:t>F</w:t>
      </w:r>
      <w:r w:rsidRPr="00603830">
        <w:rPr>
          <w:rFonts w:cs="B Lotus" w:hint="cs"/>
          <w:sz w:val="28"/>
          <w:szCs w:val="28"/>
          <w:rtl/>
        </w:rPr>
        <w:t xml:space="preserve"> جدول باشد (</w:t>
      </w:r>
      <w:r w:rsidRPr="00603830">
        <w:rPr>
          <w:rFonts w:cs="B Lotus"/>
          <w:position w:val="-14"/>
          <w:sz w:val="28"/>
          <w:szCs w:val="28"/>
        </w:rPr>
        <w:object w:dxaOrig="1460" w:dyaOrig="380">
          <v:shape id="_x0000_i1054" type="#_x0000_t75" style="width:1in;height:14.4pt" o:ole="">
            <v:imagedata r:id="rId67" o:title=""/>
          </v:shape>
          <o:OLEObject Type="Embed" ProgID="Equation.3" ShapeID="_x0000_i1054" DrawAspect="Content" ObjectID="_1619269833" r:id="rId68"/>
        </w:object>
      </w:r>
      <w:r w:rsidRPr="00603830">
        <w:rPr>
          <w:rFonts w:cs="B Lotus" w:hint="cs"/>
          <w:sz w:val="28"/>
          <w:szCs w:val="28"/>
          <w:rtl/>
        </w:rPr>
        <w:t>) مقدار عددی تابع آزمون در ناحیه بحرانی قرار گرفته و فرض صفر (</w:t>
      </w:r>
      <w:r w:rsidRPr="00603830">
        <w:rPr>
          <w:rFonts w:cs="B Lotus"/>
          <w:position w:val="-12"/>
          <w:sz w:val="28"/>
          <w:szCs w:val="28"/>
        </w:rPr>
        <w:object w:dxaOrig="340" w:dyaOrig="360">
          <v:shape id="_x0000_i1055" type="#_x0000_t75" style="width:14.4pt;height:21.6pt" o:ole="">
            <v:imagedata r:id="rId69" o:title=""/>
          </v:shape>
          <o:OLEObject Type="Embed" ProgID="Equation.3" ShapeID="_x0000_i1055" DrawAspect="Content" ObjectID="_1619269834" r:id="rId70"/>
        </w:object>
      </w:r>
      <w:r w:rsidRPr="00603830">
        <w:rPr>
          <w:rFonts w:cs="B Lotus" w:hint="cs"/>
          <w:sz w:val="28"/>
          <w:szCs w:val="28"/>
          <w:rtl/>
        </w:rPr>
        <w:t>) رد مي شود، در این حالت با ضریب اطمینان 95%  کل مدل معنا‌دار خواهد بود. در صورتي</w:t>
      </w:r>
      <w:r w:rsidRPr="00603830">
        <w:rPr>
          <w:rFonts w:cs="B Lotus"/>
          <w:sz w:val="28"/>
          <w:szCs w:val="28"/>
          <w:rtl/>
        </w:rPr>
        <w:softHyphen/>
      </w:r>
      <w:r w:rsidRPr="00603830">
        <w:rPr>
          <w:rFonts w:cs="B Lotus" w:hint="cs"/>
          <w:sz w:val="28"/>
          <w:szCs w:val="28"/>
          <w:rtl/>
        </w:rPr>
        <w:t xml:space="preserve">كه مقدار </w:t>
      </w:r>
      <w:r w:rsidRPr="00603830">
        <w:rPr>
          <w:rFonts w:cs="B Lotus"/>
          <w:i/>
          <w:iCs/>
          <w:sz w:val="28"/>
          <w:szCs w:val="28"/>
        </w:rPr>
        <w:t>F</w:t>
      </w:r>
      <w:r w:rsidRPr="00603830">
        <w:rPr>
          <w:rFonts w:cs="B Lotus" w:hint="cs"/>
          <w:sz w:val="28"/>
          <w:szCs w:val="28"/>
          <w:rtl/>
        </w:rPr>
        <w:t xml:space="preserve"> محاسبه شده كمتر از </w:t>
      </w:r>
      <w:r w:rsidRPr="00603830">
        <w:rPr>
          <w:rFonts w:cs="B Lotus"/>
          <w:i/>
          <w:iCs/>
          <w:sz w:val="28"/>
          <w:szCs w:val="28"/>
        </w:rPr>
        <w:t>F</w:t>
      </w:r>
      <w:r w:rsidRPr="00603830">
        <w:rPr>
          <w:rFonts w:cs="B Lotus" w:hint="cs"/>
          <w:sz w:val="28"/>
          <w:szCs w:val="28"/>
          <w:rtl/>
        </w:rPr>
        <w:t xml:space="preserve"> جدول باشد فرض </w:t>
      </w:r>
      <w:r w:rsidRPr="00603830">
        <w:rPr>
          <w:rFonts w:cs="B Lotus"/>
          <w:position w:val="-12"/>
          <w:sz w:val="28"/>
          <w:szCs w:val="28"/>
        </w:rPr>
        <w:object w:dxaOrig="340" w:dyaOrig="360">
          <v:shape id="_x0000_i1056" type="#_x0000_t75" style="width:14.4pt;height:21.6pt" o:ole="">
            <v:imagedata r:id="rId71" o:title=""/>
          </v:shape>
          <o:OLEObject Type="Embed" ProgID="Equation.3" ShapeID="_x0000_i1056" DrawAspect="Content" ObjectID="_1619269835" r:id="rId72"/>
        </w:object>
      </w:r>
      <w:r w:rsidRPr="00603830">
        <w:rPr>
          <w:rFonts w:cs="B Lotus" w:hint="cs"/>
          <w:sz w:val="28"/>
          <w:szCs w:val="28"/>
          <w:rtl/>
        </w:rPr>
        <w:t xml:space="preserve"> پذيرفته شده و معنا‌داري مدل در سطح اطمينان 95% مورد تأييد قرار نمي‌گيرد.</w:t>
      </w:r>
    </w:p>
    <w:p w:rsidR="00555365" w:rsidRPr="00603830" w:rsidRDefault="00555365" w:rsidP="00555365">
      <w:pPr>
        <w:bidi/>
        <w:spacing w:before="240" w:line="276" w:lineRule="auto"/>
        <w:jc w:val="lowKashida"/>
        <w:rPr>
          <w:rFonts w:cs="B Lotus"/>
          <w:sz w:val="28"/>
          <w:szCs w:val="28"/>
        </w:rPr>
      </w:pPr>
      <w:r w:rsidRPr="00142F94">
        <w:rPr>
          <w:rFonts w:ascii="Times New Roman" w:eastAsia="Times New Roman" w:hAnsi="Times New Roman" w:cs="B Lotus" w:hint="cs"/>
          <w:b/>
          <w:bCs/>
          <w:sz w:val="28"/>
          <w:szCs w:val="28"/>
          <w:rtl/>
          <w:lang w:bidi="fa-IR"/>
        </w:rPr>
        <w:t xml:space="preserve">آزمون </w:t>
      </w:r>
      <w:r w:rsidRPr="00142F94">
        <w:rPr>
          <w:rFonts w:ascii="Times New Roman" w:eastAsia="Times New Roman" w:hAnsi="Times New Roman" w:cs="B Lotus"/>
          <w:b/>
          <w:bCs/>
          <w:sz w:val="28"/>
          <w:szCs w:val="28"/>
          <w:lang w:bidi="fa-IR"/>
        </w:rPr>
        <w:t>t</w:t>
      </w:r>
      <w:r>
        <w:rPr>
          <w:rFonts w:ascii="Times New Roman" w:eastAsia="Times New Roman" w:hAnsi="Times New Roman" w:cs="B Lotus" w:hint="cs"/>
          <w:b/>
          <w:bCs/>
          <w:sz w:val="28"/>
          <w:szCs w:val="28"/>
          <w:rtl/>
          <w:lang w:bidi="fa-IR"/>
        </w:rPr>
        <w:t xml:space="preserve"> :</w:t>
      </w:r>
      <w:r>
        <w:rPr>
          <w:rFonts w:cs="B Lotus" w:hint="cs"/>
          <w:sz w:val="28"/>
          <w:szCs w:val="28"/>
          <w:rtl/>
        </w:rPr>
        <w:t xml:space="preserve"> </w:t>
      </w:r>
      <w:r w:rsidRPr="00603830">
        <w:rPr>
          <w:rFonts w:cs="B Lotus" w:hint="cs"/>
          <w:sz w:val="28"/>
          <w:szCs w:val="28"/>
          <w:rtl/>
        </w:rPr>
        <w:t>برای تعیین تأثیرگذاری متغیر مستقل بر روی متغیر وابسته از این آزمون استفاده می</w:t>
      </w:r>
      <w:r w:rsidRPr="00603830">
        <w:rPr>
          <w:rFonts w:cs="B Lotus" w:hint="cs"/>
          <w:sz w:val="28"/>
          <w:szCs w:val="28"/>
          <w:rtl/>
        </w:rPr>
        <w:softHyphen/>
        <w:t>کنیم. اگر سطح معنا</w:t>
      </w:r>
      <w:r w:rsidRPr="00603830">
        <w:rPr>
          <w:rFonts w:cs="B Lotus"/>
          <w:sz w:val="28"/>
          <w:szCs w:val="28"/>
          <w:rtl/>
        </w:rPr>
        <w:softHyphen/>
      </w:r>
      <w:r w:rsidRPr="00603830">
        <w:rPr>
          <w:rFonts w:cs="B Lotus" w:hint="cs"/>
          <w:sz w:val="28"/>
          <w:szCs w:val="28"/>
          <w:rtl/>
        </w:rPr>
        <w:t>داری این آزمون کمتر از 5 درصد باشد  متغیر مستقل توانایی تأثیرگذاری بر روی متغیر وابسته را دارد، در نتیجه فرضیه تأیید می</w:t>
      </w:r>
      <w:r w:rsidRPr="00603830">
        <w:rPr>
          <w:rFonts w:cs="B Lotus" w:hint="cs"/>
          <w:sz w:val="28"/>
          <w:szCs w:val="28"/>
          <w:rtl/>
        </w:rPr>
        <w:softHyphen/>
        <w:t>شود و معادله تشکیل می</w:t>
      </w:r>
      <w:r w:rsidRPr="00603830">
        <w:rPr>
          <w:rFonts w:cs="B Lotus" w:hint="cs"/>
          <w:sz w:val="28"/>
          <w:szCs w:val="28"/>
          <w:rtl/>
        </w:rPr>
        <w:softHyphen/>
        <w:t xml:space="preserve">گردد.                                                                     </w:t>
      </w:r>
    </w:p>
    <w:p w:rsidR="00555365" w:rsidRDefault="00555365" w:rsidP="00555365">
      <w:pPr>
        <w:bidi/>
        <w:spacing w:before="240" w:line="240" w:lineRule="auto"/>
        <w:jc w:val="lowKashida"/>
        <w:rPr>
          <w:rFonts w:cs="B Lotus"/>
          <w:sz w:val="28"/>
          <w:szCs w:val="28"/>
        </w:rPr>
      </w:pPr>
      <w:r w:rsidRPr="00142F94">
        <w:rPr>
          <w:rFonts w:ascii="Times New Roman" w:eastAsia="Times New Roman" w:hAnsi="Times New Roman" w:cs="B Lotus" w:hint="cs"/>
          <w:b/>
          <w:bCs/>
          <w:sz w:val="28"/>
          <w:szCs w:val="28"/>
          <w:rtl/>
          <w:lang w:bidi="fa-IR"/>
        </w:rPr>
        <w:t>پييش فرض تبيين مدل</w:t>
      </w:r>
      <w:r>
        <w:rPr>
          <w:rFonts w:ascii="Times New Roman" w:eastAsia="Times New Roman" w:hAnsi="Times New Roman" w:cs="B Lotus" w:hint="cs"/>
          <w:b/>
          <w:bCs/>
          <w:sz w:val="28"/>
          <w:szCs w:val="28"/>
          <w:rtl/>
          <w:lang w:bidi="fa-IR"/>
        </w:rPr>
        <w:t xml:space="preserve"> :</w:t>
      </w:r>
      <w:r>
        <w:rPr>
          <w:rFonts w:cs="B Lotus" w:hint="cs"/>
          <w:sz w:val="28"/>
          <w:szCs w:val="28"/>
          <w:rtl/>
        </w:rPr>
        <w:t xml:space="preserve"> </w:t>
      </w:r>
      <w:r w:rsidRPr="00603830">
        <w:rPr>
          <w:rFonts w:cs="B Lotus" w:hint="cs"/>
          <w:sz w:val="28"/>
          <w:szCs w:val="28"/>
          <w:rtl/>
        </w:rPr>
        <w:t xml:space="preserve">در اين پيش فرض بايد مشخص شود كه آيا متغيرهاي مستقل توانايي تبيين (متوسط اثر متغيرهاي مستقل بر متغير وابسته) متغير وابسته را دارند، که این مقدار بوسیله </w:t>
      </w:r>
      <w:r w:rsidRPr="00603830">
        <w:rPr>
          <w:rFonts w:cs="B Lotus"/>
          <w:i/>
          <w:iCs/>
          <w:sz w:val="28"/>
          <w:szCs w:val="28"/>
        </w:rPr>
        <w:t>R</w:t>
      </w:r>
      <w:r w:rsidRPr="00603830">
        <w:rPr>
          <w:rFonts w:cs="B Lotus"/>
          <w:i/>
          <w:iCs/>
          <w:sz w:val="28"/>
          <w:szCs w:val="28"/>
          <w:vertAlign w:val="superscript"/>
        </w:rPr>
        <w:t>2</w:t>
      </w:r>
      <w:r w:rsidRPr="00603830">
        <w:rPr>
          <w:rFonts w:cs="B Lotus" w:hint="cs"/>
          <w:sz w:val="28"/>
          <w:szCs w:val="28"/>
          <w:rtl/>
        </w:rPr>
        <w:t xml:space="preserve"> (ضریب تعیین) سنجیده می</w:t>
      </w:r>
      <w:r w:rsidRPr="00603830">
        <w:rPr>
          <w:rFonts w:cs="B Lotus"/>
          <w:sz w:val="28"/>
          <w:szCs w:val="28"/>
        </w:rPr>
        <w:softHyphen/>
      </w:r>
      <w:r w:rsidRPr="00603830">
        <w:rPr>
          <w:rFonts w:cs="B Lotus" w:hint="cs"/>
          <w:sz w:val="28"/>
          <w:szCs w:val="28"/>
          <w:rtl/>
        </w:rPr>
        <w:t>شودو این مقدار نباید در حد صفر باشد.</w:t>
      </w:r>
    </w:p>
    <w:p w:rsidR="00555365" w:rsidRPr="00603830" w:rsidRDefault="00555365" w:rsidP="00555365">
      <w:pPr>
        <w:bidi/>
        <w:spacing w:before="240" w:line="240" w:lineRule="auto"/>
        <w:jc w:val="lowKashida"/>
        <w:rPr>
          <w:rFonts w:cs="B Lotus"/>
          <w:sz w:val="28"/>
          <w:szCs w:val="28"/>
          <w:rtl/>
        </w:rPr>
      </w:pPr>
      <w:r w:rsidRPr="00142F94">
        <w:rPr>
          <w:rFonts w:ascii="Times New Roman" w:eastAsia="Times New Roman" w:hAnsi="Times New Roman" w:cs="B Lotus" w:hint="cs"/>
          <w:b/>
          <w:bCs/>
          <w:sz w:val="28"/>
          <w:szCs w:val="28"/>
          <w:rtl/>
          <w:lang w:bidi="fa-IR"/>
        </w:rPr>
        <w:t>پيش فرض استقلال خطاها از يكديگر (عدم خودهمبستگی)</w:t>
      </w:r>
      <w:r>
        <w:rPr>
          <w:rFonts w:ascii="Times New Roman" w:eastAsia="Times New Roman" w:hAnsi="Times New Roman" w:cs="B Lotus" w:hint="cs"/>
          <w:b/>
          <w:bCs/>
          <w:sz w:val="28"/>
          <w:szCs w:val="28"/>
          <w:rtl/>
          <w:lang w:bidi="fa-IR"/>
        </w:rPr>
        <w:t xml:space="preserve"> :</w:t>
      </w:r>
      <w:r>
        <w:rPr>
          <w:rFonts w:cs="B Lotus" w:hint="cs"/>
          <w:sz w:val="28"/>
          <w:szCs w:val="28"/>
          <w:rtl/>
        </w:rPr>
        <w:t xml:space="preserve"> </w:t>
      </w:r>
      <w:r w:rsidRPr="00603830">
        <w:rPr>
          <w:rFonts w:cs="B Lotus" w:hint="cs"/>
          <w:sz w:val="28"/>
          <w:szCs w:val="28"/>
          <w:rtl/>
        </w:rPr>
        <w:t>در تحليل رگرسيون بايستي خطاها (تفاوت بين مشاهده</w:t>
      </w:r>
      <w:r w:rsidRPr="00603830">
        <w:rPr>
          <w:rFonts w:cs="B Lotus"/>
          <w:sz w:val="28"/>
          <w:szCs w:val="28"/>
          <w:rtl/>
        </w:rPr>
        <w:softHyphen/>
      </w:r>
      <w:r w:rsidRPr="00603830">
        <w:rPr>
          <w:rFonts w:cs="B Lotus" w:hint="cs"/>
          <w:sz w:val="28"/>
          <w:szCs w:val="28"/>
          <w:rtl/>
        </w:rPr>
        <w:t xml:space="preserve"> شده و پيشگويي) مستقل از هم باشند، كه در اين زمينه از آزمون دوربين واتسون كمك گرفته </w:t>
      </w:r>
      <w:r w:rsidRPr="00603830">
        <w:rPr>
          <w:rFonts w:cs="B Lotus" w:hint="cs"/>
          <w:sz w:val="28"/>
          <w:szCs w:val="28"/>
          <w:rtl/>
        </w:rPr>
        <w:lastRenderedPageBreak/>
        <w:t>مي</w:t>
      </w:r>
      <w:r w:rsidRPr="00603830">
        <w:rPr>
          <w:rFonts w:cs="B Lotus"/>
          <w:sz w:val="28"/>
          <w:szCs w:val="28"/>
        </w:rPr>
        <w:softHyphen/>
      </w:r>
      <w:r w:rsidRPr="00603830">
        <w:rPr>
          <w:rFonts w:cs="B Lotus" w:hint="cs"/>
          <w:sz w:val="28"/>
          <w:szCs w:val="28"/>
          <w:rtl/>
        </w:rPr>
        <w:t>شود. بايستي مقدار به دست آمده اين آزمون بين 1.5 تا 2.5 قرار گيرد تا استقلال خطا پذيرفته شود.ساده</w:t>
      </w:r>
      <w:r w:rsidRPr="00603830">
        <w:rPr>
          <w:rFonts w:cs="B Lotus"/>
          <w:sz w:val="28"/>
          <w:szCs w:val="28"/>
          <w:rtl/>
        </w:rPr>
        <w:softHyphen/>
      </w:r>
      <w:r w:rsidRPr="00603830">
        <w:rPr>
          <w:rFonts w:cs="B Lotus" w:hint="cs"/>
          <w:sz w:val="28"/>
          <w:szCs w:val="28"/>
          <w:rtl/>
        </w:rPr>
        <w:t>ترين روش تشخيص خودهمبستگي، آزمون دوربين واتسون است. اين آزمون براي بررسي و تشخيص همبستگي سريالي بين باقيمانده</w:t>
      </w:r>
      <w:r w:rsidRPr="00603830">
        <w:rPr>
          <w:rFonts w:cs="B Lotus"/>
          <w:sz w:val="28"/>
          <w:szCs w:val="28"/>
          <w:rtl/>
        </w:rPr>
        <w:softHyphen/>
      </w:r>
      <w:r w:rsidRPr="00603830">
        <w:rPr>
          <w:rFonts w:cs="B Lotus" w:hint="cs"/>
          <w:sz w:val="28"/>
          <w:szCs w:val="28"/>
          <w:rtl/>
        </w:rPr>
        <w:t>هاي مدل استفاده مي</w:t>
      </w:r>
      <w:r w:rsidRPr="00603830">
        <w:rPr>
          <w:rFonts w:cs="B Lotus"/>
          <w:sz w:val="28"/>
          <w:szCs w:val="28"/>
          <w:rtl/>
        </w:rPr>
        <w:softHyphen/>
      </w:r>
      <w:r w:rsidRPr="00603830">
        <w:rPr>
          <w:rFonts w:cs="B Lotus" w:hint="cs"/>
          <w:sz w:val="28"/>
          <w:szCs w:val="28"/>
          <w:rtl/>
        </w:rPr>
        <w:t>شود. آزمون دوربين واتسون  بصورت زير تعريف مي</w:t>
      </w:r>
      <w:r w:rsidRPr="00603830">
        <w:rPr>
          <w:rFonts w:cs="B Lotus"/>
          <w:sz w:val="28"/>
          <w:szCs w:val="28"/>
          <w:rtl/>
        </w:rPr>
        <w:softHyphen/>
      </w:r>
      <w:r w:rsidRPr="00603830">
        <w:rPr>
          <w:rFonts w:cs="B Lotus" w:hint="cs"/>
          <w:sz w:val="28"/>
          <w:szCs w:val="28"/>
          <w:rtl/>
        </w:rPr>
        <w:t xml:space="preserve">شود : </w:t>
      </w:r>
    </w:p>
    <w:p w:rsidR="00555365" w:rsidRPr="00D21819" w:rsidRDefault="00555365" w:rsidP="00555365">
      <w:pPr>
        <w:spacing w:line="276" w:lineRule="auto"/>
        <w:jc w:val="lowKashida"/>
        <w:rPr>
          <w:rFonts w:cs="B Lotus"/>
          <w:sz w:val="28"/>
          <w:szCs w:val="28"/>
          <w:rtl/>
        </w:rPr>
      </w:pPr>
      <w:r w:rsidRPr="00D21819">
        <w:rPr>
          <w:rFonts w:cs="B Lotus"/>
          <w:b/>
          <w:bCs/>
          <w:sz w:val="28"/>
          <w:szCs w:val="28"/>
        </w:rPr>
        <w:object w:dxaOrig="1880" w:dyaOrig="720">
          <v:shape id="_x0000_i1057" type="#_x0000_t75" style="width:93.6pt;height:50.4pt" o:ole="">
            <v:imagedata r:id="rId73" o:title=""/>
          </v:shape>
          <o:OLEObject Type="Embed" ProgID="Equation.DSMT4" ShapeID="_x0000_i1057" DrawAspect="Content" ObjectID="_1619269836" r:id="rId74"/>
        </w:object>
      </w:r>
    </w:p>
    <w:p w:rsidR="00555365" w:rsidRPr="00603830" w:rsidRDefault="00555365" w:rsidP="00555365">
      <w:pPr>
        <w:bidi/>
        <w:spacing w:line="240" w:lineRule="auto"/>
        <w:jc w:val="lowKashida"/>
        <w:rPr>
          <w:rFonts w:cs="B Lotus"/>
          <w:sz w:val="28"/>
          <w:szCs w:val="28"/>
          <w:rtl/>
        </w:rPr>
      </w:pPr>
      <w:r w:rsidRPr="00603830">
        <w:rPr>
          <w:rFonts w:cs="B Lotus" w:hint="cs"/>
          <w:sz w:val="28"/>
          <w:szCs w:val="28"/>
          <w:rtl/>
        </w:rPr>
        <w:t>صورت کسر، مجموع مجذور تفاضل پسمانده</w:t>
      </w:r>
      <w:r w:rsidRPr="00603830">
        <w:rPr>
          <w:rFonts w:cs="B Lotus"/>
          <w:sz w:val="28"/>
          <w:szCs w:val="28"/>
          <w:rtl/>
        </w:rPr>
        <w:softHyphen/>
      </w:r>
      <w:r w:rsidRPr="00603830">
        <w:rPr>
          <w:rFonts w:cs="B Lotus" w:hint="cs"/>
          <w:sz w:val="28"/>
          <w:szCs w:val="28"/>
          <w:rtl/>
        </w:rPr>
        <w:t xml:space="preserve">هاي پياپي (اخلال) و مخرج کسر مجموع مجذورات مقادير پسماند است. همچنين تعداد مجذورات صورت برابر </w:t>
      </w:r>
      <w:r w:rsidRPr="00D21819">
        <w:rPr>
          <w:rFonts w:cs="B Lotus"/>
          <w:i/>
          <w:iCs/>
          <w:sz w:val="28"/>
          <w:szCs w:val="28"/>
        </w:rPr>
        <w:t>n-1</w:t>
      </w:r>
      <w:r w:rsidRPr="00603830">
        <w:rPr>
          <w:rFonts w:cs="B Lotus" w:hint="cs"/>
          <w:sz w:val="28"/>
          <w:szCs w:val="28"/>
          <w:rtl/>
        </w:rPr>
        <w:t xml:space="preserve"> است، زيراکه با انجام تفاضل</w:t>
      </w:r>
      <w:r w:rsidRPr="00603830">
        <w:rPr>
          <w:rFonts w:cs="B Lotus"/>
          <w:sz w:val="28"/>
          <w:szCs w:val="28"/>
          <w:rtl/>
        </w:rPr>
        <w:softHyphen/>
      </w:r>
      <w:r w:rsidRPr="00603830">
        <w:rPr>
          <w:rFonts w:cs="B Lotus" w:hint="cs"/>
          <w:sz w:val="28"/>
          <w:szCs w:val="28"/>
          <w:rtl/>
        </w:rPr>
        <w:t xml:space="preserve">هاي پياپي، مجموعاً </w:t>
      </w:r>
      <w:r w:rsidRPr="00D21819">
        <w:rPr>
          <w:rFonts w:cs="B Lotus"/>
          <w:i/>
          <w:iCs/>
          <w:sz w:val="28"/>
          <w:szCs w:val="28"/>
        </w:rPr>
        <w:t>n-1</w:t>
      </w:r>
      <w:r w:rsidRPr="00603830">
        <w:rPr>
          <w:rFonts w:cs="B Lotus" w:hint="cs"/>
          <w:sz w:val="28"/>
          <w:szCs w:val="28"/>
          <w:rtl/>
        </w:rPr>
        <w:t xml:space="preserve"> جمله بوجود مي</w:t>
      </w:r>
      <w:r w:rsidRPr="00603830">
        <w:rPr>
          <w:rFonts w:cs="B Lotus"/>
          <w:sz w:val="28"/>
          <w:szCs w:val="28"/>
          <w:rtl/>
        </w:rPr>
        <w:softHyphen/>
      </w:r>
      <w:r w:rsidRPr="00603830">
        <w:rPr>
          <w:rFonts w:cs="B Lotus" w:hint="cs"/>
          <w:sz w:val="28"/>
          <w:szCs w:val="28"/>
          <w:rtl/>
        </w:rPr>
        <w:t>آيد. همبستگي سريالي بين باقيمانده</w:t>
      </w:r>
      <w:r w:rsidRPr="00603830">
        <w:rPr>
          <w:rFonts w:cs="B Lotus"/>
          <w:sz w:val="28"/>
          <w:szCs w:val="28"/>
          <w:rtl/>
        </w:rPr>
        <w:softHyphen/>
      </w:r>
      <w:r w:rsidRPr="00603830">
        <w:rPr>
          <w:rFonts w:cs="B Lotus" w:hint="cs"/>
          <w:sz w:val="28"/>
          <w:szCs w:val="28"/>
          <w:rtl/>
        </w:rPr>
        <w:t>ها به معناي اثرگذاري مشاهدات بر روي هم است. براي قضاوت در مورد وجود يا عدم وجود همبستگي سريالي مقدار آماره دوربين واتسون را با مقايسه جدول مربوط به آن مي توان به کار برد. به</w:t>
      </w:r>
      <w:r w:rsidRPr="00603830">
        <w:rPr>
          <w:rFonts w:cs="B Lotus" w:hint="cs"/>
          <w:sz w:val="28"/>
          <w:szCs w:val="28"/>
          <w:rtl/>
        </w:rPr>
        <w:softHyphen/>
        <w:t>عنوان يک قاعده تجربي براي تشخيص خود همبستگي سريالي، بدون مراجعه به جدول عبارت است از:  با محاسبه مقدار آماره دوربين واتسون و مطابقت آن در محدوده 1.5 تا 2.5 مي</w:t>
      </w:r>
      <w:r w:rsidRPr="00603830">
        <w:rPr>
          <w:rFonts w:cs="B Lotus"/>
          <w:sz w:val="28"/>
          <w:szCs w:val="28"/>
          <w:rtl/>
        </w:rPr>
        <w:softHyphen/>
      </w:r>
      <w:r w:rsidRPr="00603830">
        <w:rPr>
          <w:rFonts w:cs="B Lotus" w:hint="cs"/>
          <w:sz w:val="28"/>
          <w:szCs w:val="28"/>
          <w:rtl/>
        </w:rPr>
        <w:t>توان به عدم وجود همبستگي سريالي اذعان کرد.</w:t>
      </w:r>
    </w:p>
    <w:p w:rsidR="00555365" w:rsidRPr="00603830" w:rsidRDefault="00555365" w:rsidP="00555365">
      <w:pPr>
        <w:bidi/>
        <w:spacing w:before="240" w:line="276" w:lineRule="auto"/>
        <w:jc w:val="lowKashida"/>
        <w:rPr>
          <w:rFonts w:cs="B Lotus"/>
          <w:sz w:val="28"/>
          <w:szCs w:val="28"/>
          <w:rtl/>
        </w:rPr>
      </w:pPr>
      <w:r w:rsidRPr="00142F94">
        <w:rPr>
          <w:rFonts w:ascii="Times New Roman" w:eastAsia="Times New Roman" w:hAnsi="Times New Roman" w:cs="B Lotus" w:hint="cs"/>
          <w:b/>
          <w:bCs/>
          <w:sz w:val="28"/>
          <w:szCs w:val="28"/>
          <w:rtl/>
          <w:lang w:bidi="fa-IR"/>
        </w:rPr>
        <w:t>مدل</w:t>
      </w:r>
      <w:r w:rsidRPr="00142F94">
        <w:rPr>
          <w:rFonts w:ascii="Times New Roman" w:eastAsia="Times New Roman" w:hAnsi="Times New Roman" w:cs="B Lotus"/>
          <w:b/>
          <w:bCs/>
          <w:sz w:val="28"/>
          <w:szCs w:val="28"/>
          <w:rtl/>
          <w:lang w:bidi="fa-IR"/>
        </w:rPr>
        <w:softHyphen/>
      </w:r>
      <w:r w:rsidRPr="00142F94">
        <w:rPr>
          <w:rFonts w:ascii="Times New Roman" w:eastAsia="Times New Roman" w:hAnsi="Times New Roman" w:cs="B Lotus" w:hint="cs"/>
          <w:b/>
          <w:bCs/>
          <w:sz w:val="28"/>
          <w:szCs w:val="28"/>
          <w:rtl/>
          <w:lang w:bidi="fa-IR"/>
        </w:rPr>
        <w:t>های رگرسیونی پانل دیتا</w:t>
      </w:r>
      <w:r>
        <w:rPr>
          <w:rFonts w:ascii="Times New Roman" w:eastAsia="Times New Roman" w:hAnsi="Times New Roman" w:cs="B Lotus" w:hint="cs"/>
          <w:b/>
          <w:bCs/>
          <w:sz w:val="28"/>
          <w:szCs w:val="28"/>
          <w:rtl/>
          <w:lang w:bidi="fa-IR"/>
        </w:rPr>
        <w:t xml:space="preserve"> : </w:t>
      </w:r>
      <w:r>
        <w:rPr>
          <w:rFonts w:cs="B Lotus" w:hint="cs"/>
          <w:sz w:val="28"/>
          <w:szCs w:val="28"/>
          <w:rtl/>
        </w:rPr>
        <w:t xml:space="preserve"> </w:t>
      </w:r>
      <w:r w:rsidRPr="00603830">
        <w:rPr>
          <w:rFonts w:cs="B Lotus" w:hint="cs"/>
          <w:sz w:val="28"/>
          <w:szCs w:val="28"/>
          <w:rtl/>
        </w:rPr>
        <w:t>در اقتصاد سنجی پایه، معمولاً‌ می</w:t>
      </w:r>
      <w:r w:rsidRPr="00603830">
        <w:rPr>
          <w:rFonts w:cs="B Lotus"/>
          <w:sz w:val="28"/>
          <w:szCs w:val="28"/>
          <w:rtl/>
        </w:rPr>
        <w:softHyphen/>
      </w:r>
      <w:r w:rsidRPr="00603830">
        <w:rPr>
          <w:rFonts w:cs="B Lotus" w:hint="cs"/>
          <w:sz w:val="28"/>
          <w:szCs w:val="28"/>
          <w:rtl/>
        </w:rPr>
        <w:t>خواهیم تغییرات یک متغیر را (</w:t>
      </w:r>
      <w:r w:rsidRPr="00603830">
        <w:rPr>
          <w:rFonts w:cs="B Lotus"/>
          <w:i/>
          <w:iCs/>
          <w:sz w:val="28"/>
          <w:szCs w:val="28"/>
        </w:rPr>
        <w:t>y</w:t>
      </w:r>
      <w:r w:rsidRPr="00603830">
        <w:rPr>
          <w:rFonts w:cs="B Lotus" w:hint="cs"/>
          <w:sz w:val="28"/>
          <w:szCs w:val="28"/>
          <w:rtl/>
        </w:rPr>
        <w:t>) بر حسب تعدادی از متغیرها (</w:t>
      </w:r>
      <w:r w:rsidRPr="00603830">
        <w:rPr>
          <w:rFonts w:cs="B Lotus"/>
          <w:i/>
          <w:iCs/>
          <w:sz w:val="28"/>
          <w:szCs w:val="28"/>
        </w:rPr>
        <w:t>x</w:t>
      </w:r>
      <w:r w:rsidRPr="00603830">
        <w:rPr>
          <w:rFonts w:cs="B Lotus" w:hint="cs"/>
          <w:sz w:val="28"/>
          <w:szCs w:val="28"/>
          <w:rtl/>
        </w:rPr>
        <w:t xml:space="preserve">ها) که معتقدیم باعث تغییرات </w:t>
      </w:r>
      <w:r w:rsidRPr="00603830">
        <w:rPr>
          <w:rFonts w:cs="B Lotus"/>
          <w:sz w:val="28"/>
          <w:szCs w:val="28"/>
        </w:rPr>
        <w:t>y</w:t>
      </w:r>
      <w:r w:rsidRPr="00603830">
        <w:rPr>
          <w:rFonts w:cs="B Lotus" w:hint="cs"/>
          <w:sz w:val="28"/>
          <w:szCs w:val="28"/>
          <w:rtl/>
        </w:rPr>
        <w:t xml:space="preserve"> می</w:t>
      </w:r>
      <w:r w:rsidRPr="00603830">
        <w:rPr>
          <w:rFonts w:cs="B Lotus"/>
          <w:sz w:val="28"/>
          <w:szCs w:val="28"/>
          <w:rtl/>
        </w:rPr>
        <w:softHyphen/>
      </w:r>
      <w:r w:rsidRPr="00603830">
        <w:rPr>
          <w:rFonts w:cs="B Lotus" w:hint="cs"/>
          <w:sz w:val="28"/>
          <w:szCs w:val="28"/>
          <w:rtl/>
        </w:rPr>
        <w:t>شود توضیح دهیم. اغلب این کار را در قالب یک تابع انجام می</w:t>
      </w:r>
      <w:r w:rsidRPr="00603830">
        <w:rPr>
          <w:rFonts w:cs="B Lotus" w:hint="eastAsia"/>
          <w:sz w:val="28"/>
          <w:szCs w:val="28"/>
          <w:rtl/>
        </w:rPr>
        <w:t>‌</w:t>
      </w:r>
      <w:r w:rsidRPr="00603830">
        <w:rPr>
          <w:rFonts w:cs="B Lotus" w:hint="cs"/>
          <w:sz w:val="28"/>
          <w:szCs w:val="28"/>
          <w:rtl/>
        </w:rPr>
        <w:t>دهیم:</w:t>
      </w:r>
    </w:p>
    <w:p w:rsidR="00555365" w:rsidRPr="00603830" w:rsidRDefault="00555365" w:rsidP="00555365">
      <w:pPr>
        <w:bidi/>
        <w:spacing w:line="276" w:lineRule="auto"/>
        <w:jc w:val="lowKashida"/>
        <w:rPr>
          <w:rFonts w:cs="B Lotus"/>
          <w:sz w:val="28"/>
          <w:szCs w:val="28"/>
          <w:rtl/>
        </w:rPr>
      </w:pPr>
      <w:r w:rsidRPr="00603830">
        <w:rPr>
          <w:rFonts w:cs="B Lotus" w:hint="cs"/>
          <w:sz w:val="28"/>
          <w:szCs w:val="28"/>
          <w:rtl/>
        </w:rPr>
        <w:t xml:space="preserve">                                                </w:t>
      </w:r>
      <w:r w:rsidRPr="00142F94">
        <w:rPr>
          <w:rFonts w:cs="B Lotus"/>
          <w:b/>
          <w:bCs/>
          <w:position w:val="-12"/>
          <w:sz w:val="24"/>
          <w:szCs w:val="24"/>
        </w:rPr>
        <w:object w:dxaOrig="5020" w:dyaOrig="360">
          <v:shape id="_x0000_i1058" type="#_x0000_t75" style="width:252pt;height:21.6pt" o:ole="">
            <v:imagedata r:id="rId75" o:title=""/>
          </v:shape>
          <o:OLEObject Type="Embed" ProgID="Equation.3" ShapeID="_x0000_i1058" DrawAspect="Content" ObjectID="_1619269837" r:id="rId76"/>
        </w:object>
      </w:r>
    </w:p>
    <w:p w:rsidR="00555365" w:rsidRPr="00603830" w:rsidRDefault="00555365" w:rsidP="00555365">
      <w:pPr>
        <w:bidi/>
        <w:spacing w:line="276" w:lineRule="auto"/>
        <w:jc w:val="lowKashida"/>
        <w:rPr>
          <w:rFonts w:cs="B Lotus"/>
          <w:sz w:val="28"/>
          <w:szCs w:val="28"/>
          <w:rtl/>
        </w:rPr>
      </w:pPr>
      <w:r w:rsidRPr="00603830">
        <w:rPr>
          <w:rFonts w:cs="B Lotus" w:hint="cs"/>
          <w:sz w:val="28"/>
          <w:szCs w:val="28"/>
          <w:rtl/>
        </w:rPr>
        <w:t xml:space="preserve">اندیس </w:t>
      </w:r>
      <w:r w:rsidRPr="00603830">
        <w:rPr>
          <w:rFonts w:cs="B Lotus"/>
          <w:i/>
          <w:iCs/>
          <w:sz w:val="28"/>
          <w:szCs w:val="28"/>
        </w:rPr>
        <w:t>k</w:t>
      </w:r>
      <w:r w:rsidRPr="00603830">
        <w:rPr>
          <w:rFonts w:cs="B Lotus" w:hint="cs"/>
          <w:sz w:val="28"/>
          <w:szCs w:val="28"/>
          <w:rtl/>
        </w:rPr>
        <w:t xml:space="preserve"> تعداد متغیرهای توضیح</w:t>
      </w:r>
      <w:r w:rsidRPr="00603830">
        <w:rPr>
          <w:rFonts w:cs="B Lotus"/>
          <w:sz w:val="28"/>
          <w:szCs w:val="28"/>
          <w:rtl/>
        </w:rPr>
        <w:softHyphen/>
      </w:r>
      <w:r w:rsidRPr="00603830">
        <w:rPr>
          <w:rFonts w:cs="B Lotus" w:hint="cs"/>
          <w:sz w:val="28"/>
          <w:szCs w:val="28"/>
          <w:rtl/>
        </w:rPr>
        <w:t>دهنده را نشان می</w:t>
      </w:r>
      <w:r w:rsidRPr="00603830">
        <w:rPr>
          <w:rFonts w:cs="B Lotus"/>
          <w:sz w:val="28"/>
          <w:szCs w:val="28"/>
          <w:rtl/>
        </w:rPr>
        <w:softHyphen/>
      </w:r>
      <w:r w:rsidRPr="00603830">
        <w:rPr>
          <w:rFonts w:cs="B Lotus" w:hint="cs"/>
          <w:sz w:val="28"/>
          <w:szCs w:val="28"/>
          <w:rtl/>
        </w:rPr>
        <w:t>دهد. اغلب برای شروع، شکل این تابع را خطی فرض می</w:t>
      </w:r>
      <w:r w:rsidRPr="00603830">
        <w:rPr>
          <w:rFonts w:cs="B Lotus"/>
          <w:sz w:val="28"/>
          <w:szCs w:val="28"/>
          <w:rtl/>
        </w:rPr>
        <w:softHyphen/>
      </w:r>
      <w:r w:rsidRPr="00603830">
        <w:rPr>
          <w:rFonts w:cs="B Lotus" w:hint="cs"/>
          <w:sz w:val="28"/>
          <w:szCs w:val="28"/>
          <w:rtl/>
        </w:rPr>
        <w:t>کنند:</w:t>
      </w:r>
    </w:p>
    <w:p w:rsidR="00555365" w:rsidRPr="00603830" w:rsidRDefault="00555365" w:rsidP="00555365">
      <w:pPr>
        <w:bidi/>
        <w:spacing w:line="276" w:lineRule="auto"/>
        <w:jc w:val="lowKashida"/>
        <w:rPr>
          <w:rFonts w:cs="B Lotus"/>
          <w:sz w:val="28"/>
          <w:szCs w:val="28"/>
          <w:rtl/>
        </w:rPr>
      </w:pPr>
      <w:r w:rsidRPr="00603830">
        <w:rPr>
          <w:rFonts w:cs="B Lotus" w:hint="cs"/>
          <w:sz w:val="28"/>
          <w:szCs w:val="28"/>
          <w:rtl/>
        </w:rPr>
        <w:t xml:space="preserve">                                                                    </w:t>
      </w:r>
      <w:r w:rsidRPr="00D21819">
        <w:rPr>
          <w:rFonts w:cs="B Lotus"/>
          <w:b/>
          <w:bCs/>
          <w:sz w:val="28"/>
          <w:szCs w:val="28"/>
        </w:rPr>
        <w:object w:dxaOrig="3379" w:dyaOrig="360">
          <v:shape id="_x0000_i1059" type="#_x0000_t75" style="width:165.6pt;height:21.6pt" o:ole="">
            <v:imagedata r:id="rId77" o:title=""/>
          </v:shape>
          <o:OLEObject Type="Embed" ProgID="Equation.3" ShapeID="_x0000_i1059" DrawAspect="Content" ObjectID="_1619269838" r:id="rId78"/>
        </w:object>
      </w:r>
    </w:p>
    <w:p w:rsidR="00555365" w:rsidRPr="00603830" w:rsidRDefault="00555365" w:rsidP="00555365">
      <w:pPr>
        <w:bidi/>
        <w:spacing w:line="240" w:lineRule="auto"/>
        <w:jc w:val="lowKashida"/>
        <w:rPr>
          <w:rFonts w:cs="B Lotus"/>
          <w:sz w:val="28"/>
          <w:szCs w:val="28"/>
          <w:rtl/>
        </w:rPr>
      </w:pPr>
      <w:r w:rsidRPr="00603830">
        <w:rPr>
          <w:rFonts w:cs="B Lotus" w:hint="cs"/>
          <w:sz w:val="28"/>
          <w:szCs w:val="28"/>
          <w:rtl/>
        </w:rPr>
        <w:t xml:space="preserve">در اینجا اندیس </w:t>
      </w:r>
      <w:r w:rsidRPr="00603830">
        <w:rPr>
          <w:rFonts w:cs="B Lotus"/>
          <w:i/>
          <w:iCs/>
          <w:sz w:val="28"/>
          <w:szCs w:val="28"/>
        </w:rPr>
        <w:t>i</w:t>
      </w:r>
      <w:r w:rsidRPr="00603830">
        <w:rPr>
          <w:rFonts w:cs="B Lotus" w:hint="cs"/>
          <w:sz w:val="28"/>
          <w:szCs w:val="28"/>
          <w:rtl/>
        </w:rPr>
        <w:t xml:space="preserve"> نشان</w:t>
      </w:r>
      <w:r w:rsidRPr="00603830">
        <w:rPr>
          <w:rFonts w:cs="B Lotus"/>
          <w:sz w:val="28"/>
          <w:szCs w:val="28"/>
          <w:rtl/>
        </w:rPr>
        <w:softHyphen/>
      </w:r>
      <w:r w:rsidRPr="00603830">
        <w:rPr>
          <w:rFonts w:cs="B Lotus" w:hint="cs"/>
          <w:sz w:val="28"/>
          <w:szCs w:val="28"/>
          <w:rtl/>
        </w:rPr>
        <w:t>دهندة تعداد مشاهداتی است که از هر متغیر در دست داریم. تعداد مشاهدات می</w:t>
      </w:r>
      <w:r w:rsidRPr="00603830">
        <w:rPr>
          <w:rFonts w:cs="B Lotus" w:hint="eastAsia"/>
          <w:sz w:val="28"/>
          <w:szCs w:val="28"/>
          <w:rtl/>
        </w:rPr>
        <w:t>‌</w:t>
      </w:r>
      <w:r w:rsidRPr="00603830">
        <w:rPr>
          <w:rFonts w:cs="B Lotus" w:hint="cs"/>
          <w:sz w:val="28"/>
          <w:szCs w:val="28"/>
          <w:rtl/>
        </w:rPr>
        <w:t xml:space="preserve">تواند بر حسب زمان باشد. در این صورت </w:t>
      </w:r>
      <w:r w:rsidRPr="00603830">
        <w:rPr>
          <w:rFonts w:cs="B Lotus"/>
          <w:i/>
          <w:iCs/>
          <w:sz w:val="28"/>
          <w:szCs w:val="28"/>
        </w:rPr>
        <w:t>yt</w:t>
      </w:r>
      <w:r w:rsidRPr="00603830">
        <w:rPr>
          <w:rFonts w:cs="B Lotus" w:hint="cs"/>
          <w:sz w:val="28"/>
          <w:szCs w:val="28"/>
          <w:rtl/>
        </w:rPr>
        <w:t xml:space="preserve"> و </w:t>
      </w:r>
      <w:r w:rsidRPr="00603830">
        <w:rPr>
          <w:rFonts w:cs="B Lotus"/>
          <w:i/>
          <w:iCs/>
          <w:sz w:val="28"/>
          <w:szCs w:val="28"/>
        </w:rPr>
        <w:t>xkt</w:t>
      </w:r>
      <w:r w:rsidRPr="00603830">
        <w:rPr>
          <w:rFonts w:cs="B Lotus" w:hint="cs"/>
          <w:sz w:val="28"/>
          <w:szCs w:val="28"/>
          <w:rtl/>
        </w:rPr>
        <w:t xml:space="preserve"> را داریم که هر متغیر در طول سال، فصل، ماه و ... اندازه گیری می</w:t>
      </w:r>
      <w:r w:rsidRPr="00603830">
        <w:rPr>
          <w:rFonts w:cs="B Lotus"/>
          <w:sz w:val="28"/>
          <w:szCs w:val="28"/>
          <w:rtl/>
        </w:rPr>
        <w:softHyphen/>
      </w:r>
      <w:r w:rsidRPr="00603830">
        <w:rPr>
          <w:rFonts w:cs="B Lotus" w:hint="cs"/>
          <w:sz w:val="28"/>
          <w:szCs w:val="28"/>
          <w:rtl/>
        </w:rPr>
        <w:t xml:space="preserve">شود و خواهیم داشت </w:t>
      </w:r>
      <w:r w:rsidRPr="00603830">
        <w:rPr>
          <w:rFonts w:cs="B Lotus"/>
          <w:i/>
          <w:iCs/>
          <w:sz w:val="28"/>
          <w:szCs w:val="28"/>
        </w:rPr>
        <w:t>t = 1,2,…,T</w:t>
      </w:r>
      <w:r w:rsidRPr="00603830">
        <w:rPr>
          <w:rFonts w:cs="B Lotus" w:hint="cs"/>
          <w:sz w:val="28"/>
          <w:szCs w:val="28"/>
          <w:rtl/>
        </w:rPr>
        <w:t xml:space="preserve"> به عبارت دیگر </w:t>
      </w:r>
      <w:r w:rsidRPr="00603830">
        <w:rPr>
          <w:rFonts w:cs="B Lotus"/>
          <w:i/>
          <w:iCs/>
          <w:sz w:val="28"/>
          <w:szCs w:val="28"/>
        </w:rPr>
        <w:t>yt</w:t>
      </w:r>
      <w:r w:rsidRPr="00603830">
        <w:rPr>
          <w:rFonts w:cs="B Lotus" w:hint="cs"/>
          <w:sz w:val="28"/>
          <w:szCs w:val="28"/>
          <w:rtl/>
        </w:rPr>
        <w:t xml:space="preserve"> و </w:t>
      </w:r>
      <w:r w:rsidRPr="00603830">
        <w:rPr>
          <w:rFonts w:cs="B Lotus"/>
          <w:i/>
          <w:iCs/>
          <w:sz w:val="28"/>
          <w:szCs w:val="28"/>
        </w:rPr>
        <w:t>xkt</w:t>
      </w:r>
      <w:r w:rsidRPr="00603830">
        <w:rPr>
          <w:rFonts w:cs="B Lotus" w:hint="cs"/>
          <w:sz w:val="28"/>
          <w:szCs w:val="28"/>
          <w:rtl/>
        </w:rPr>
        <w:t xml:space="preserve"> سری زمانی</w:t>
      </w:r>
      <w:r w:rsidRPr="00603830">
        <w:rPr>
          <w:rFonts w:cs="B Lotus"/>
          <w:sz w:val="28"/>
          <w:szCs w:val="28"/>
          <w:vertAlign w:val="superscript"/>
          <w:rtl/>
        </w:rPr>
        <w:footnoteReference w:id="104"/>
      </w:r>
      <w:r w:rsidRPr="00603830">
        <w:rPr>
          <w:rFonts w:cs="B Lotus" w:hint="cs"/>
          <w:sz w:val="28"/>
          <w:szCs w:val="28"/>
          <w:rtl/>
        </w:rPr>
        <w:t xml:space="preserve"> می</w:t>
      </w:r>
      <w:r w:rsidRPr="00603830">
        <w:rPr>
          <w:rFonts w:cs="B Lotus"/>
          <w:sz w:val="28"/>
          <w:szCs w:val="28"/>
          <w:rtl/>
        </w:rPr>
        <w:softHyphen/>
      </w:r>
      <w:r w:rsidRPr="00603830">
        <w:rPr>
          <w:rFonts w:cs="B Lotus" w:hint="cs"/>
          <w:sz w:val="28"/>
          <w:szCs w:val="28"/>
          <w:rtl/>
        </w:rPr>
        <w:t xml:space="preserve">باشند.یعنی یک </w:t>
      </w:r>
      <w:r w:rsidRPr="00603830">
        <w:rPr>
          <w:rFonts w:cs="B Lotus" w:hint="cs"/>
          <w:sz w:val="28"/>
          <w:szCs w:val="28"/>
          <w:rtl/>
        </w:rPr>
        <w:lastRenderedPageBreak/>
        <w:t>متغیر واحد که مقادیر آن در فاصله زمانی موردنظر بر اساس یک مکانیزم معین (مثلاً یک مکانیزم آماری) تولید می</w:t>
      </w:r>
      <w:r w:rsidRPr="00603830">
        <w:rPr>
          <w:rFonts w:cs="B Lotus"/>
          <w:sz w:val="28"/>
          <w:szCs w:val="28"/>
          <w:rtl/>
        </w:rPr>
        <w:softHyphen/>
      </w:r>
      <w:r w:rsidRPr="00603830">
        <w:rPr>
          <w:rFonts w:cs="B Lotus" w:hint="cs"/>
          <w:sz w:val="28"/>
          <w:szCs w:val="28"/>
          <w:rtl/>
        </w:rPr>
        <w:t>شود. در حالت دیگر می</w:t>
      </w:r>
      <w:r w:rsidRPr="00603830">
        <w:rPr>
          <w:rFonts w:cs="B Lotus"/>
          <w:sz w:val="28"/>
          <w:szCs w:val="28"/>
          <w:rtl/>
        </w:rPr>
        <w:softHyphen/>
      </w:r>
      <w:r w:rsidRPr="00603830">
        <w:rPr>
          <w:rFonts w:cs="B Lotus" w:hint="cs"/>
          <w:sz w:val="28"/>
          <w:szCs w:val="28"/>
          <w:rtl/>
        </w:rPr>
        <w:t>توان در یک زمان خاص، برای مثال سال 1380، یک متغیر را در یک جامعه آماری، (مثلاً درآمد افراد مختلف در سال 1380) اندازه</w:t>
      </w:r>
      <w:r w:rsidRPr="00603830">
        <w:rPr>
          <w:rFonts w:cs="B Lotus"/>
          <w:sz w:val="28"/>
          <w:szCs w:val="28"/>
          <w:rtl/>
        </w:rPr>
        <w:softHyphen/>
      </w:r>
      <w:r w:rsidRPr="00603830">
        <w:rPr>
          <w:rFonts w:cs="B Lotus" w:hint="cs"/>
          <w:sz w:val="28"/>
          <w:szCs w:val="28"/>
          <w:rtl/>
        </w:rPr>
        <w:t>گیری کرد. در اینجا درآمد در میان افراد تغییر می</w:t>
      </w:r>
      <w:r w:rsidRPr="00603830">
        <w:rPr>
          <w:rFonts w:cs="B Lotus"/>
          <w:sz w:val="28"/>
          <w:szCs w:val="28"/>
          <w:rtl/>
        </w:rPr>
        <w:softHyphen/>
      </w:r>
      <w:r w:rsidRPr="00603830">
        <w:rPr>
          <w:rFonts w:cs="B Lotus" w:hint="cs"/>
          <w:sz w:val="28"/>
          <w:szCs w:val="28"/>
          <w:rtl/>
        </w:rPr>
        <w:t>کند نه در طول زمان. در این حالت یک مقطع از جامعه را در یک زمان خاص پیمایش کرده</w:t>
      </w:r>
      <w:r w:rsidRPr="00603830">
        <w:rPr>
          <w:rFonts w:cs="B Lotus"/>
          <w:sz w:val="28"/>
          <w:szCs w:val="28"/>
          <w:rtl/>
        </w:rPr>
        <w:softHyphen/>
      </w:r>
      <w:r w:rsidRPr="00603830">
        <w:rPr>
          <w:rFonts w:cs="B Lotus" w:hint="cs"/>
          <w:sz w:val="28"/>
          <w:szCs w:val="28"/>
          <w:rtl/>
        </w:rPr>
        <w:t>ایم که به زبان فنی</w:t>
      </w:r>
      <w:r w:rsidRPr="00603830">
        <w:rPr>
          <w:rFonts w:cs="B Lotus"/>
          <w:sz w:val="28"/>
          <w:szCs w:val="28"/>
          <w:rtl/>
        </w:rPr>
        <w:softHyphen/>
      </w:r>
      <w:r w:rsidRPr="00603830">
        <w:rPr>
          <w:rFonts w:cs="B Lotus" w:hint="cs"/>
          <w:sz w:val="28"/>
          <w:szCs w:val="28"/>
          <w:rtl/>
        </w:rPr>
        <w:t>تر آن را برش مقطعی</w:t>
      </w:r>
      <w:r w:rsidRPr="00603830">
        <w:rPr>
          <w:rFonts w:cs="B Lotus"/>
          <w:sz w:val="28"/>
          <w:szCs w:val="28"/>
          <w:vertAlign w:val="superscript"/>
          <w:rtl/>
        </w:rPr>
        <w:footnoteReference w:id="105"/>
      </w:r>
      <w:r w:rsidRPr="00603830">
        <w:rPr>
          <w:rFonts w:cs="B Lotus" w:hint="cs"/>
          <w:sz w:val="28"/>
          <w:szCs w:val="28"/>
          <w:rtl/>
        </w:rPr>
        <w:t xml:space="preserve"> یا برای راحتی کار، مقطع می</w:t>
      </w:r>
      <w:r w:rsidRPr="00603830">
        <w:rPr>
          <w:rFonts w:cs="B Lotus"/>
          <w:sz w:val="28"/>
          <w:szCs w:val="28"/>
          <w:rtl/>
        </w:rPr>
        <w:softHyphen/>
      </w:r>
      <w:r w:rsidRPr="00603830">
        <w:rPr>
          <w:rFonts w:cs="B Lotus" w:hint="cs"/>
          <w:sz w:val="28"/>
          <w:szCs w:val="28"/>
          <w:rtl/>
        </w:rPr>
        <w:t>گوییم. مدل (1-2) چه بر حسب برش مقطعی یا مقاطع، چه بر حسب زمان، ساده</w:t>
      </w:r>
      <w:r w:rsidRPr="00603830">
        <w:rPr>
          <w:rFonts w:cs="B Lotus"/>
          <w:sz w:val="28"/>
          <w:szCs w:val="28"/>
          <w:rtl/>
        </w:rPr>
        <w:softHyphen/>
      </w:r>
      <w:r w:rsidRPr="00603830">
        <w:rPr>
          <w:rFonts w:cs="B Lotus" w:hint="cs"/>
          <w:sz w:val="28"/>
          <w:szCs w:val="28"/>
          <w:rtl/>
        </w:rPr>
        <w:t>ترین مدل در تحلیل رگرسیونی است. با اعمال فرض</w:t>
      </w:r>
      <w:r w:rsidRPr="00603830">
        <w:rPr>
          <w:rFonts w:cs="B Lotus"/>
          <w:sz w:val="28"/>
          <w:szCs w:val="28"/>
          <w:rtl/>
        </w:rPr>
        <w:softHyphen/>
      </w:r>
      <w:r w:rsidRPr="00603830">
        <w:rPr>
          <w:rFonts w:cs="B Lotus" w:hint="cs"/>
          <w:sz w:val="28"/>
          <w:szCs w:val="28"/>
          <w:rtl/>
        </w:rPr>
        <w:t xml:space="preserve">های کلاسیک رگرسیون، مدل مذکور برای یافتن </w:t>
      </w:r>
      <w:r w:rsidRPr="00603830">
        <w:rPr>
          <w:rFonts w:cs="B Lotus"/>
          <w:i/>
          <w:iCs/>
          <w:sz w:val="28"/>
          <w:szCs w:val="28"/>
        </w:rPr>
        <w:t>β</w:t>
      </w:r>
      <w:r w:rsidRPr="00603830">
        <w:rPr>
          <w:rFonts w:cs="B Lotus" w:hint="cs"/>
          <w:sz w:val="28"/>
          <w:szCs w:val="28"/>
          <w:rtl/>
        </w:rPr>
        <w:t xml:space="preserve"> ها یا ضرایب تابع، برآورد می</w:t>
      </w:r>
      <w:r w:rsidRPr="00603830">
        <w:rPr>
          <w:rFonts w:cs="B Lotus"/>
          <w:sz w:val="28"/>
          <w:szCs w:val="28"/>
          <w:rtl/>
        </w:rPr>
        <w:softHyphen/>
      </w:r>
      <w:r w:rsidRPr="00603830">
        <w:rPr>
          <w:rFonts w:cs="B Lotus" w:hint="cs"/>
          <w:sz w:val="28"/>
          <w:szCs w:val="28"/>
          <w:rtl/>
        </w:rPr>
        <w:t>شود. با نقض فروش کلاسیک با مشکلاتی چون همبستگی پیاپی</w:t>
      </w:r>
      <w:r w:rsidRPr="00603830">
        <w:rPr>
          <w:rFonts w:cs="B Lotus"/>
          <w:sz w:val="28"/>
          <w:szCs w:val="28"/>
          <w:vertAlign w:val="superscript"/>
          <w:rtl/>
        </w:rPr>
        <w:footnoteReference w:id="106"/>
      </w:r>
      <w:r w:rsidRPr="00603830">
        <w:rPr>
          <w:rFonts w:cs="B Lotus" w:hint="cs"/>
          <w:sz w:val="28"/>
          <w:szCs w:val="28"/>
          <w:rtl/>
        </w:rPr>
        <w:t xml:space="preserve"> جملات اخلال یعنی </w:t>
      </w:r>
      <w:r w:rsidRPr="00603830">
        <w:rPr>
          <w:rFonts w:cs="B Lotus"/>
          <w:i/>
          <w:iCs/>
          <w:sz w:val="28"/>
          <w:szCs w:val="28"/>
        </w:rPr>
        <w:t>Ɛ</w:t>
      </w:r>
      <w:r w:rsidRPr="00603830">
        <w:rPr>
          <w:rFonts w:cs="B Lotus"/>
          <w:i/>
          <w:iCs/>
          <w:sz w:val="28"/>
          <w:szCs w:val="28"/>
          <w:vertAlign w:val="subscript"/>
        </w:rPr>
        <w:t>t</w:t>
      </w:r>
      <w:r w:rsidRPr="00603830">
        <w:rPr>
          <w:rFonts w:cs="B Lotus" w:hint="cs"/>
          <w:sz w:val="28"/>
          <w:szCs w:val="28"/>
          <w:rtl/>
        </w:rPr>
        <w:t>در مدل</w:t>
      </w:r>
      <w:r w:rsidRPr="00603830">
        <w:rPr>
          <w:rFonts w:cs="B Lotus"/>
          <w:sz w:val="28"/>
          <w:szCs w:val="28"/>
          <w:rtl/>
        </w:rPr>
        <w:softHyphen/>
      </w:r>
      <w:r w:rsidRPr="00603830">
        <w:rPr>
          <w:rFonts w:cs="B Lotus" w:hint="cs"/>
          <w:sz w:val="28"/>
          <w:szCs w:val="28"/>
          <w:rtl/>
        </w:rPr>
        <w:t>های سری زمانی و واریانس ناهمسانی</w:t>
      </w:r>
      <w:r w:rsidRPr="00603830">
        <w:rPr>
          <w:rFonts w:cs="B Lotus"/>
          <w:sz w:val="28"/>
          <w:szCs w:val="28"/>
          <w:vertAlign w:val="superscript"/>
          <w:rtl/>
        </w:rPr>
        <w:footnoteReference w:id="107"/>
      </w:r>
      <w:r w:rsidRPr="00603830">
        <w:rPr>
          <w:rFonts w:cs="B Lotus" w:hint="cs"/>
          <w:sz w:val="28"/>
          <w:szCs w:val="28"/>
          <w:rtl/>
        </w:rPr>
        <w:t xml:space="preserve"> در مدل</w:t>
      </w:r>
      <w:r w:rsidRPr="00603830">
        <w:rPr>
          <w:rFonts w:cs="B Lotus"/>
          <w:sz w:val="28"/>
          <w:szCs w:val="28"/>
          <w:rtl/>
        </w:rPr>
        <w:softHyphen/>
      </w:r>
      <w:r w:rsidRPr="00603830">
        <w:rPr>
          <w:rFonts w:cs="B Lotus" w:hint="cs"/>
          <w:sz w:val="28"/>
          <w:szCs w:val="28"/>
          <w:rtl/>
        </w:rPr>
        <w:t>های مقطعی روبرو می</w:t>
      </w:r>
      <w:r w:rsidRPr="00603830">
        <w:rPr>
          <w:rFonts w:cs="B Lotus"/>
          <w:sz w:val="28"/>
          <w:szCs w:val="28"/>
          <w:rtl/>
        </w:rPr>
        <w:softHyphen/>
      </w:r>
      <w:r w:rsidRPr="00603830">
        <w:rPr>
          <w:rFonts w:cs="B Lotus" w:hint="cs"/>
          <w:sz w:val="28"/>
          <w:szCs w:val="28"/>
          <w:rtl/>
        </w:rPr>
        <w:t>شویم. آزمون</w:t>
      </w:r>
      <w:r w:rsidRPr="00603830">
        <w:rPr>
          <w:rFonts w:cs="B Lotus"/>
          <w:sz w:val="28"/>
          <w:szCs w:val="28"/>
          <w:rtl/>
        </w:rPr>
        <w:softHyphen/>
      </w:r>
      <w:r w:rsidRPr="00603830">
        <w:rPr>
          <w:rFonts w:cs="B Lotus" w:hint="cs"/>
          <w:sz w:val="28"/>
          <w:szCs w:val="28"/>
          <w:rtl/>
        </w:rPr>
        <w:t>های آماری در مورد ضرایب،‌ خوبی برازش رگرسیون، آماره</w:t>
      </w:r>
      <w:r w:rsidRPr="00603830">
        <w:rPr>
          <w:rFonts w:cs="B Lotus"/>
          <w:sz w:val="28"/>
          <w:szCs w:val="28"/>
          <w:rtl/>
        </w:rPr>
        <w:softHyphen/>
      </w:r>
      <w:r w:rsidRPr="00603830">
        <w:rPr>
          <w:rFonts w:cs="B Lotus" w:hint="cs"/>
          <w:sz w:val="28"/>
          <w:szCs w:val="28"/>
          <w:rtl/>
        </w:rPr>
        <w:t xml:space="preserve">های </w:t>
      </w:r>
      <w:r w:rsidRPr="00603830">
        <w:rPr>
          <w:rFonts w:cs="B Lotus"/>
          <w:i/>
          <w:iCs/>
          <w:sz w:val="28"/>
          <w:szCs w:val="28"/>
        </w:rPr>
        <w:t>R</w:t>
      </w:r>
      <w:r w:rsidRPr="00603830">
        <w:rPr>
          <w:rFonts w:cs="B Lotus"/>
          <w:i/>
          <w:iCs/>
          <w:sz w:val="28"/>
          <w:szCs w:val="28"/>
          <w:vertAlign w:val="subscript"/>
        </w:rPr>
        <w:t>2</w:t>
      </w:r>
      <w:r w:rsidRPr="00603830">
        <w:rPr>
          <w:rFonts w:cs="B Lotus" w:hint="cs"/>
          <w:sz w:val="28"/>
          <w:szCs w:val="28"/>
          <w:rtl/>
        </w:rPr>
        <w:t xml:space="preserve"> و </w:t>
      </w:r>
      <w:r w:rsidRPr="00603830">
        <w:rPr>
          <w:rFonts w:cs="B Lotus"/>
          <w:i/>
          <w:iCs/>
          <w:sz w:val="28"/>
          <w:szCs w:val="28"/>
        </w:rPr>
        <w:t>F</w:t>
      </w:r>
      <w:r w:rsidRPr="00603830">
        <w:rPr>
          <w:rFonts w:cs="B Lotus" w:hint="cs"/>
          <w:sz w:val="28"/>
          <w:szCs w:val="28"/>
          <w:rtl/>
        </w:rPr>
        <w:t xml:space="preserve"> رگرسیون و نظایر آن به تعداد مشاهدات یعنی، </w:t>
      </w:r>
      <w:r w:rsidRPr="00603830">
        <w:rPr>
          <w:rFonts w:cs="B Lotus"/>
          <w:i/>
          <w:iCs/>
          <w:sz w:val="28"/>
          <w:szCs w:val="28"/>
        </w:rPr>
        <w:t>T</w:t>
      </w:r>
      <w:r w:rsidRPr="00603830">
        <w:rPr>
          <w:rFonts w:cs="B Lotus" w:hint="cs"/>
          <w:sz w:val="28"/>
          <w:szCs w:val="28"/>
          <w:rtl/>
        </w:rPr>
        <w:t xml:space="preserve"> در مورد سری زمانی و </w:t>
      </w:r>
      <w:r w:rsidRPr="00603830">
        <w:rPr>
          <w:rFonts w:cs="B Lotus"/>
          <w:i/>
          <w:iCs/>
          <w:sz w:val="28"/>
          <w:szCs w:val="28"/>
        </w:rPr>
        <w:t>N</w:t>
      </w:r>
      <w:r w:rsidRPr="00603830">
        <w:rPr>
          <w:rFonts w:cs="B Lotus" w:hint="cs"/>
          <w:sz w:val="28"/>
          <w:szCs w:val="28"/>
          <w:rtl/>
        </w:rPr>
        <w:t xml:space="preserve"> در مورد داده</w:t>
      </w:r>
      <w:r w:rsidRPr="00603830">
        <w:rPr>
          <w:rFonts w:cs="B Lotus"/>
          <w:sz w:val="28"/>
          <w:szCs w:val="28"/>
          <w:rtl/>
        </w:rPr>
        <w:softHyphen/>
      </w:r>
      <w:r w:rsidRPr="00603830">
        <w:rPr>
          <w:rFonts w:cs="B Lotus" w:hint="cs"/>
          <w:sz w:val="28"/>
          <w:szCs w:val="28"/>
          <w:rtl/>
        </w:rPr>
        <w:t>های مقطعی و تعداد پارامترها (</w:t>
      </w:r>
      <w:r w:rsidRPr="00603830">
        <w:rPr>
          <w:rFonts w:cs="B Lotus"/>
          <w:i/>
          <w:iCs/>
          <w:sz w:val="28"/>
          <w:szCs w:val="28"/>
        </w:rPr>
        <w:t>β</w:t>
      </w:r>
      <w:r w:rsidRPr="00603830">
        <w:rPr>
          <w:rFonts w:cs="B Lotus" w:hint="cs"/>
          <w:sz w:val="28"/>
          <w:szCs w:val="28"/>
          <w:rtl/>
        </w:rPr>
        <w:t xml:space="preserve"> ها) برآورد شده بستگی دارد (</w:t>
      </w:r>
      <w:r w:rsidRPr="00603830">
        <w:rPr>
          <w:rFonts w:cs="B Lotus" w:hint="cs"/>
          <w:i/>
          <w:iCs/>
          <w:sz w:val="28"/>
          <w:szCs w:val="28"/>
          <w:rtl/>
        </w:rPr>
        <w:t>1+</w:t>
      </w:r>
      <w:r w:rsidRPr="00603830">
        <w:rPr>
          <w:rFonts w:cs="B Lotus"/>
          <w:i/>
          <w:iCs/>
          <w:sz w:val="28"/>
          <w:szCs w:val="28"/>
        </w:rPr>
        <w:t>k</w:t>
      </w:r>
      <w:r w:rsidRPr="00603830">
        <w:rPr>
          <w:rFonts w:cs="B Lotus" w:hint="cs"/>
          <w:sz w:val="28"/>
          <w:szCs w:val="28"/>
          <w:rtl/>
        </w:rPr>
        <w:t xml:space="preserve"> پارامتر یا</w:t>
      </w:r>
      <w:r w:rsidRPr="00603830">
        <w:rPr>
          <w:rFonts w:cs="B Lotus"/>
          <w:i/>
          <w:iCs/>
          <w:sz w:val="28"/>
          <w:szCs w:val="28"/>
        </w:rPr>
        <w:t>β</w:t>
      </w:r>
      <w:r w:rsidRPr="00603830">
        <w:rPr>
          <w:rFonts w:cs="B Lotus" w:hint="cs"/>
          <w:sz w:val="28"/>
          <w:szCs w:val="28"/>
          <w:rtl/>
        </w:rPr>
        <w:t xml:space="preserve"> در مدل </w:t>
      </w:r>
      <w:r>
        <w:rPr>
          <w:rFonts w:cs="B Lotus" w:hint="cs"/>
          <w:sz w:val="28"/>
          <w:szCs w:val="28"/>
          <w:rtl/>
        </w:rPr>
        <w:t>بالا</w:t>
      </w:r>
      <w:r w:rsidRPr="00603830">
        <w:rPr>
          <w:rFonts w:cs="B Lotus" w:hint="cs"/>
          <w:sz w:val="28"/>
          <w:szCs w:val="28"/>
          <w:rtl/>
        </w:rPr>
        <w:t>برآورد می</w:t>
      </w:r>
      <w:r w:rsidRPr="00603830">
        <w:rPr>
          <w:rFonts w:cs="B Lotus"/>
          <w:sz w:val="28"/>
          <w:szCs w:val="28"/>
          <w:rtl/>
        </w:rPr>
        <w:softHyphen/>
      </w:r>
      <w:r w:rsidRPr="00603830">
        <w:rPr>
          <w:rFonts w:cs="B Lotus" w:hint="cs"/>
          <w:sz w:val="28"/>
          <w:szCs w:val="28"/>
          <w:rtl/>
        </w:rPr>
        <w:t>شود). اغلب با یک مشکل عمومی در این مدل</w:t>
      </w:r>
      <w:r w:rsidRPr="00603830">
        <w:rPr>
          <w:rFonts w:cs="B Lotus"/>
          <w:sz w:val="28"/>
          <w:szCs w:val="28"/>
          <w:rtl/>
        </w:rPr>
        <w:softHyphen/>
      </w:r>
      <w:r w:rsidRPr="00603830">
        <w:rPr>
          <w:rFonts w:cs="B Lotus" w:hint="cs"/>
          <w:sz w:val="28"/>
          <w:szCs w:val="28"/>
          <w:rtl/>
        </w:rPr>
        <w:t>ها روبرو می</w:t>
      </w:r>
      <w:r w:rsidRPr="00603830">
        <w:rPr>
          <w:rFonts w:cs="B Lotus"/>
          <w:sz w:val="28"/>
          <w:szCs w:val="28"/>
          <w:rtl/>
        </w:rPr>
        <w:softHyphen/>
      </w:r>
      <w:r w:rsidRPr="00603830">
        <w:rPr>
          <w:rFonts w:cs="B Lotus" w:hint="cs"/>
          <w:sz w:val="28"/>
          <w:szCs w:val="28"/>
          <w:rtl/>
        </w:rPr>
        <w:t xml:space="preserve">شویم متغیرهای توضیحی یعنی </w:t>
      </w:r>
      <w:r w:rsidRPr="00603830">
        <w:rPr>
          <w:rFonts w:cs="B Lotus"/>
          <w:sz w:val="28"/>
          <w:szCs w:val="28"/>
        </w:rPr>
        <w:t>x</w:t>
      </w:r>
      <w:r w:rsidRPr="00603830">
        <w:rPr>
          <w:rFonts w:cs="B Lotus" w:hint="cs"/>
          <w:sz w:val="28"/>
          <w:szCs w:val="28"/>
          <w:rtl/>
        </w:rPr>
        <w:t>ها با یکدیگر هم</w:t>
      </w:r>
      <w:r w:rsidRPr="00603830">
        <w:rPr>
          <w:rFonts w:cs="B Lotus"/>
          <w:sz w:val="28"/>
          <w:szCs w:val="28"/>
          <w:rtl/>
        </w:rPr>
        <w:softHyphen/>
      </w:r>
      <w:r w:rsidRPr="00603830">
        <w:rPr>
          <w:rFonts w:cs="B Lotus" w:hint="cs"/>
          <w:sz w:val="28"/>
          <w:szCs w:val="28"/>
          <w:rtl/>
        </w:rPr>
        <w:t>خطی دارند که باعث می</w:t>
      </w:r>
      <w:r w:rsidRPr="00603830">
        <w:rPr>
          <w:rFonts w:cs="B Lotus"/>
          <w:sz w:val="28"/>
          <w:szCs w:val="28"/>
          <w:rtl/>
        </w:rPr>
        <w:softHyphen/>
      </w:r>
      <w:r w:rsidRPr="00603830">
        <w:rPr>
          <w:rFonts w:cs="B Lotus" w:hint="cs"/>
          <w:sz w:val="28"/>
          <w:szCs w:val="28"/>
          <w:rtl/>
        </w:rPr>
        <w:t xml:space="preserve">شود مقادیر درست </w:t>
      </w:r>
      <w:r w:rsidRPr="00603830">
        <w:rPr>
          <w:rFonts w:cs="B Lotus"/>
          <w:i/>
          <w:iCs/>
          <w:sz w:val="28"/>
          <w:szCs w:val="28"/>
        </w:rPr>
        <w:t>β</w:t>
      </w:r>
      <w:r w:rsidRPr="00603830">
        <w:rPr>
          <w:rFonts w:cs="B Lotus" w:hint="cs"/>
          <w:sz w:val="28"/>
          <w:szCs w:val="28"/>
          <w:rtl/>
        </w:rPr>
        <w:t>ها برآورد نشود و استنتاج با مشکل مواجه شود. بدین جهت پاسخ به برخی سؤالات اقتصادی و آزمون برخی از فرضیه</w:t>
      </w:r>
      <w:r w:rsidRPr="00603830">
        <w:rPr>
          <w:rFonts w:cs="B Lotus"/>
          <w:sz w:val="28"/>
          <w:szCs w:val="28"/>
          <w:rtl/>
        </w:rPr>
        <w:softHyphen/>
      </w:r>
      <w:r w:rsidRPr="00603830">
        <w:rPr>
          <w:rFonts w:cs="B Lotus" w:hint="cs"/>
          <w:sz w:val="28"/>
          <w:szCs w:val="28"/>
          <w:rtl/>
        </w:rPr>
        <w:t>ها در مدل سری زمانی یا مقطعی با مشکل روبرو خواهد شد و گاه غیرممکن است. بنابراین از روش پانل دیتا استفاده می</w:t>
      </w:r>
      <w:r w:rsidRPr="00603830">
        <w:rPr>
          <w:rFonts w:cs="B Lotus"/>
          <w:sz w:val="28"/>
          <w:szCs w:val="28"/>
          <w:rtl/>
        </w:rPr>
        <w:softHyphen/>
      </w:r>
      <w:r w:rsidRPr="00603830">
        <w:rPr>
          <w:rFonts w:cs="B Lotus" w:hint="cs"/>
          <w:sz w:val="28"/>
          <w:szCs w:val="28"/>
          <w:rtl/>
        </w:rPr>
        <w:t>کنیم.</w:t>
      </w:r>
      <w:r>
        <w:rPr>
          <w:rFonts w:cs="B Lotus" w:hint="cs"/>
          <w:sz w:val="28"/>
          <w:szCs w:val="28"/>
          <w:rtl/>
        </w:rPr>
        <w:t xml:space="preserve"> </w:t>
      </w:r>
      <w:r w:rsidRPr="00603830">
        <w:rPr>
          <w:rFonts w:cs="B Lotus" w:hint="cs"/>
          <w:sz w:val="28"/>
          <w:szCs w:val="28"/>
          <w:rtl/>
        </w:rPr>
        <w:t>برای نمایش، ابتدا نماد مدل خطی رگرسیونی پانل دیتا را نشان می</w:t>
      </w:r>
      <w:r w:rsidRPr="00603830">
        <w:rPr>
          <w:rFonts w:cs="B Lotus"/>
          <w:sz w:val="28"/>
          <w:szCs w:val="28"/>
          <w:rtl/>
        </w:rPr>
        <w:softHyphen/>
      </w:r>
      <w:r w:rsidRPr="00603830">
        <w:rPr>
          <w:rFonts w:cs="B Lotus" w:hint="cs"/>
          <w:sz w:val="28"/>
          <w:szCs w:val="28"/>
          <w:rtl/>
        </w:rPr>
        <w:t>دهیم و سپس به معرفی نمایش ماتریسی خواهیم پرداخت. نماد مدل خطی به صورت زیر است:</w:t>
      </w:r>
    </w:p>
    <w:p w:rsidR="00555365" w:rsidRPr="00603830" w:rsidRDefault="00555365" w:rsidP="00555365">
      <w:pPr>
        <w:bidi/>
        <w:spacing w:line="276" w:lineRule="auto"/>
        <w:jc w:val="center"/>
        <w:rPr>
          <w:rFonts w:cs="B Lotus"/>
          <w:sz w:val="28"/>
          <w:szCs w:val="28"/>
          <w:rtl/>
        </w:rPr>
      </w:pPr>
      <w:r w:rsidRPr="00603830">
        <w:rPr>
          <w:rFonts w:cs="B Lotus"/>
          <w:b/>
          <w:bCs/>
          <w:sz w:val="28"/>
          <w:szCs w:val="28"/>
        </w:rPr>
        <w:object w:dxaOrig="3640" w:dyaOrig="360">
          <v:shape id="_x0000_i1060" type="#_x0000_t75" style="width:180pt;height:21.6pt" o:ole="">
            <v:imagedata r:id="rId79" o:title=""/>
          </v:shape>
          <o:OLEObject Type="Embed" ProgID="Equation.3" ShapeID="_x0000_i1060" DrawAspect="Content" ObjectID="_1619269839" r:id="rId80"/>
        </w:object>
      </w:r>
    </w:p>
    <w:p w:rsidR="00555365" w:rsidRPr="00603830" w:rsidRDefault="00555365" w:rsidP="00555365">
      <w:pPr>
        <w:bidi/>
        <w:spacing w:line="240" w:lineRule="auto"/>
        <w:jc w:val="lowKashida"/>
        <w:rPr>
          <w:rFonts w:cs="B Lotus"/>
          <w:sz w:val="28"/>
          <w:szCs w:val="28"/>
          <w:rtl/>
        </w:rPr>
      </w:pPr>
      <w:r w:rsidRPr="00603830">
        <w:rPr>
          <w:rFonts w:cs="B Lotus" w:hint="cs"/>
          <w:sz w:val="28"/>
          <w:szCs w:val="28"/>
          <w:rtl/>
        </w:rPr>
        <w:t>که به زبان ماتریس به صورت زیر است:</w:t>
      </w:r>
    </w:p>
    <w:p w:rsidR="00555365" w:rsidRPr="00603830" w:rsidRDefault="00555365" w:rsidP="00555365">
      <w:pPr>
        <w:bidi/>
        <w:spacing w:line="276" w:lineRule="auto"/>
        <w:jc w:val="center"/>
        <w:rPr>
          <w:rFonts w:cs="B Lotus"/>
          <w:sz w:val="28"/>
          <w:szCs w:val="28"/>
          <w:rtl/>
        </w:rPr>
      </w:pPr>
      <w:r w:rsidRPr="00603830">
        <w:rPr>
          <w:rFonts w:cs="B Lotus"/>
          <w:b/>
          <w:bCs/>
          <w:i/>
          <w:iCs/>
          <w:sz w:val="28"/>
          <w:szCs w:val="28"/>
        </w:rPr>
        <w:object w:dxaOrig="4440" w:dyaOrig="360">
          <v:shape id="_x0000_i1061" type="#_x0000_t75" style="width:223.2pt;height:21.6pt" o:ole="">
            <v:imagedata r:id="rId81" o:title=""/>
          </v:shape>
          <o:OLEObject Type="Embed" ProgID="Equation.3" ShapeID="_x0000_i1061" DrawAspect="Content" ObjectID="_1619269840" r:id="rId82"/>
        </w:object>
      </w:r>
    </w:p>
    <w:p w:rsidR="00555365" w:rsidRDefault="00555365" w:rsidP="00555365">
      <w:pPr>
        <w:bidi/>
        <w:spacing w:line="240" w:lineRule="auto"/>
        <w:jc w:val="lowKashida"/>
        <w:rPr>
          <w:rFonts w:cs="B Lotus"/>
          <w:sz w:val="28"/>
          <w:szCs w:val="28"/>
          <w:rtl/>
        </w:rPr>
      </w:pPr>
      <w:r w:rsidRPr="00603830">
        <w:rPr>
          <w:rFonts w:cs="B Lotus" w:hint="cs"/>
          <w:sz w:val="28"/>
          <w:szCs w:val="28"/>
          <w:rtl/>
        </w:rPr>
        <w:t xml:space="preserve">اندیس </w:t>
      </w:r>
      <w:r w:rsidRPr="00603830">
        <w:rPr>
          <w:rFonts w:cs="B Lotus"/>
          <w:i/>
          <w:iCs/>
          <w:sz w:val="28"/>
          <w:szCs w:val="28"/>
        </w:rPr>
        <w:t>i</w:t>
      </w:r>
      <w:r w:rsidRPr="00603830">
        <w:rPr>
          <w:rFonts w:cs="B Lotus" w:hint="cs"/>
          <w:sz w:val="28"/>
          <w:szCs w:val="28"/>
          <w:rtl/>
        </w:rPr>
        <w:t xml:space="preserve">برای افراد یا مقاطع (تعداد </w:t>
      </w:r>
      <w:r w:rsidRPr="00603830">
        <w:rPr>
          <w:rFonts w:cs="B Lotus"/>
          <w:i/>
          <w:iCs/>
          <w:sz w:val="28"/>
          <w:szCs w:val="28"/>
        </w:rPr>
        <w:t>N</w:t>
      </w:r>
      <w:r w:rsidRPr="00603830">
        <w:rPr>
          <w:rFonts w:cs="B Lotus" w:hint="cs"/>
          <w:sz w:val="28"/>
          <w:szCs w:val="28"/>
          <w:rtl/>
        </w:rPr>
        <w:t xml:space="preserve">) و اندیس </w:t>
      </w:r>
      <w:r w:rsidRPr="00603830">
        <w:rPr>
          <w:rFonts w:cs="B Lotus"/>
          <w:i/>
          <w:iCs/>
          <w:sz w:val="28"/>
          <w:szCs w:val="28"/>
        </w:rPr>
        <w:t>t</w:t>
      </w:r>
      <w:r w:rsidRPr="00603830">
        <w:rPr>
          <w:rFonts w:cs="B Lotus" w:hint="cs"/>
          <w:sz w:val="28"/>
          <w:szCs w:val="28"/>
          <w:rtl/>
        </w:rPr>
        <w:t xml:space="preserve"> برای زمان (از 1 تا </w:t>
      </w:r>
      <w:r w:rsidRPr="00603830">
        <w:rPr>
          <w:rFonts w:cs="B Lotus"/>
          <w:i/>
          <w:iCs/>
          <w:sz w:val="28"/>
          <w:szCs w:val="28"/>
        </w:rPr>
        <w:t>T</w:t>
      </w:r>
      <w:r w:rsidRPr="00603830">
        <w:rPr>
          <w:rFonts w:cs="B Lotus" w:hint="cs"/>
          <w:sz w:val="28"/>
          <w:szCs w:val="28"/>
          <w:rtl/>
        </w:rPr>
        <w:t xml:space="preserve">) در نظر گرفته شده است. </w:t>
      </w:r>
    </w:p>
    <w:p w:rsidR="00555365" w:rsidRDefault="00555365" w:rsidP="00555365">
      <w:pPr>
        <w:bidi/>
        <w:spacing w:after="0" w:line="240" w:lineRule="auto"/>
        <w:jc w:val="lowKashida"/>
        <w:rPr>
          <w:rFonts w:ascii="Times New Roman" w:eastAsia="Times New Roman" w:hAnsi="Times New Roman" w:cs="B Lotus"/>
          <w:sz w:val="24"/>
          <w:szCs w:val="28"/>
          <w:rtl/>
        </w:rPr>
      </w:pPr>
    </w:p>
    <w:p w:rsidR="00555365" w:rsidRPr="00286602" w:rsidRDefault="00555365" w:rsidP="00555365">
      <w:pPr>
        <w:bidi/>
        <w:spacing w:after="0" w:line="240" w:lineRule="auto"/>
        <w:jc w:val="lowKashida"/>
        <w:rPr>
          <w:rFonts w:ascii="Times New Roman" w:eastAsia="Times New Roman" w:hAnsi="Times New Roman" w:cs="B Lotus"/>
          <w:sz w:val="24"/>
          <w:szCs w:val="28"/>
          <w:rtl/>
        </w:rPr>
      </w:pPr>
    </w:p>
    <w:p w:rsidR="0015076F" w:rsidRDefault="00286602" w:rsidP="00286602">
      <w:pPr>
        <w:bidi/>
        <w:spacing w:after="0" w:line="240" w:lineRule="auto"/>
        <w:jc w:val="lowKashida"/>
        <w:rPr>
          <w:rFonts w:ascii="Times New Roman" w:eastAsia="Times New Roman" w:hAnsi="Times New Roman" w:cs="B Lotus"/>
          <w:sz w:val="24"/>
          <w:szCs w:val="28"/>
          <w:rtl/>
        </w:rPr>
      </w:pPr>
      <w:r>
        <w:rPr>
          <w:rFonts w:ascii="Times New Roman" w:eastAsia="Times New Roman" w:hAnsi="Times New Roman" w:cs="B Lotus"/>
          <w:sz w:val="24"/>
          <w:szCs w:val="28"/>
          <w:rtl/>
        </w:rPr>
        <w:br w:type="page"/>
      </w:r>
    </w:p>
    <w:p w:rsidR="00106C53" w:rsidRDefault="00106C53" w:rsidP="00106C53">
      <w:pPr>
        <w:bidi/>
        <w:spacing w:after="0" w:line="240" w:lineRule="auto"/>
        <w:jc w:val="lowKashida"/>
        <w:rPr>
          <w:rFonts w:ascii="Times New Roman" w:eastAsia="Times New Roman" w:hAnsi="Times New Roman" w:cs="B Lotus"/>
          <w:sz w:val="24"/>
          <w:szCs w:val="28"/>
          <w:rtl/>
        </w:rPr>
      </w:pPr>
    </w:p>
    <w:p w:rsidR="00106C53" w:rsidRDefault="00106C53" w:rsidP="00106C53">
      <w:pPr>
        <w:bidi/>
        <w:spacing w:after="0" w:line="240" w:lineRule="auto"/>
        <w:jc w:val="lowKashida"/>
        <w:rPr>
          <w:rFonts w:ascii="Times New Roman" w:eastAsia="Times New Roman" w:hAnsi="Times New Roman" w:cs="B Lotus"/>
          <w:sz w:val="24"/>
          <w:szCs w:val="28"/>
          <w:rtl/>
        </w:rPr>
      </w:pPr>
    </w:p>
    <w:p w:rsidR="00106C53" w:rsidRDefault="00106C53" w:rsidP="00106C53">
      <w:pPr>
        <w:bidi/>
        <w:spacing w:after="0" w:line="240" w:lineRule="auto"/>
        <w:jc w:val="lowKashida"/>
        <w:rPr>
          <w:rFonts w:ascii="Times New Roman" w:eastAsia="Times New Roman" w:hAnsi="Times New Roman" w:cs="B Lotus"/>
          <w:sz w:val="24"/>
          <w:szCs w:val="28"/>
          <w:rtl/>
        </w:rPr>
      </w:pPr>
    </w:p>
    <w:p w:rsidR="00106C53" w:rsidRPr="00286602" w:rsidRDefault="00106C53" w:rsidP="00106C53">
      <w:pPr>
        <w:bidi/>
        <w:spacing w:after="0" w:line="240" w:lineRule="auto"/>
        <w:jc w:val="lowKashida"/>
        <w:rPr>
          <w:rFonts w:ascii="Times New Roman" w:eastAsia="Times New Roman" w:hAnsi="Times New Roman" w:cs="B Lotus"/>
          <w:sz w:val="24"/>
          <w:szCs w:val="28"/>
          <w:rtl/>
        </w:rPr>
      </w:pPr>
    </w:p>
    <w:p w:rsidR="005507DD" w:rsidRPr="00286602" w:rsidRDefault="005507DD" w:rsidP="00286602">
      <w:pPr>
        <w:bidi/>
        <w:spacing w:after="0" w:line="240" w:lineRule="auto"/>
        <w:jc w:val="center"/>
        <w:rPr>
          <w:rFonts w:ascii="Times New Roman" w:eastAsia="Times New Roman" w:hAnsi="Times New Roman" w:cs="B Lotus"/>
          <w:sz w:val="72"/>
          <w:szCs w:val="72"/>
          <w:rtl/>
        </w:rPr>
      </w:pPr>
    </w:p>
    <w:p w:rsidR="004D2ABD" w:rsidRPr="00286602" w:rsidRDefault="004D2ABD" w:rsidP="00286602">
      <w:pPr>
        <w:pStyle w:val="Heading1"/>
        <w:bidi/>
        <w:rPr>
          <w:rFonts w:cs="B Lotus"/>
          <w:b/>
          <w:bCs/>
          <w:sz w:val="72"/>
          <w:szCs w:val="72"/>
          <w:rtl/>
        </w:rPr>
      </w:pPr>
      <w:bookmarkStart w:id="78" w:name="_Toc523834368"/>
      <w:r w:rsidRPr="00286602">
        <w:rPr>
          <w:rFonts w:cs="B Lotus" w:hint="cs"/>
          <w:b/>
          <w:bCs/>
          <w:sz w:val="72"/>
          <w:szCs w:val="72"/>
          <w:rtl/>
        </w:rPr>
        <w:t>فصل چهارم</w:t>
      </w:r>
      <w:bookmarkEnd w:id="78"/>
    </w:p>
    <w:p w:rsidR="004D2ABD" w:rsidRPr="00286602" w:rsidRDefault="004D2ABD" w:rsidP="00286602">
      <w:pPr>
        <w:pStyle w:val="Heading1"/>
        <w:bidi/>
        <w:rPr>
          <w:rFonts w:cs="B Lotus"/>
          <w:b/>
          <w:bCs/>
          <w:sz w:val="72"/>
          <w:szCs w:val="72"/>
        </w:rPr>
      </w:pPr>
      <w:bookmarkStart w:id="79" w:name="_Toc501525312"/>
      <w:bookmarkStart w:id="80" w:name="_Toc523834369"/>
      <w:r w:rsidRPr="00286602">
        <w:rPr>
          <w:rFonts w:cs="B Lotus" w:hint="cs"/>
          <w:b/>
          <w:bCs/>
          <w:sz w:val="72"/>
          <w:szCs w:val="72"/>
          <w:rtl/>
        </w:rPr>
        <w:t>تجزیه و تحلیل داده ها</w:t>
      </w:r>
      <w:bookmarkEnd w:id="79"/>
      <w:bookmarkEnd w:id="80"/>
    </w:p>
    <w:p w:rsidR="004D2ABD" w:rsidRPr="00286602" w:rsidRDefault="004D2ABD" w:rsidP="00286602">
      <w:pPr>
        <w:bidi/>
        <w:spacing w:after="0" w:line="240" w:lineRule="auto"/>
        <w:jc w:val="center"/>
        <w:rPr>
          <w:rFonts w:ascii="Times New Roman" w:hAnsi="Times New Roman" w:cs="B Lotus"/>
          <w:b/>
          <w:bCs/>
          <w:sz w:val="72"/>
          <w:szCs w:val="72"/>
          <w:highlight w:val="yellow"/>
          <w:lang w:bidi="fa-IR"/>
        </w:rPr>
      </w:pPr>
    </w:p>
    <w:p w:rsidR="004D2ABD" w:rsidRPr="00286602" w:rsidRDefault="004D2ABD" w:rsidP="00286602">
      <w:pPr>
        <w:bidi/>
        <w:spacing w:after="0" w:line="240" w:lineRule="auto"/>
        <w:jc w:val="center"/>
        <w:rPr>
          <w:rFonts w:ascii="Times New Roman" w:hAnsi="Times New Roman" w:cs="B Lotus"/>
          <w:b/>
          <w:bCs/>
          <w:sz w:val="24"/>
          <w:szCs w:val="28"/>
          <w:highlight w:val="yellow"/>
          <w:lang w:bidi="fa-IR"/>
        </w:rPr>
      </w:pPr>
    </w:p>
    <w:p w:rsidR="004D2ABD" w:rsidRPr="00286602" w:rsidRDefault="004D2ABD" w:rsidP="00286602">
      <w:pPr>
        <w:bidi/>
        <w:spacing w:after="0" w:line="240" w:lineRule="auto"/>
        <w:jc w:val="center"/>
        <w:rPr>
          <w:rFonts w:ascii="Times New Roman" w:hAnsi="Times New Roman" w:cs="B Lotus"/>
          <w:b/>
          <w:bCs/>
          <w:sz w:val="24"/>
          <w:szCs w:val="28"/>
          <w:highlight w:val="yellow"/>
          <w:rtl/>
          <w:lang w:bidi="fa-IR"/>
        </w:rPr>
      </w:pPr>
    </w:p>
    <w:p w:rsidR="004D2ABD" w:rsidRPr="00286602" w:rsidRDefault="004D2ABD" w:rsidP="00286602">
      <w:pPr>
        <w:bidi/>
        <w:spacing w:after="0" w:line="240" w:lineRule="auto"/>
        <w:jc w:val="center"/>
        <w:rPr>
          <w:rFonts w:ascii="Times New Roman" w:hAnsi="Times New Roman" w:cs="B Lotus"/>
          <w:b/>
          <w:bCs/>
          <w:sz w:val="24"/>
          <w:szCs w:val="28"/>
          <w:highlight w:val="yellow"/>
          <w:rtl/>
          <w:lang w:bidi="fa-IR"/>
        </w:rPr>
      </w:pPr>
    </w:p>
    <w:p w:rsidR="004D2ABD" w:rsidRPr="00286602" w:rsidRDefault="004D2ABD" w:rsidP="00286602">
      <w:pPr>
        <w:bidi/>
        <w:spacing w:after="0" w:line="240" w:lineRule="auto"/>
        <w:jc w:val="center"/>
        <w:rPr>
          <w:rFonts w:ascii="Times New Roman" w:hAnsi="Times New Roman" w:cs="B Lotus"/>
          <w:b/>
          <w:bCs/>
          <w:sz w:val="24"/>
          <w:szCs w:val="28"/>
          <w:highlight w:val="yellow"/>
          <w:rtl/>
          <w:lang w:bidi="fa-IR"/>
        </w:rPr>
      </w:pPr>
    </w:p>
    <w:p w:rsidR="00103EBB" w:rsidRPr="00286602" w:rsidRDefault="00103EBB" w:rsidP="00286602">
      <w:pPr>
        <w:bidi/>
        <w:spacing w:after="0" w:line="240" w:lineRule="auto"/>
        <w:jc w:val="center"/>
        <w:rPr>
          <w:rFonts w:ascii="Times New Roman" w:hAnsi="Times New Roman" w:cs="B Lotus"/>
          <w:b/>
          <w:bCs/>
          <w:sz w:val="24"/>
          <w:szCs w:val="28"/>
          <w:highlight w:val="yellow"/>
          <w:rtl/>
          <w:lang w:bidi="fa-IR"/>
        </w:rPr>
      </w:pPr>
    </w:p>
    <w:p w:rsidR="00103EBB" w:rsidRPr="00286602" w:rsidRDefault="00103EBB" w:rsidP="00286602">
      <w:pPr>
        <w:bidi/>
        <w:spacing w:after="0" w:line="240" w:lineRule="auto"/>
        <w:jc w:val="center"/>
        <w:rPr>
          <w:rFonts w:ascii="Times New Roman" w:hAnsi="Times New Roman" w:cs="B Lotus"/>
          <w:b/>
          <w:bCs/>
          <w:sz w:val="24"/>
          <w:szCs w:val="28"/>
          <w:highlight w:val="yellow"/>
          <w:rtl/>
          <w:lang w:bidi="fa-IR"/>
        </w:rPr>
      </w:pPr>
    </w:p>
    <w:p w:rsidR="00103EBB" w:rsidRPr="00286602" w:rsidRDefault="00103EBB" w:rsidP="00286602">
      <w:pPr>
        <w:bidi/>
        <w:spacing w:after="0" w:line="240" w:lineRule="auto"/>
        <w:jc w:val="center"/>
        <w:rPr>
          <w:rFonts w:ascii="Times New Roman" w:hAnsi="Times New Roman" w:cs="B Lotus"/>
          <w:b/>
          <w:bCs/>
          <w:sz w:val="24"/>
          <w:szCs w:val="28"/>
          <w:highlight w:val="yellow"/>
          <w:rtl/>
          <w:lang w:bidi="fa-IR"/>
        </w:rPr>
      </w:pPr>
    </w:p>
    <w:p w:rsidR="004D2ABD" w:rsidRPr="00286602" w:rsidRDefault="004D2ABD" w:rsidP="00286602">
      <w:pPr>
        <w:bidi/>
        <w:spacing w:after="0" w:line="240" w:lineRule="auto"/>
        <w:jc w:val="center"/>
        <w:rPr>
          <w:rFonts w:ascii="Times New Roman" w:hAnsi="Times New Roman" w:cs="B Lotus"/>
          <w:b/>
          <w:bCs/>
          <w:sz w:val="24"/>
          <w:szCs w:val="28"/>
          <w:highlight w:val="yellow"/>
          <w:rtl/>
          <w:lang w:bidi="fa-IR"/>
        </w:rPr>
      </w:pPr>
    </w:p>
    <w:p w:rsidR="004D2ABD" w:rsidRPr="00286602" w:rsidRDefault="004D2ABD" w:rsidP="00286602">
      <w:pPr>
        <w:bidi/>
        <w:spacing w:after="0" w:line="240" w:lineRule="auto"/>
        <w:jc w:val="center"/>
        <w:rPr>
          <w:rFonts w:ascii="Times New Roman" w:hAnsi="Times New Roman" w:cs="B Lotus"/>
          <w:b/>
          <w:bCs/>
          <w:sz w:val="24"/>
          <w:szCs w:val="28"/>
          <w:highlight w:val="yellow"/>
          <w:rtl/>
          <w:lang w:bidi="fa-IR"/>
        </w:rPr>
      </w:pPr>
    </w:p>
    <w:p w:rsidR="004D2ABD" w:rsidRPr="00286602" w:rsidRDefault="004D2ABD" w:rsidP="00286602">
      <w:pPr>
        <w:bidi/>
        <w:spacing w:after="0" w:line="240" w:lineRule="auto"/>
        <w:jc w:val="center"/>
        <w:rPr>
          <w:rFonts w:ascii="Times New Roman" w:hAnsi="Times New Roman" w:cs="B Lotus"/>
          <w:b/>
          <w:bCs/>
          <w:sz w:val="24"/>
          <w:szCs w:val="28"/>
          <w:highlight w:val="yellow"/>
          <w:rtl/>
          <w:lang w:bidi="fa-IR"/>
        </w:rPr>
      </w:pPr>
    </w:p>
    <w:p w:rsidR="004D2ABD" w:rsidRPr="00286602" w:rsidRDefault="00286602" w:rsidP="00286602">
      <w:pPr>
        <w:pStyle w:val="Heading1"/>
        <w:bidi/>
        <w:jc w:val="left"/>
        <w:rPr>
          <w:rFonts w:cs="B Lotus"/>
          <w:b/>
          <w:bCs/>
          <w:sz w:val="24"/>
          <w:szCs w:val="28"/>
          <w:rtl/>
          <w:lang w:bidi="fa-IR"/>
        </w:rPr>
      </w:pPr>
      <w:bookmarkStart w:id="81" w:name="_Toc501525313"/>
      <w:r>
        <w:rPr>
          <w:rFonts w:cs="B Lotus"/>
          <w:b/>
          <w:bCs/>
          <w:sz w:val="24"/>
          <w:szCs w:val="28"/>
          <w:rtl/>
          <w:lang w:bidi="fa-IR"/>
        </w:rPr>
        <w:br w:type="page"/>
      </w:r>
      <w:bookmarkStart w:id="82" w:name="_Toc523834370"/>
      <w:r w:rsidR="004D2ABD" w:rsidRPr="00286602">
        <w:rPr>
          <w:rFonts w:cs="B Lotus" w:hint="cs"/>
          <w:b/>
          <w:bCs/>
          <w:sz w:val="24"/>
          <w:szCs w:val="28"/>
          <w:rtl/>
          <w:lang w:bidi="fa-IR"/>
        </w:rPr>
        <w:lastRenderedPageBreak/>
        <w:t>4-1- مقدمه</w:t>
      </w:r>
      <w:bookmarkEnd w:id="81"/>
      <w:bookmarkEnd w:id="82"/>
    </w:p>
    <w:p w:rsidR="004D2ABD" w:rsidRPr="00286602" w:rsidRDefault="00CB35EA" w:rsidP="00286602">
      <w:p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براي اتخاذ تصميم مناسب و يا نتيجه گيري ، اطلاعات جمع آوري شده بايد مورد تجزيه و تحليل قرار گيرند.تجزيه و تحليل به عنوان فرآيندي از روش علمي، يكي از پايه هاي اساسي ار روش تحقيقي است. تجزيه و ت</w:t>
      </w:r>
      <w:r w:rsidR="00860EB3">
        <w:rPr>
          <w:rFonts w:ascii="Times New Roman" w:hAnsi="Times New Roman" w:cs="B Lotus" w:hint="cs"/>
          <w:sz w:val="24"/>
          <w:szCs w:val="28"/>
          <w:rtl/>
        </w:rPr>
        <w:t>ح</w:t>
      </w:r>
      <w:r w:rsidRPr="00286602">
        <w:rPr>
          <w:rFonts w:ascii="Times New Roman" w:hAnsi="Times New Roman" w:cs="B Lotus" w:hint="cs"/>
          <w:sz w:val="24"/>
          <w:szCs w:val="28"/>
          <w:rtl/>
        </w:rPr>
        <w:t xml:space="preserve">ليل عبارت است از روشي كه از طريق آن كل فرآيند تحقيقاتي، از انتخاب مساله تا دسترسي به يك نتيجه، هدايت مي شود(دلاور،1390).در اين فصل داده هاي جمع آوري شده مربوط به متغيرهاي تحقيق با استفاده از تكنيك هاي آماري و اقتصادسنجي مورد تجزيه و تحليل قرار گرفته و فرضيه تحقيق نيز مورد آزمون قرار مي گيرد. همچنين جداول اطلاعات آماري از متغيرهاي اصلي مدل و برخي اطلاعات پايه اي در خصوص مدل تحقيق نيز در اين فصل ارائه گرديده و در نهايت نتايج اجراي مدل رگرسيوني بيان خواهدشد. </w:t>
      </w:r>
      <w:r w:rsidR="004D2ABD" w:rsidRPr="00286602">
        <w:rPr>
          <w:rFonts w:ascii="Times New Roman" w:hAnsi="Times New Roman" w:cs="B Lotus" w:hint="cs"/>
          <w:sz w:val="24"/>
          <w:szCs w:val="28"/>
          <w:rtl/>
        </w:rPr>
        <w:t xml:space="preserve">در اين فصل به آمار توصيفي، ضرایب همبستگی، مفروضات رگرسیون و آزمون مانايي متغيرهاي پژوهش پرداخته و سپس از آزمون </w:t>
      </w:r>
      <w:r w:rsidR="004D2ABD" w:rsidRPr="00286602">
        <w:rPr>
          <w:rFonts w:ascii="Times New Roman" w:hAnsi="Times New Roman" w:cs="B Lotus"/>
          <w:sz w:val="24"/>
          <w:szCs w:val="28"/>
        </w:rPr>
        <w:t>F</w:t>
      </w:r>
      <w:r w:rsidR="004D2ABD" w:rsidRPr="00286602">
        <w:rPr>
          <w:rFonts w:ascii="Times New Roman" w:hAnsi="Times New Roman" w:cs="B Lotus"/>
          <w:sz w:val="24"/>
          <w:szCs w:val="28"/>
          <w:rtl/>
        </w:rPr>
        <w:t xml:space="preserve"> </w:t>
      </w:r>
      <w:r w:rsidR="004D2ABD" w:rsidRPr="00286602">
        <w:rPr>
          <w:rFonts w:ascii="Times New Roman" w:hAnsi="Times New Roman" w:cs="B Lotus" w:hint="cs"/>
          <w:sz w:val="24"/>
          <w:szCs w:val="28"/>
          <w:rtl/>
        </w:rPr>
        <w:t>ليمر و هاسمن جهت مشخص نمودن روش تخمين مدل‌ها استفاده مي‌گردد. بعد از تخمين مدل‌ها، به تجزيه و تحليل نتايج حاصل از آنها پرداخته مي‌شود.</w:t>
      </w:r>
      <w:r w:rsidRPr="00286602">
        <w:rPr>
          <w:rFonts w:ascii="Times New Roman" w:hAnsi="Times New Roman" w:cs="B Lotus" w:hint="cs"/>
          <w:sz w:val="24"/>
          <w:szCs w:val="28"/>
          <w:rtl/>
        </w:rPr>
        <w:t xml:space="preserve"> تجزيه و تحليل داده ها با استفاده از نرم افزار  </w:t>
      </w:r>
      <w:r w:rsidRPr="00286602">
        <w:rPr>
          <w:rFonts w:ascii="Times New Roman" w:hAnsi="Times New Roman" w:cs="B Lotus"/>
          <w:sz w:val="24"/>
          <w:szCs w:val="28"/>
        </w:rPr>
        <w:t xml:space="preserve"> Eviews9</w:t>
      </w:r>
      <w:r w:rsidRPr="00286602">
        <w:rPr>
          <w:rFonts w:ascii="Times New Roman" w:hAnsi="Times New Roman" w:cs="B Lotus" w:hint="cs"/>
          <w:sz w:val="24"/>
          <w:szCs w:val="28"/>
          <w:rtl/>
        </w:rPr>
        <w:t xml:space="preserve"> صورت گرفته است.</w:t>
      </w:r>
    </w:p>
    <w:p w:rsidR="004D2ABD" w:rsidRPr="00286602" w:rsidRDefault="004D2ABD" w:rsidP="00286602">
      <w:pPr>
        <w:pStyle w:val="Heading1"/>
        <w:bidi/>
        <w:jc w:val="left"/>
        <w:rPr>
          <w:rFonts w:cs="B Lotus"/>
          <w:b/>
          <w:bCs/>
          <w:sz w:val="24"/>
          <w:szCs w:val="28"/>
          <w:rtl/>
          <w:lang w:bidi="fa-IR"/>
        </w:rPr>
      </w:pPr>
      <w:bookmarkStart w:id="83" w:name="_Toc501525314"/>
      <w:bookmarkStart w:id="84" w:name="_Toc523834371"/>
      <w:r w:rsidRPr="00286602">
        <w:rPr>
          <w:rFonts w:cs="B Lotus" w:hint="cs"/>
          <w:b/>
          <w:bCs/>
          <w:sz w:val="24"/>
          <w:szCs w:val="28"/>
          <w:rtl/>
          <w:lang w:bidi="fa-IR"/>
        </w:rPr>
        <w:t xml:space="preserve">4-2- </w:t>
      </w:r>
      <w:bookmarkEnd w:id="83"/>
      <w:r w:rsidRPr="00286602">
        <w:rPr>
          <w:rFonts w:cs="B Lotus" w:hint="cs"/>
          <w:b/>
          <w:bCs/>
          <w:sz w:val="24"/>
          <w:szCs w:val="28"/>
          <w:rtl/>
          <w:lang w:bidi="fa-IR"/>
        </w:rPr>
        <w:t>توصيف</w:t>
      </w:r>
      <w:r w:rsidRPr="00286602">
        <w:rPr>
          <w:rFonts w:cs="B Lotus"/>
          <w:b/>
          <w:bCs/>
          <w:sz w:val="24"/>
          <w:szCs w:val="28"/>
          <w:rtl/>
          <w:lang w:bidi="fa-IR"/>
        </w:rPr>
        <w:t xml:space="preserve"> </w:t>
      </w:r>
      <w:r w:rsidRPr="00286602">
        <w:rPr>
          <w:rFonts w:cs="B Lotus" w:hint="cs"/>
          <w:b/>
          <w:bCs/>
          <w:sz w:val="24"/>
          <w:szCs w:val="28"/>
          <w:rtl/>
          <w:lang w:bidi="fa-IR"/>
        </w:rPr>
        <w:t>متغيرهاي</w:t>
      </w:r>
      <w:r w:rsidRPr="00286602">
        <w:rPr>
          <w:rFonts w:cs="B Lotus"/>
          <w:b/>
          <w:bCs/>
          <w:sz w:val="24"/>
          <w:szCs w:val="28"/>
          <w:rtl/>
          <w:lang w:bidi="fa-IR"/>
        </w:rPr>
        <w:t xml:space="preserve"> </w:t>
      </w:r>
      <w:r w:rsidRPr="00286602">
        <w:rPr>
          <w:rFonts w:cs="B Lotus" w:hint="cs"/>
          <w:b/>
          <w:bCs/>
          <w:sz w:val="24"/>
          <w:szCs w:val="28"/>
          <w:rtl/>
          <w:lang w:bidi="fa-IR"/>
        </w:rPr>
        <w:t>تحقيق</w:t>
      </w:r>
      <w:bookmarkEnd w:id="84"/>
    </w:p>
    <w:p w:rsidR="004D2ABD" w:rsidRPr="00286602" w:rsidRDefault="004D2ABD" w:rsidP="00286602">
      <w:p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در فصول قبلي، متغيرهاي مربوط به تحقيق معرفي شده است كه خلاصه اي از آن و اطلاعات نام گذري متغيرهاي مدل در جد</w:t>
      </w:r>
      <w:r w:rsidR="00103EBB" w:rsidRPr="00286602">
        <w:rPr>
          <w:rFonts w:ascii="Times New Roman" w:hAnsi="Times New Roman" w:cs="B Lotus" w:hint="cs"/>
          <w:sz w:val="24"/>
          <w:szCs w:val="28"/>
          <w:rtl/>
        </w:rPr>
        <w:t>و</w:t>
      </w:r>
      <w:r w:rsidRPr="00286602">
        <w:rPr>
          <w:rFonts w:ascii="Times New Roman" w:hAnsi="Times New Roman" w:cs="B Lotus" w:hint="cs"/>
          <w:sz w:val="24"/>
          <w:szCs w:val="28"/>
          <w:rtl/>
        </w:rPr>
        <w:t>ل 4-1 منعكس  مي باشد.</w:t>
      </w:r>
    </w:p>
    <w:p w:rsidR="004D2ABD" w:rsidRPr="00286602" w:rsidRDefault="004D2ABD" w:rsidP="00286602">
      <w:pPr>
        <w:pStyle w:val="Heading2"/>
        <w:bidi w:val="0"/>
        <w:rPr>
          <w:rFonts w:cs="B Lotus"/>
          <w:b/>
          <w:bCs/>
          <w:sz w:val="24"/>
          <w:szCs w:val="22"/>
          <w:rtl/>
        </w:rPr>
      </w:pPr>
      <w:bookmarkStart w:id="85" w:name="_Toc523834393"/>
      <w:r w:rsidRPr="00286602">
        <w:rPr>
          <w:rFonts w:cs="B Lotus" w:hint="cs"/>
          <w:b/>
          <w:bCs/>
          <w:sz w:val="24"/>
          <w:szCs w:val="22"/>
          <w:rtl/>
        </w:rPr>
        <w:t>جدول 4-1) نمادهاي استفاده شده براي متغيرهاي مدل تحقيق</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2750"/>
        <w:gridCol w:w="1342"/>
      </w:tblGrid>
      <w:tr w:rsidR="00103EBB" w:rsidRPr="00286602" w:rsidTr="00C37821">
        <w:trPr>
          <w:trHeight w:val="510"/>
          <w:jc w:val="center"/>
        </w:trPr>
        <w:tc>
          <w:tcPr>
            <w:tcW w:w="971" w:type="dxa"/>
            <w:shd w:val="clear" w:color="auto" w:fill="auto"/>
            <w:vAlign w:val="center"/>
          </w:tcPr>
          <w:p w:rsidR="00103EBB" w:rsidRPr="00286602" w:rsidRDefault="00103EBB" w:rsidP="00286602">
            <w:pPr>
              <w:spacing w:after="0" w:line="240" w:lineRule="auto"/>
              <w:jc w:val="center"/>
              <w:rPr>
                <w:rFonts w:ascii="Times New Roman" w:hAnsi="Times New Roman" w:cs="B Lotus"/>
                <w:b/>
                <w:bCs/>
                <w:color w:val="000000"/>
                <w:sz w:val="24"/>
                <w:szCs w:val="28"/>
                <w:lang w:bidi="fa-IR"/>
              </w:rPr>
            </w:pPr>
            <w:r w:rsidRPr="00286602">
              <w:rPr>
                <w:rFonts w:ascii="Times New Roman" w:hAnsi="Times New Roman" w:cs="B Lotus" w:hint="cs"/>
                <w:b/>
                <w:bCs/>
                <w:color w:val="000000"/>
                <w:sz w:val="24"/>
                <w:szCs w:val="28"/>
                <w:rtl/>
                <w:lang w:bidi="fa-IR"/>
              </w:rPr>
              <w:t>نوع متغير</w:t>
            </w:r>
          </w:p>
        </w:tc>
        <w:tc>
          <w:tcPr>
            <w:tcW w:w="2750" w:type="dxa"/>
            <w:shd w:val="clear" w:color="auto" w:fill="auto"/>
            <w:vAlign w:val="center"/>
          </w:tcPr>
          <w:p w:rsidR="00103EBB" w:rsidRPr="00286602" w:rsidRDefault="00103EBB" w:rsidP="00286602">
            <w:pPr>
              <w:spacing w:after="0" w:line="240" w:lineRule="auto"/>
              <w:jc w:val="center"/>
              <w:rPr>
                <w:rFonts w:ascii="Times New Roman" w:hAnsi="Times New Roman" w:cs="B Lotus"/>
                <w:b/>
                <w:bCs/>
                <w:color w:val="000000"/>
                <w:sz w:val="24"/>
                <w:szCs w:val="28"/>
                <w:lang w:bidi="fa-IR"/>
              </w:rPr>
            </w:pPr>
            <w:r w:rsidRPr="00286602">
              <w:rPr>
                <w:rFonts w:ascii="Times New Roman" w:hAnsi="Times New Roman" w:cs="B Lotus" w:hint="cs"/>
                <w:b/>
                <w:bCs/>
                <w:color w:val="000000"/>
                <w:sz w:val="24"/>
                <w:szCs w:val="28"/>
                <w:rtl/>
                <w:lang w:bidi="fa-IR"/>
              </w:rPr>
              <w:t>نام متغير</w:t>
            </w:r>
          </w:p>
        </w:tc>
        <w:tc>
          <w:tcPr>
            <w:tcW w:w="1342" w:type="dxa"/>
            <w:shd w:val="clear" w:color="auto" w:fill="auto"/>
            <w:vAlign w:val="center"/>
          </w:tcPr>
          <w:p w:rsidR="00103EBB" w:rsidRPr="00286602" w:rsidRDefault="00103EBB" w:rsidP="00286602">
            <w:pPr>
              <w:spacing w:after="0" w:line="240" w:lineRule="auto"/>
              <w:jc w:val="center"/>
              <w:rPr>
                <w:rFonts w:ascii="Times New Roman" w:hAnsi="Times New Roman" w:cs="B Lotus"/>
                <w:b/>
                <w:bCs/>
                <w:color w:val="000000"/>
                <w:sz w:val="24"/>
                <w:szCs w:val="28"/>
                <w:rtl/>
                <w:lang w:bidi="fa-IR"/>
              </w:rPr>
            </w:pPr>
            <w:r w:rsidRPr="00286602">
              <w:rPr>
                <w:rFonts w:ascii="Times New Roman" w:hAnsi="Times New Roman" w:cs="B Lotus" w:hint="cs"/>
                <w:b/>
                <w:bCs/>
                <w:color w:val="000000"/>
                <w:sz w:val="24"/>
                <w:szCs w:val="28"/>
                <w:rtl/>
                <w:lang w:bidi="fa-IR"/>
              </w:rPr>
              <w:t>نماد متغير</w:t>
            </w:r>
          </w:p>
        </w:tc>
      </w:tr>
      <w:tr w:rsidR="00103EBB" w:rsidRPr="00286602" w:rsidTr="00C37821">
        <w:trPr>
          <w:trHeight w:val="510"/>
          <w:jc w:val="center"/>
        </w:trPr>
        <w:tc>
          <w:tcPr>
            <w:tcW w:w="971" w:type="dxa"/>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b/>
                <w:bCs/>
                <w:color w:val="000000"/>
                <w:sz w:val="24"/>
                <w:szCs w:val="28"/>
                <w:lang w:bidi="fa-IR"/>
              </w:rPr>
            </w:pPr>
            <w:r w:rsidRPr="00286602">
              <w:rPr>
                <w:rFonts w:ascii="Times New Roman" w:eastAsia="Times New Roman" w:hAnsi="Times New Roman" w:cs="B Lotus" w:hint="cs"/>
                <w:color w:val="000000"/>
                <w:sz w:val="24"/>
                <w:szCs w:val="28"/>
                <w:rtl/>
                <w:lang w:bidi="fa-IR"/>
              </w:rPr>
              <w:t>وابسته</w:t>
            </w:r>
          </w:p>
        </w:tc>
        <w:tc>
          <w:tcPr>
            <w:tcW w:w="2750" w:type="dxa"/>
            <w:shd w:val="clear" w:color="auto" w:fill="auto"/>
            <w:vAlign w:val="center"/>
          </w:tcPr>
          <w:p w:rsidR="00103EBB" w:rsidRPr="00286602" w:rsidRDefault="00103EBB" w:rsidP="00106C53">
            <w:pPr>
              <w:spacing w:after="0" w:line="240" w:lineRule="auto"/>
              <w:jc w:val="center"/>
              <w:rPr>
                <w:rFonts w:ascii="Times New Roman" w:eastAsia="Times New Roman" w:hAnsi="Times New Roman" w:cs="B Lotus"/>
                <w:color w:val="000000"/>
                <w:sz w:val="24"/>
                <w:szCs w:val="28"/>
                <w:lang w:bidi="fa-IR"/>
              </w:rPr>
            </w:pPr>
            <w:r w:rsidRPr="00286602">
              <w:rPr>
                <w:rFonts w:ascii="Times New Roman" w:eastAsia="Times New Roman" w:hAnsi="Times New Roman" w:cs="B Lotus" w:hint="cs"/>
                <w:color w:val="000000"/>
                <w:sz w:val="24"/>
                <w:szCs w:val="28"/>
                <w:rtl/>
                <w:lang w:bidi="fa-IR"/>
              </w:rPr>
              <w:t>بازده</w:t>
            </w:r>
            <w:r w:rsidRPr="00286602">
              <w:rPr>
                <w:rFonts w:ascii="Times New Roman" w:eastAsia="Times New Roman" w:hAnsi="Times New Roman" w:cs="B Lotus"/>
                <w:color w:val="000000"/>
                <w:sz w:val="24"/>
                <w:szCs w:val="28"/>
                <w:rtl/>
                <w:lang w:bidi="fa-IR"/>
              </w:rPr>
              <w:t xml:space="preserve"> </w:t>
            </w:r>
            <w:r w:rsidR="00106C53">
              <w:rPr>
                <w:rFonts w:ascii="Times New Roman" w:eastAsia="Times New Roman" w:hAnsi="Times New Roman" w:cs="B Lotus" w:hint="cs"/>
                <w:color w:val="000000"/>
                <w:sz w:val="24"/>
                <w:szCs w:val="28"/>
                <w:rtl/>
                <w:lang w:bidi="fa-IR"/>
              </w:rPr>
              <w:t>سالانه</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شرکت</w:t>
            </w:r>
          </w:p>
        </w:tc>
        <w:tc>
          <w:tcPr>
            <w:tcW w:w="1342" w:type="dxa"/>
            <w:shd w:val="clear" w:color="auto" w:fill="auto"/>
            <w:vAlign w:val="center"/>
          </w:tcPr>
          <w:p w:rsidR="00103EBB" w:rsidRPr="00286602" w:rsidRDefault="00CE7410" w:rsidP="00286602">
            <w:pPr>
              <w:spacing w:after="0" w:line="240" w:lineRule="auto"/>
              <w:jc w:val="center"/>
              <w:rPr>
                <w:rFonts w:ascii="Times New Roman" w:hAnsi="Times New Roman" w:cs="B Lotus"/>
                <w:color w:val="000000"/>
                <w:sz w:val="24"/>
                <w:szCs w:val="28"/>
                <w:rtl/>
                <w:lang w:bidi="fa-IR"/>
              </w:rPr>
            </w:pPr>
            <m:oMathPara>
              <m:oMath>
                <m:sSub>
                  <m:sSubPr>
                    <m:ctrlPr>
                      <w:rPr>
                        <w:rFonts w:ascii="Cambria Math" w:hAnsi="Cambria Math" w:cs="B Lotus"/>
                        <w:sz w:val="26"/>
                        <w:szCs w:val="24"/>
                        <w:lang w:bidi="fa-IR"/>
                      </w:rPr>
                    </m:ctrlPr>
                  </m:sSubPr>
                  <m:e>
                    <m:r>
                      <w:rPr>
                        <w:rFonts w:ascii="Cambria Math" w:hAnsi="Cambria Math" w:cs="B Lotus"/>
                        <w:sz w:val="26"/>
                        <w:szCs w:val="24"/>
                        <w:lang w:bidi="fa-IR"/>
                      </w:rPr>
                      <m:t>R</m:t>
                    </m:r>
                  </m:e>
                  <m:sub>
                    <m:r>
                      <w:rPr>
                        <w:rFonts w:ascii="Cambria Math" w:hAnsi="Cambria Math" w:cs="B Lotus"/>
                        <w:sz w:val="26"/>
                        <w:szCs w:val="24"/>
                        <w:lang w:bidi="fa-IR"/>
                      </w:rPr>
                      <m:t>it</m:t>
                    </m:r>
                  </m:sub>
                </m:sSub>
              </m:oMath>
            </m:oMathPara>
          </w:p>
        </w:tc>
      </w:tr>
      <w:tr w:rsidR="00103EBB" w:rsidRPr="00286602" w:rsidTr="00C37821">
        <w:trPr>
          <w:trHeight w:val="510"/>
          <w:jc w:val="center"/>
        </w:trPr>
        <w:tc>
          <w:tcPr>
            <w:tcW w:w="971" w:type="dxa"/>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b/>
                <w:bCs/>
                <w:color w:val="000000"/>
                <w:sz w:val="24"/>
                <w:szCs w:val="28"/>
                <w:lang w:bidi="fa-IR"/>
              </w:rPr>
            </w:pPr>
            <w:r w:rsidRPr="00286602">
              <w:rPr>
                <w:rFonts w:ascii="Times New Roman" w:eastAsia="Times New Roman" w:hAnsi="Times New Roman" w:cs="B Lotus" w:hint="cs"/>
                <w:color w:val="000000"/>
                <w:sz w:val="24"/>
                <w:szCs w:val="28"/>
                <w:rtl/>
                <w:lang w:bidi="fa-IR"/>
              </w:rPr>
              <w:t>مستقل</w:t>
            </w:r>
          </w:p>
        </w:tc>
        <w:tc>
          <w:tcPr>
            <w:tcW w:w="2750" w:type="dxa"/>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color w:val="000000"/>
                <w:sz w:val="24"/>
                <w:szCs w:val="28"/>
                <w:lang w:bidi="fa-IR"/>
              </w:rPr>
            </w:pPr>
            <w:r w:rsidRPr="00286602">
              <w:rPr>
                <w:rFonts w:ascii="Times New Roman" w:eastAsia="Times New Roman" w:hAnsi="Times New Roman" w:cs="B Lotus" w:hint="cs"/>
                <w:color w:val="000000"/>
                <w:sz w:val="24"/>
                <w:szCs w:val="28"/>
                <w:rtl/>
                <w:lang w:bidi="fa-IR"/>
              </w:rPr>
              <w:t>کیفیت</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افشاء</w:t>
            </w:r>
          </w:p>
        </w:tc>
        <w:tc>
          <w:tcPr>
            <w:tcW w:w="1342" w:type="dxa"/>
            <w:shd w:val="clear" w:color="auto" w:fill="auto"/>
            <w:vAlign w:val="center"/>
          </w:tcPr>
          <w:p w:rsidR="00103EBB" w:rsidRPr="00286602" w:rsidRDefault="00103EBB" w:rsidP="00286602">
            <w:pPr>
              <w:spacing w:after="0" w:line="240" w:lineRule="auto"/>
              <w:jc w:val="center"/>
              <w:rPr>
                <w:rFonts w:ascii="Times New Roman" w:hAnsi="Times New Roman" w:cs="B Lotus"/>
                <w:color w:val="000000"/>
                <w:sz w:val="24"/>
                <w:szCs w:val="28"/>
                <w:lang w:bidi="fa-IR"/>
              </w:rPr>
            </w:pPr>
            <w:r w:rsidRPr="00286602">
              <w:rPr>
                <w:rFonts w:ascii="Times New Roman" w:hAnsi="Times New Roman" w:cs="B Lotus"/>
                <w:position w:val="-6"/>
                <w:sz w:val="24"/>
                <w:szCs w:val="28"/>
              </w:rPr>
              <w:object w:dxaOrig="780" w:dyaOrig="279">
                <v:shape id="_x0000_i1062" type="#_x0000_t75" style="width:36pt;height:14.4pt" o:ole="">
                  <v:imagedata r:id="rId38" o:title=""/>
                </v:shape>
                <o:OLEObject Type="Embed" ProgID="Equation.3" ShapeID="_x0000_i1062" DrawAspect="Content" ObjectID="_1619269841" r:id="rId83"/>
              </w:object>
            </w:r>
          </w:p>
        </w:tc>
      </w:tr>
      <w:tr w:rsidR="00103EBB" w:rsidRPr="00286602" w:rsidTr="00C37821">
        <w:trPr>
          <w:trHeight w:val="510"/>
          <w:jc w:val="center"/>
        </w:trPr>
        <w:tc>
          <w:tcPr>
            <w:tcW w:w="971" w:type="dxa"/>
            <w:shd w:val="clear" w:color="auto" w:fill="auto"/>
          </w:tcPr>
          <w:p w:rsidR="00103EBB" w:rsidRPr="00286602" w:rsidRDefault="00103EBB" w:rsidP="00286602">
            <w:pPr>
              <w:spacing w:after="0" w:line="240" w:lineRule="auto"/>
              <w:jc w:val="center"/>
              <w:rPr>
                <w:rFonts w:ascii="Times New Roman" w:hAnsi="Times New Roman" w:cs="B Lotus"/>
                <w:b/>
                <w:bCs/>
                <w:color w:val="000000"/>
                <w:sz w:val="24"/>
                <w:szCs w:val="28"/>
              </w:rPr>
            </w:pPr>
            <w:r w:rsidRPr="00286602">
              <w:rPr>
                <w:rFonts w:ascii="Times New Roman" w:eastAsia="Times New Roman" w:hAnsi="Times New Roman" w:cs="B Lotus" w:hint="cs"/>
                <w:color w:val="000000"/>
                <w:sz w:val="24"/>
                <w:szCs w:val="28"/>
                <w:rtl/>
                <w:lang w:bidi="fa-IR"/>
              </w:rPr>
              <w:t>كنترل</w:t>
            </w:r>
          </w:p>
        </w:tc>
        <w:tc>
          <w:tcPr>
            <w:tcW w:w="2750" w:type="dxa"/>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color w:val="000000"/>
                <w:sz w:val="24"/>
                <w:szCs w:val="28"/>
                <w:rtl/>
                <w:lang w:bidi="fa-IR"/>
              </w:rPr>
            </w:pPr>
            <w:r w:rsidRPr="00286602">
              <w:rPr>
                <w:rFonts w:ascii="Times New Roman" w:eastAsia="Times New Roman" w:hAnsi="Times New Roman" w:cs="B Lotus" w:hint="cs"/>
                <w:color w:val="000000"/>
                <w:sz w:val="24"/>
                <w:szCs w:val="28"/>
                <w:rtl/>
                <w:lang w:bidi="fa-IR"/>
              </w:rPr>
              <w:t>میزان</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نقدینگی</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شرکت</w:t>
            </w:r>
          </w:p>
        </w:tc>
        <w:tc>
          <w:tcPr>
            <w:tcW w:w="1342" w:type="dxa"/>
            <w:shd w:val="clear" w:color="auto" w:fill="auto"/>
            <w:vAlign w:val="center"/>
          </w:tcPr>
          <w:p w:rsidR="00103EBB" w:rsidRPr="00286602" w:rsidRDefault="00103EBB" w:rsidP="00286602">
            <w:pPr>
              <w:spacing w:after="0" w:line="240" w:lineRule="auto"/>
              <w:jc w:val="center"/>
              <w:rPr>
                <w:rFonts w:ascii="Times New Roman" w:hAnsi="Times New Roman" w:cs="B Lotus"/>
                <w:color w:val="000000"/>
                <w:sz w:val="24"/>
                <w:szCs w:val="28"/>
                <w:lang w:bidi="fa-IR"/>
              </w:rPr>
            </w:pPr>
            <w:r w:rsidRPr="00286602">
              <w:rPr>
                <w:rFonts w:ascii="Times New Roman" w:hAnsi="Times New Roman" w:cs="B Lotus"/>
                <w:color w:val="000000"/>
                <w:sz w:val="24"/>
                <w:szCs w:val="28"/>
              </w:rPr>
              <w:t>Ligi</w:t>
            </w:r>
          </w:p>
        </w:tc>
      </w:tr>
      <w:tr w:rsidR="00103EBB" w:rsidRPr="00286602" w:rsidTr="00C37821">
        <w:trPr>
          <w:trHeight w:val="510"/>
          <w:jc w:val="center"/>
        </w:trPr>
        <w:tc>
          <w:tcPr>
            <w:tcW w:w="971" w:type="dxa"/>
            <w:shd w:val="clear" w:color="auto" w:fill="auto"/>
          </w:tcPr>
          <w:p w:rsidR="00103EBB" w:rsidRPr="00286602" w:rsidRDefault="00103EBB" w:rsidP="00286602">
            <w:pPr>
              <w:spacing w:after="0" w:line="240" w:lineRule="auto"/>
              <w:jc w:val="center"/>
              <w:rPr>
                <w:rFonts w:ascii="Times New Roman" w:hAnsi="Times New Roman" w:cs="B Lotus"/>
                <w:b/>
                <w:bCs/>
                <w:color w:val="000000"/>
                <w:sz w:val="24"/>
                <w:szCs w:val="28"/>
              </w:rPr>
            </w:pPr>
            <w:r w:rsidRPr="00286602">
              <w:rPr>
                <w:rFonts w:ascii="Times New Roman" w:eastAsia="Times New Roman" w:hAnsi="Times New Roman" w:cs="B Lotus" w:hint="cs"/>
                <w:color w:val="000000"/>
                <w:sz w:val="24"/>
                <w:szCs w:val="28"/>
                <w:rtl/>
                <w:lang w:bidi="fa-IR"/>
              </w:rPr>
              <w:t>كنترل</w:t>
            </w:r>
          </w:p>
        </w:tc>
        <w:tc>
          <w:tcPr>
            <w:tcW w:w="2750" w:type="dxa"/>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color w:val="000000"/>
                <w:sz w:val="24"/>
                <w:szCs w:val="28"/>
                <w:rtl/>
                <w:lang w:bidi="fa-IR"/>
              </w:rPr>
            </w:pPr>
            <w:r w:rsidRPr="00286602">
              <w:rPr>
                <w:rFonts w:ascii="Times New Roman" w:eastAsia="Times New Roman" w:hAnsi="Times New Roman" w:cs="B Lotus" w:hint="cs"/>
                <w:color w:val="000000"/>
                <w:sz w:val="24"/>
                <w:szCs w:val="28"/>
                <w:rtl/>
                <w:lang w:bidi="fa-IR"/>
              </w:rPr>
              <w:t>اندازه</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شرکت</w:t>
            </w:r>
          </w:p>
        </w:tc>
        <w:tc>
          <w:tcPr>
            <w:tcW w:w="1342" w:type="dxa"/>
            <w:shd w:val="clear" w:color="auto" w:fill="auto"/>
            <w:vAlign w:val="center"/>
          </w:tcPr>
          <w:p w:rsidR="00103EBB" w:rsidRPr="00286602" w:rsidRDefault="00103EBB" w:rsidP="00286602">
            <w:pPr>
              <w:spacing w:after="0" w:line="240" w:lineRule="auto"/>
              <w:jc w:val="center"/>
              <w:rPr>
                <w:rFonts w:ascii="Times New Roman" w:hAnsi="Times New Roman" w:cs="B Lotus"/>
                <w:color w:val="000000"/>
                <w:sz w:val="24"/>
                <w:szCs w:val="28"/>
              </w:rPr>
            </w:pPr>
            <w:r w:rsidRPr="00286602">
              <w:rPr>
                <w:rFonts w:ascii="Times New Roman" w:hAnsi="Times New Roman" w:cs="B Lotus"/>
                <w:color w:val="000000"/>
                <w:sz w:val="24"/>
                <w:szCs w:val="28"/>
              </w:rPr>
              <w:t>SIZE</w:t>
            </w:r>
          </w:p>
        </w:tc>
      </w:tr>
      <w:tr w:rsidR="00103EBB" w:rsidRPr="00286602" w:rsidTr="00C37821">
        <w:trPr>
          <w:trHeight w:val="510"/>
          <w:jc w:val="center"/>
        </w:trPr>
        <w:tc>
          <w:tcPr>
            <w:tcW w:w="971" w:type="dxa"/>
            <w:shd w:val="clear" w:color="auto" w:fill="auto"/>
          </w:tcPr>
          <w:p w:rsidR="00103EBB" w:rsidRPr="00286602" w:rsidRDefault="00103EBB" w:rsidP="00286602">
            <w:pPr>
              <w:spacing w:after="0" w:line="240" w:lineRule="auto"/>
              <w:jc w:val="center"/>
              <w:rPr>
                <w:rFonts w:ascii="Times New Roman" w:hAnsi="Times New Roman" w:cs="B Lotus"/>
                <w:b/>
                <w:bCs/>
                <w:color w:val="000000"/>
                <w:sz w:val="24"/>
                <w:szCs w:val="28"/>
              </w:rPr>
            </w:pPr>
            <w:r w:rsidRPr="00286602">
              <w:rPr>
                <w:rFonts w:ascii="Times New Roman" w:eastAsia="Times New Roman" w:hAnsi="Times New Roman" w:cs="B Lotus" w:hint="cs"/>
                <w:color w:val="000000"/>
                <w:sz w:val="24"/>
                <w:szCs w:val="28"/>
                <w:rtl/>
                <w:lang w:bidi="fa-IR"/>
              </w:rPr>
              <w:t>كنترل</w:t>
            </w:r>
          </w:p>
        </w:tc>
        <w:tc>
          <w:tcPr>
            <w:tcW w:w="2750" w:type="dxa"/>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color w:val="000000"/>
                <w:sz w:val="24"/>
                <w:szCs w:val="28"/>
                <w:lang w:bidi="fa-IR"/>
              </w:rPr>
            </w:pPr>
            <w:r w:rsidRPr="00286602">
              <w:rPr>
                <w:rFonts w:ascii="Times New Roman" w:eastAsia="Times New Roman" w:hAnsi="Times New Roman" w:cs="B Lotus" w:hint="cs"/>
                <w:color w:val="000000"/>
                <w:sz w:val="24"/>
                <w:szCs w:val="28"/>
                <w:rtl/>
                <w:lang w:bidi="fa-IR"/>
              </w:rPr>
              <w:t>نسبت</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ارزش</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بازار</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به</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دفتری</w:t>
            </w:r>
          </w:p>
        </w:tc>
        <w:tc>
          <w:tcPr>
            <w:tcW w:w="1342" w:type="dxa"/>
            <w:shd w:val="clear" w:color="auto" w:fill="auto"/>
            <w:vAlign w:val="center"/>
          </w:tcPr>
          <w:p w:rsidR="00103EBB" w:rsidRPr="00286602" w:rsidRDefault="00103EBB" w:rsidP="00286602">
            <w:pPr>
              <w:spacing w:after="0" w:line="240" w:lineRule="auto"/>
              <w:jc w:val="center"/>
              <w:rPr>
                <w:rFonts w:ascii="Times New Roman" w:hAnsi="Times New Roman" w:cs="B Lotus"/>
                <w:color w:val="000000"/>
                <w:sz w:val="24"/>
                <w:szCs w:val="28"/>
                <w:rtl/>
              </w:rPr>
            </w:pPr>
            <w:r w:rsidRPr="00286602">
              <w:rPr>
                <w:rFonts w:ascii="Times New Roman" w:hAnsi="Times New Roman" w:cs="B Lotus"/>
                <w:color w:val="000000"/>
                <w:sz w:val="24"/>
                <w:szCs w:val="28"/>
              </w:rPr>
              <w:t>MTB</w:t>
            </w:r>
          </w:p>
        </w:tc>
      </w:tr>
      <w:tr w:rsidR="00103EBB" w:rsidRPr="00286602" w:rsidTr="00C37821">
        <w:trPr>
          <w:trHeight w:val="510"/>
          <w:jc w:val="center"/>
        </w:trPr>
        <w:tc>
          <w:tcPr>
            <w:tcW w:w="971" w:type="dxa"/>
            <w:shd w:val="clear" w:color="auto" w:fill="auto"/>
          </w:tcPr>
          <w:p w:rsidR="00103EBB" w:rsidRPr="00286602" w:rsidRDefault="00103EBB" w:rsidP="00286602">
            <w:pPr>
              <w:spacing w:after="0" w:line="240" w:lineRule="auto"/>
              <w:jc w:val="center"/>
              <w:rPr>
                <w:rFonts w:ascii="Times New Roman" w:hAnsi="Times New Roman" w:cs="B Lotus"/>
                <w:b/>
                <w:bCs/>
                <w:color w:val="000000"/>
                <w:sz w:val="24"/>
                <w:szCs w:val="28"/>
              </w:rPr>
            </w:pPr>
            <w:r w:rsidRPr="00286602">
              <w:rPr>
                <w:rFonts w:ascii="Times New Roman" w:eastAsia="Times New Roman" w:hAnsi="Times New Roman" w:cs="B Lotus" w:hint="cs"/>
                <w:color w:val="000000"/>
                <w:sz w:val="24"/>
                <w:szCs w:val="28"/>
                <w:rtl/>
                <w:lang w:bidi="fa-IR"/>
              </w:rPr>
              <w:t>كنترل</w:t>
            </w:r>
          </w:p>
        </w:tc>
        <w:tc>
          <w:tcPr>
            <w:tcW w:w="2750" w:type="dxa"/>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color w:val="000000"/>
                <w:sz w:val="24"/>
                <w:szCs w:val="28"/>
                <w:lang w:bidi="fa-IR"/>
              </w:rPr>
            </w:pPr>
            <w:r w:rsidRPr="00286602">
              <w:rPr>
                <w:rFonts w:ascii="Times New Roman" w:eastAsia="Times New Roman" w:hAnsi="Times New Roman" w:cs="B Lotus" w:hint="cs"/>
                <w:color w:val="000000"/>
                <w:sz w:val="24"/>
                <w:szCs w:val="28"/>
                <w:rtl/>
                <w:lang w:bidi="fa-IR"/>
              </w:rPr>
              <w:t>نرخ</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بازده</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حقوق</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صاحبان</w:t>
            </w:r>
          </w:p>
        </w:tc>
        <w:tc>
          <w:tcPr>
            <w:tcW w:w="1342" w:type="dxa"/>
            <w:shd w:val="clear" w:color="auto" w:fill="auto"/>
            <w:vAlign w:val="center"/>
          </w:tcPr>
          <w:p w:rsidR="00103EBB" w:rsidRPr="00286602" w:rsidRDefault="00103EBB" w:rsidP="00286602">
            <w:pPr>
              <w:spacing w:after="0" w:line="240" w:lineRule="auto"/>
              <w:jc w:val="center"/>
              <w:rPr>
                <w:rFonts w:ascii="Times New Roman" w:hAnsi="Times New Roman" w:cs="B Lotus"/>
                <w:color w:val="000000"/>
                <w:sz w:val="24"/>
                <w:szCs w:val="28"/>
                <w:rtl/>
              </w:rPr>
            </w:pPr>
            <w:r w:rsidRPr="00286602">
              <w:rPr>
                <w:rFonts w:ascii="Times New Roman" w:hAnsi="Times New Roman" w:cs="B Lotus"/>
                <w:color w:val="000000"/>
                <w:sz w:val="24"/>
                <w:szCs w:val="28"/>
              </w:rPr>
              <w:t>ROE</w:t>
            </w:r>
          </w:p>
        </w:tc>
      </w:tr>
      <w:tr w:rsidR="00103EBB" w:rsidRPr="00286602" w:rsidTr="00C37821">
        <w:trPr>
          <w:trHeight w:val="510"/>
          <w:jc w:val="center"/>
        </w:trPr>
        <w:tc>
          <w:tcPr>
            <w:tcW w:w="971" w:type="dxa"/>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b/>
                <w:bCs/>
                <w:color w:val="000000"/>
                <w:sz w:val="24"/>
                <w:szCs w:val="28"/>
                <w:rtl/>
                <w:lang w:bidi="fa-IR"/>
              </w:rPr>
            </w:pPr>
            <w:r w:rsidRPr="00286602">
              <w:rPr>
                <w:rFonts w:ascii="Times New Roman" w:eastAsia="Times New Roman" w:hAnsi="Times New Roman" w:cs="B Lotus" w:hint="cs"/>
                <w:color w:val="000000"/>
                <w:sz w:val="24"/>
                <w:szCs w:val="28"/>
                <w:rtl/>
                <w:lang w:bidi="fa-IR"/>
              </w:rPr>
              <w:t>كنترل</w:t>
            </w:r>
          </w:p>
        </w:tc>
        <w:tc>
          <w:tcPr>
            <w:tcW w:w="2750" w:type="dxa"/>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color w:val="000000"/>
                <w:sz w:val="24"/>
                <w:szCs w:val="28"/>
                <w:rtl/>
                <w:lang w:bidi="fa-IR"/>
              </w:rPr>
            </w:pPr>
            <w:r w:rsidRPr="00286602">
              <w:rPr>
                <w:rFonts w:ascii="Times New Roman" w:eastAsia="Times New Roman" w:hAnsi="Times New Roman" w:cs="B Lotus" w:hint="cs"/>
                <w:color w:val="000000"/>
                <w:sz w:val="24"/>
                <w:szCs w:val="28"/>
                <w:rtl/>
                <w:lang w:bidi="fa-IR"/>
              </w:rPr>
              <w:t>اهرم</w:t>
            </w:r>
            <w:r w:rsidRPr="00286602">
              <w:rPr>
                <w:rFonts w:ascii="Times New Roman" w:eastAsia="Times New Roman" w:hAnsi="Times New Roman" w:cs="B Lotus"/>
                <w:color w:val="000000"/>
                <w:sz w:val="24"/>
                <w:szCs w:val="28"/>
                <w:rtl/>
                <w:lang w:bidi="fa-IR"/>
              </w:rPr>
              <w:t xml:space="preserve"> </w:t>
            </w:r>
            <w:r w:rsidRPr="00286602">
              <w:rPr>
                <w:rFonts w:ascii="Times New Roman" w:eastAsia="Times New Roman" w:hAnsi="Times New Roman" w:cs="B Lotus" w:hint="cs"/>
                <w:color w:val="000000"/>
                <w:sz w:val="24"/>
                <w:szCs w:val="28"/>
                <w:rtl/>
                <w:lang w:bidi="fa-IR"/>
              </w:rPr>
              <w:t>مالی</w:t>
            </w:r>
          </w:p>
        </w:tc>
        <w:tc>
          <w:tcPr>
            <w:tcW w:w="1342" w:type="dxa"/>
            <w:shd w:val="clear" w:color="auto" w:fill="auto"/>
            <w:vAlign w:val="center"/>
          </w:tcPr>
          <w:p w:rsidR="00103EBB" w:rsidRPr="00286602" w:rsidRDefault="00103EBB" w:rsidP="00286602">
            <w:pPr>
              <w:spacing w:after="0" w:line="240" w:lineRule="auto"/>
              <w:jc w:val="center"/>
              <w:rPr>
                <w:rFonts w:ascii="Times New Roman" w:hAnsi="Times New Roman" w:cs="B Lotus"/>
                <w:color w:val="000000"/>
                <w:sz w:val="24"/>
                <w:szCs w:val="28"/>
              </w:rPr>
            </w:pPr>
            <w:r w:rsidRPr="00286602">
              <w:rPr>
                <w:rFonts w:ascii="Times New Roman" w:hAnsi="Times New Roman" w:cs="B Lotus"/>
                <w:color w:val="000000"/>
                <w:sz w:val="24"/>
                <w:szCs w:val="28"/>
              </w:rPr>
              <w:t>LEV</w:t>
            </w:r>
          </w:p>
        </w:tc>
      </w:tr>
    </w:tbl>
    <w:p w:rsidR="004D2ABD" w:rsidRPr="00286602" w:rsidRDefault="004D2ABD" w:rsidP="00286602">
      <w:pPr>
        <w:tabs>
          <w:tab w:val="left" w:pos="6494"/>
        </w:tabs>
        <w:spacing w:line="240" w:lineRule="auto"/>
        <w:ind w:firstLine="318"/>
        <w:rPr>
          <w:rFonts w:ascii="Times New Roman" w:hAnsi="Times New Roman" w:cs="B Lotus"/>
          <w:sz w:val="24"/>
          <w:szCs w:val="28"/>
        </w:rPr>
      </w:pPr>
      <w:r w:rsidRPr="00286602">
        <w:rPr>
          <w:rFonts w:ascii="Times New Roman" w:hAnsi="Times New Roman" w:cs="B Lotus"/>
          <w:sz w:val="24"/>
          <w:szCs w:val="28"/>
        </w:rPr>
        <w:tab/>
      </w:r>
    </w:p>
    <w:p w:rsidR="004D2ABD" w:rsidRPr="00286602" w:rsidRDefault="004D2ABD" w:rsidP="00286602">
      <w:pPr>
        <w:keepNext/>
        <w:bidi/>
        <w:spacing w:after="0" w:line="240" w:lineRule="auto"/>
        <w:jc w:val="lowKashida"/>
        <w:outlineLvl w:val="1"/>
        <w:rPr>
          <w:rFonts w:ascii="Times New Roman" w:eastAsia="Times New Roman" w:hAnsi="Times New Roman" w:cs="B Lotus"/>
          <w:color w:val="000000"/>
          <w:sz w:val="24"/>
          <w:szCs w:val="28"/>
          <w:rtl/>
          <w:lang w:bidi="fa-IR"/>
        </w:rPr>
      </w:pPr>
      <w:r w:rsidRPr="00286602">
        <w:rPr>
          <w:rFonts w:ascii="Times New Roman" w:eastAsia="Times New Roman" w:hAnsi="Times New Roman" w:cs="B Lotus" w:hint="cs"/>
          <w:color w:val="000000"/>
          <w:sz w:val="24"/>
          <w:szCs w:val="28"/>
          <w:rtl/>
          <w:lang w:bidi="fa-IR"/>
        </w:rPr>
        <w:lastRenderedPageBreak/>
        <w:t>در ادامه براي ورود به مرحله تجزيه و تحليل اطلاعات، آماره توصيفي داده ها شامل شاخص هاي مركزي، شاخص هاي پراكندگي و انحراف معیار محاسبه گرديده و نتايج حاصل در جدول (4-2) درج شده است.</w:t>
      </w:r>
    </w:p>
    <w:p w:rsidR="004D2ABD" w:rsidRPr="00286602" w:rsidRDefault="004D2ABD" w:rsidP="00286602">
      <w:pPr>
        <w:pStyle w:val="Heading2"/>
        <w:rPr>
          <w:rFonts w:cs="B Lotus"/>
          <w:b/>
          <w:bCs/>
          <w:sz w:val="24"/>
          <w:szCs w:val="22"/>
          <w:rtl/>
        </w:rPr>
      </w:pPr>
      <w:bookmarkStart w:id="86" w:name="_Toc501525526"/>
      <w:bookmarkStart w:id="87" w:name="_Toc523834394"/>
      <w:r w:rsidRPr="00286602">
        <w:rPr>
          <w:rFonts w:cs="B Lotus" w:hint="cs"/>
          <w:b/>
          <w:bCs/>
          <w:sz w:val="24"/>
          <w:szCs w:val="22"/>
          <w:rtl/>
        </w:rPr>
        <w:t>جدول 4-2- آمار توصیفی متغیرهای پژوهش</w:t>
      </w:r>
      <w:bookmarkEnd w:id="86"/>
      <w:bookmarkEnd w:id="87"/>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108"/>
        <w:gridCol w:w="1108"/>
        <w:gridCol w:w="1108"/>
        <w:gridCol w:w="1245"/>
        <w:gridCol w:w="1108"/>
        <w:gridCol w:w="1285"/>
      </w:tblGrid>
      <w:tr w:rsidR="00103EBB" w:rsidRPr="00286602" w:rsidTr="00103EBB">
        <w:trPr>
          <w:trHeight w:val="567"/>
          <w:jc w:val="center"/>
        </w:trPr>
        <w:tc>
          <w:tcPr>
            <w:tcW w:w="1160" w:type="pct"/>
            <w:shd w:val="clear" w:color="auto" w:fill="auto"/>
            <w:vAlign w:val="center"/>
          </w:tcPr>
          <w:p w:rsidR="00103EBB" w:rsidRPr="00286602" w:rsidRDefault="00103EBB" w:rsidP="00286602">
            <w:pPr>
              <w:bidi/>
              <w:spacing w:after="0" w:line="240" w:lineRule="auto"/>
              <w:jc w:val="center"/>
              <w:rPr>
                <w:rFonts w:ascii="Times New Roman" w:eastAsia="Times New Roman" w:hAnsi="Times New Roman" w:cs="B Lotus"/>
                <w:b/>
                <w:bCs/>
                <w:color w:val="000000"/>
                <w:sz w:val="24"/>
                <w:szCs w:val="28"/>
                <w:rtl/>
                <w:lang w:val="en-AU" w:bidi="fa-IR"/>
              </w:rPr>
            </w:pPr>
            <w:r w:rsidRPr="00286602">
              <w:rPr>
                <w:rFonts w:ascii="Times New Roman" w:eastAsia="Times New Roman" w:hAnsi="Times New Roman" w:cs="B Lotus" w:hint="cs"/>
                <w:b/>
                <w:bCs/>
                <w:color w:val="000000"/>
                <w:sz w:val="24"/>
                <w:szCs w:val="28"/>
                <w:rtl/>
                <w:lang w:val="en-AU"/>
              </w:rPr>
              <w:t>متغیرها</w:t>
            </w:r>
          </w:p>
        </w:tc>
        <w:tc>
          <w:tcPr>
            <w:tcW w:w="611" w:type="pct"/>
            <w:vAlign w:val="center"/>
          </w:tcPr>
          <w:p w:rsidR="00103EBB" w:rsidRPr="00286602" w:rsidRDefault="00103EBB" w:rsidP="00286602">
            <w:pPr>
              <w:bidi/>
              <w:spacing w:after="0" w:line="240" w:lineRule="auto"/>
              <w:jc w:val="center"/>
              <w:rPr>
                <w:rFonts w:ascii="Times New Roman" w:eastAsia="Times New Roman" w:hAnsi="Times New Roman" w:cs="B Lotus"/>
                <w:b/>
                <w:bCs/>
                <w:color w:val="000000"/>
                <w:sz w:val="24"/>
                <w:szCs w:val="28"/>
              </w:rPr>
            </w:pPr>
            <w:r w:rsidRPr="00286602">
              <w:rPr>
                <w:rFonts w:ascii="Times New Roman" w:eastAsia="Times New Roman" w:hAnsi="Times New Roman" w:cs="B Lotus" w:hint="cs"/>
                <w:b/>
                <w:bCs/>
                <w:color w:val="000000"/>
                <w:sz w:val="24"/>
                <w:szCs w:val="28"/>
                <w:rtl/>
              </w:rPr>
              <w:t>تعداد</w:t>
            </w:r>
          </w:p>
        </w:tc>
        <w:tc>
          <w:tcPr>
            <w:tcW w:w="611" w:type="pct"/>
            <w:vAlign w:val="center"/>
          </w:tcPr>
          <w:p w:rsidR="00103EBB" w:rsidRPr="00286602" w:rsidRDefault="00103EBB" w:rsidP="00286602">
            <w:pPr>
              <w:bidi/>
              <w:spacing w:after="0" w:line="240" w:lineRule="auto"/>
              <w:jc w:val="center"/>
              <w:rPr>
                <w:rFonts w:ascii="Times New Roman" w:eastAsia="Times New Roman" w:hAnsi="Times New Roman" w:cs="B Lotus"/>
                <w:b/>
                <w:bCs/>
                <w:color w:val="000000"/>
                <w:sz w:val="24"/>
                <w:szCs w:val="28"/>
              </w:rPr>
            </w:pPr>
            <w:r w:rsidRPr="00286602">
              <w:rPr>
                <w:rFonts w:ascii="Times New Roman" w:eastAsia="Times New Roman" w:hAnsi="Times New Roman" w:cs="B Lotus" w:hint="cs"/>
                <w:b/>
                <w:bCs/>
                <w:color w:val="000000"/>
                <w:sz w:val="24"/>
                <w:szCs w:val="28"/>
                <w:rtl/>
              </w:rPr>
              <w:t>میانگین</w:t>
            </w:r>
          </w:p>
        </w:tc>
        <w:tc>
          <w:tcPr>
            <w:tcW w:w="611" w:type="pct"/>
            <w:shd w:val="clear" w:color="auto" w:fill="auto"/>
            <w:vAlign w:val="center"/>
          </w:tcPr>
          <w:p w:rsidR="00103EBB" w:rsidRPr="00286602" w:rsidRDefault="00103EBB" w:rsidP="00286602">
            <w:pPr>
              <w:bidi/>
              <w:spacing w:after="0" w:line="240" w:lineRule="auto"/>
              <w:jc w:val="center"/>
              <w:rPr>
                <w:rFonts w:ascii="Times New Roman" w:eastAsia="Times New Roman" w:hAnsi="Times New Roman" w:cs="B Lotus"/>
                <w:b/>
                <w:bCs/>
                <w:color w:val="000000"/>
                <w:sz w:val="24"/>
                <w:szCs w:val="28"/>
              </w:rPr>
            </w:pPr>
            <w:r w:rsidRPr="00286602">
              <w:rPr>
                <w:rFonts w:ascii="Times New Roman" w:eastAsia="Times New Roman" w:hAnsi="Times New Roman" w:cs="B Lotus" w:hint="cs"/>
                <w:b/>
                <w:bCs/>
                <w:color w:val="000000"/>
                <w:sz w:val="24"/>
                <w:szCs w:val="28"/>
                <w:rtl/>
              </w:rPr>
              <w:t>میانه</w:t>
            </w:r>
          </w:p>
        </w:tc>
        <w:tc>
          <w:tcPr>
            <w:tcW w:w="687" w:type="pct"/>
            <w:shd w:val="clear" w:color="auto" w:fill="auto"/>
            <w:vAlign w:val="center"/>
          </w:tcPr>
          <w:p w:rsidR="00103EBB" w:rsidRPr="00286602" w:rsidRDefault="00103EBB" w:rsidP="00286602">
            <w:pPr>
              <w:bidi/>
              <w:spacing w:after="0" w:line="240" w:lineRule="auto"/>
              <w:jc w:val="center"/>
              <w:rPr>
                <w:rFonts w:ascii="Times New Roman" w:eastAsia="Times New Roman" w:hAnsi="Times New Roman" w:cs="B Lotus"/>
                <w:b/>
                <w:bCs/>
                <w:color w:val="000000"/>
                <w:sz w:val="24"/>
                <w:szCs w:val="28"/>
              </w:rPr>
            </w:pPr>
            <w:r w:rsidRPr="00286602">
              <w:rPr>
                <w:rFonts w:ascii="Times New Roman" w:eastAsia="Times New Roman" w:hAnsi="Times New Roman" w:cs="B Lotus" w:hint="cs"/>
                <w:b/>
                <w:bCs/>
                <w:color w:val="000000"/>
                <w:sz w:val="24"/>
                <w:szCs w:val="28"/>
                <w:rtl/>
              </w:rPr>
              <w:t>بيشينه</w:t>
            </w:r>
          </w:p>
        </w:tc>
        <w:tc>
          <w:tcPr>
            <w:tcW w:w="611" w:type="pct"/>
            <w:shd w:val="clear" w:color="auto" w:fill="auto"/>
            <w:vAlign w:val="center"/>
          </w:tcPr>
          <w:p w:rsidR="00103EBB" w:rsidRPr="00286602" w:rsidRDefault="00103EBB" w:rsidP="00286602">
            <w:pPr>
              <w:bidi/>
              <w:spacing w:after="0" w:line="240" w:lineRule="auto"/>
              <w:jc w:val="center"/>
              <w:rPr>
                <w:rFonts w:ascii="Times New Roman" w:eastAsia="Times New Roman" w:hAnsi="Times New Roman" w:cs="B Lotus"/>
                <w:b/>
                <w:bCs/>
                <w:color w:val="000000"/>
                <w:sz w:val="24"/>
                <w:szCs w:val="28"/>
                <w:rtl/>
                <w:lang w:val="en-AU"/>
              </w:rPr>
            </w:pPr>
            <w:r w:rsidRPr="00286602">
              <w:rPr>
                <w:rFonts w:ascii="Times New Roman" w:eastAsia="Times New Roman" w:hAnsi="Times New Roman" w:cs="B Lotus" w:hint="cs"/>
                <w:b/>
                <w:bCs/>
                <w:color w:val="000000"/>
                <w:sz w:val="24"/>
                <w:szCs w:val="28"/>
                <w:rtl/>
              </w:rPr>
              <w:t>کمينه</w:t>
            </w:r>
          </w:p>
        </w:tc>
        <w:tc>
          <w:tcPr>
            <w:tcW w:w="709" w:type="pct"/>
            <w:shd w:val="clear" w:color="auto" w:fill="auto"/>
            <w:vAlign w:val="center"/>
          </w:tcPr>
          <w:p w:rsidR="00103EBB" w:rsidRPr="00286602" w:rsidRDefault="00103EBB" w:rsidP="00286602">
            <w:pPr>
              <w:bidi/>
              <w:spacing w:after="0" w:line="240" w:lineRule="auto"/>
              <w:jc w:val="center"/>
              <w:rPr>
                <w:rFonts w:ascii="Times New Roman" w:eastAsia="Times New Roman" w:hAnsi="Times New Roman" w:cs="B Lotus"/>
                <w:b/>
                <w:bCs/>
                <w:color w:val="000000"/>
                <w:sz w:val="24"/>
                <w:szCs w:val="28"/>
                <w:rtl/>
                <w:lang w:val="en-AU" w:bidi="fa-IR"/>
              </w:rPr>
            </w:pPr>
            <w:r w:rsidRPr="00286602">
              <w:rPr>
                <w:rFonts w:ascii="Times New Roman" w:eastAsia="Times New Roman" w:hAnsi="Times New Roman" w:cs="B Lotus" w:hint="cs"/>
                <w:b/>
                <w:bCs/>
                <w:color w:val="000000"/>
                <w:sz w:val="24"/>
                <w:szCs w:val="28"/>
                <w:rtl/>
              </w:rPr>
              <w:t>انحراف معیار</w:t>
            </w:r>
          </w:p>
        </w:tc>
      </w:tr>
      <w:tr w:rsidR="00103EBB" w:rsidRPr="00286602" w:rsidTr="00103EBB">
        <w:trPr>
          <w:trHeight w:val="567"/>
          <w:jc w:val="center"/>
        </w:trPr>
        <w:tc>
          <w:tcPr>
            <w:tcW w:w="1160" w:type="pct"/>
            <w:shd w:val="clear" w:color="auto" w:fill="auto"/>
            <w:vAlign w:val="center"/>
          </w:tcPr>
          <w:p w:rsidR="00103EBB" w:rsidRPr="00286602" w:rsidRDefault="00103EBB" w:rsidP="00106C53">
            <w:pPr>
              <w:spacing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بازده</w:t>
            </w:r>
            <w:r w:rsidRPr="00286602">
              <w:rPr>
                <w:rFonts w:ascii="Times New Roman" w:eastAsia="Times New Roman" w:hAnsi="Times New Roman" w:cs="B Lotus"/>
                <w:sz w:val="24"/>
                <w:szCs w:val="28"/>
                <w:rtl/>
                <w:lang w:bidi="fa-IR"/>
              </w:rPr>
              <w:t xml:space="preserve"> </w:t>
            </w:r>
            <w:r w:rsidR="00106C53">
              <w:rPr>
                <w:rFonts w:ascii="Times New Roman" w:eastAsia="Times New Roman" w:hAnsi="Times New Roman" w:cs="B Lotus" w:hint="cs"/>
                <w:sz w:val="24"/>
                <w:szCs w:val="28"/>
                <w:rtl/>
                <w:lang w:bidi="fa-IR"/>
              </w:rPr>
              <w:t>سالانه</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شرکت</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564</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0.075</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0.100</w:t>
            </w:r>
          </w:p>
        </w:tc>
        <w:tc>
          <w:tcPr>
            <w:tcW w:w="687"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1.99</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4.650-</w:t>
            </w:r>
          </w:p>
        </w:tc>
        <w:tc>
          <w:tcPr>
            <w:tcW w:w="709"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0.391</w:t>
            </w:r>
          </w:p>
        </w:tc>
      </w:tr>
      <w:tr w:rsidR="00103EBB" w:rsidRPr="00286602" w:rsidTr="00103EBB">
        <w:trPr>
          <w:trHeight w:val="567"/>
          <w:jc w:val="center"/>
        </w:trPr>
        <w:tc>
          <w:tcPr>
            <w:tcW w:w="1160" w:type="pct"/>
            <w:shd w:val="clear" w:color="auto" w:fill="auto"/>
            <w:vAlign w:val="center"/>
          </w:tcPr>
          <w:p w:rsidR="00103EBB" w:rsidRPr="00286602" w:rsidRDefault="00103EBB" w:rsidP="00286602">
            <w:pPr>
              <w:spacing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کیفیت</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افشاء</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564</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69.905</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74.060</w:t>
            </w:r>
          </w:p>
        </w:tc>
        <w:tc>
          <w:tcPr>
            <w:tcW w:w="687"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100</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6.140</w:t>
            </w:r>
          </w:p>
        </w:tc>
        <w:tc>
          <w:tcPr>
            <w:tcW w:w="709"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21.409</w:t>
            </w:r>
          </w:p>
        </w:tc>
      </w:tr>
      <w:tr w:rsidR="00103EBB" w:rsidRPr="00286602" w:rsidTr="00103EBB">
        <w:trPr>
          <w:trHeight w:val="567"/>
          <w:jc w:val="center"/>
        </w:trPr>
        <w:tc>
          <w:tcPr>
            <w:tcW w:w="1160" w:type="pct"/>
            <w:shd w:val="clear" w:color="auto" w:fill="auto"/>
            <w:vAlign w:val="center"/>
          </w:tcPr>
          <w:p w:rsidR="00103EBB" w:rsidRPr="00286602" w:rsidRDefault="00103EBB" w:rsidP="00286602">
            <w:pPr>
              <w:spacing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میزان</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نقدینگی</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شرکت</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564</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1.455</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1.230</w:t>
            </w:r>
          </w:p>
        </w:tc>
        <w:tc>
          <w:tcPr>
            <w:tcW w:w="687"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9.480</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0.250</w:t>
            </w:r>
          </w:p>
        </w:tc>
        <w:tc>
          <w:tcPr>
            <w:tcW w:w="709"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0.901</w:t>
            </w:r>
          </w:p>
        </w:tc>
      </w:tr>
      <w:tr w:rsidR="00103EBB" w:rsidRPr="00286602" w:rsidTr="00103EBB">
        <w:trPr>
          <w:trHeight w:val="567"/>
          <w:jc w:val="center"/>
        </w:trPr>
        <w:tc>
          <w:tcPr>
            <w:tcW w:w="1160" w:type="pct"/>
            <w:shd w:val="clear" w:color="auto" w:fill="auto"/>
            <w:vAlign w:val="center"/>
          </w:tcPr>
          <w:p w:rsidR="00103EBB" w:rsidRPr="00286602" w:rsidRDefault="00103EBB" w:rsidP="00286602">
            <w:pPr>
              <w:spacing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اندازه</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شرکت</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564</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6.081</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5.990</w:t>
            </w:r>
          </w:p>
        </w:tc>
        <w:tc>
          <w:tcPr>
            <w:tcW w:w="687"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8.280</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4.420</w:t>
            </w:r>
          </w:p>
        </w:tc>
        <w:tc>
          <w:tcPr>
            <w:tcW w:w="709"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0.689</w:t>
            </w:r>
          </w:p>
        </w:tc>
      </w:tr>
      <w:tr w:rsidR="00103EBB" w:rsidRPr="00286602" w:rsidTr="00103EBB">
        <w:trPr>
          <w:trHeight w:val="567"/>
          <w:jc w:val="center"/>
        </w:trPr>
        <w:tc>
          <w:tcPr>
            <w:tcW w:w="1160" w:type="pct"/>
            <w:shd w:val="clear" w:color="auto" w:fill="auto"/>
            <w:vAlign w:val="center"/>
          </w:tcPr>
          <w:p w:rsidR="00103EBB" w:rsidRPr="00286602" w:rsidRDefault="00103EBB" w:rsidP="00286602">
            <w:pPr>
              <w:spacing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نسبت</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ارزش</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بازار</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به</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دفتری</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564</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0.326</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0.300</w:t>
            </w:r>
          </w:p>
        </w:tc>
        <w:tc>
          <w:tcPr>
            <w:tcW w:w="687"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0.830</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0.670-</w:t>
            </w:r>
          </w:p>
        </w:tc>
        <w:tc>
          <w:tcPr>
            <w:tcW w:w="709"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0.219</w:t>
            </w:r>
          </w:p>
        </w:tc>
      </w:tr>
      <w:tr w:rsidR="00103EBB" w:rsidRPr="00286602" w:rsidTr="00103EBB">
        <w:trPr>
          <w:trHeight w:val="567"/>
          <w:jc w:val="center"/>
        </w:trPr>
        <w:tc>
          <w:tcPr>
            <w:tcW w:w="1160" w:type="pct"/>
            <w:shd w:val="clear" w:color="auto" w:fill="auto"/>
            <w:vAlign w:val="center"/>
          </w:tcPr>
          <w:p w:rsidR="00103EBB" w:rsidRPr="00286602" w:rsidRDefault="00103EBB" w:rsidP="00286602">
            <w:pPr>
              <w:spacing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نرخ</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بازده</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حقوق</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صاحبان</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564</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0.273</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0.280</w:t>
            </w:r>
          </w:p>
        </w:tc>
        <w:tc>
          <w:tcPr>
            <w:tcW w:w="687"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2.340</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7.660-</w:t>
            </w:r>
          </w:p>
        </w:tc>
        <w:tc>
          <w:tcPr>
            <w:tcW w:w="709"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0.638</w:t>
            </w:r>
          </w:p>
        </w:tc>
      </w:tr>
      <w:tr w:rsidR="00103EBB" w:rsidRPr="00286602" w:rsidTr="00103EBB">
        <w:trPr>
          <w:trHeight w:val="567"/>
          <w:jc w:val="center"/>
        </w:trPr>
        <w:tc>
          <w:tcPr>
            <w:tcW w:w="1160" w:type="pct"/>
            <w:shd w:val="clear" w:color="auto" w:fill="auto"/>
            <w:vAlign w:val="center"/>
          </w:tcPr>
          <w:p w:rsidR="00103EBB" w:rsidRPr="00286602" w:rsidRDefault="00103EBB" w:rsidP="00286602">
            <w:pPr>
              <w:spacing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اهرم</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مالی</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564</w:t>
            </w:r>
          </w:p>
        </w:tc>
        <w:tc>
          <w:tcPr>
            <w:tcW w:w="611" w:type="pct"/>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0.606</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0.610</w:t>
            </w:r>
          </w:p>
        </w:tc>
        <w:tc>
          <w:tcPr>
            <w:tcW w:w="687"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2.120</w:t>
            </w:r>
          </w:p>
        </w:tc>
        <w:tc>
          <w:tcPr>
            <w:tcW w:w="611"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0.120</w:t>
            </w:r>
          </w:p>
        </w:tc>
        <w:tc>
          <w:tcPr>
            <w:tcW w:w="709" w:type="pct"/>
            <w:shd w:val="clear" w:color="auto" w:fill="auto"/>
            <w:vAlign w:val="center"/>
          </w:tcPr>
          <w:p w:rsidR="00103EBB" w:rsidRPr="00286602" w:rsidRDefault="00103EBB"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0.220</w:t>
            </w:r>
          </w:p>
        </w:tc>
      </w:tr>
    </w:tbl>
    <w:p w:rsidR="004D2ABD" w:rsidRDefault="004D2ABD" w:rsidP="00286602">
      <w:pPr>
        <w:bidi/>
        <w:spacing w:after="0" w:line="240" w:lineRule="auto"/>
        <w:jc w:val="both"/>
        <w:rPr>
          <w:rFonts w:ascii="Times New Roman" w:hAnsi="Times New Roman" w:cs="B Lotus"/>
          <w:b/>
          <w:bCs/>
          <w:sz w:val="24"/>
          <w:szCs w:val="28"/>
          <w:highlight w:val="yellow"/>
          <w:rtl/>
          <w:lang w:bidi="fa-IR"/>
        </w:rPr>
      </w:pPr>
    </w:p>
    <w:p w:rsidR="009823E7" w:rsidRPr="009823E7" w:rsidRDefault="009823E7" w:rsidP="009823E7">
      <w:pPr>
        <w:bidi/>
        <w:spacing w:after="0" w:line="240" w:lineRule="auto"/>
        <w:jc w:val="lowKashida"/>
        <w:rPr>
          <w:rFonts w:ascii="Times New Roman" w:hAnsi="Times New Roman" w:cs="B Lotus"/>
          <w:sz w:val="24"/>
          <w:szCs w:val="28"/>
          <w:rtl/>
        </w:rPr>
      </w:pPr>
      <w:r w:rsidRPr="009823E7">
        <w:rPr>
          <w:rFonts w:ascii="Times New Roman" w:hAnsi="Times New Roman" w:cs="B Lotus" w:hint="cs"/>
          <w:sz w:val="24"/>
          <w:szCs w:val="28"/>
          <w:rtl/>
        </w:rPr>
        <w:t xml:space="preserve">همانطور كه در </w:t>
      </w:r>
      <w:r>
        <w:rPr>
          <w:rFonts w:ascii="Times New Roman" w:hAnsi="Times New Roman" w:cs="B Lotus" w:hint="cs"/>
          <w:sz w:val="24"/>
          <w:szCs w:val="28"/>
          <w:rtl/>
        </w:rPr>
        <w:t>جدول 4-2</w:t>
      </w:r>
      <w:r w:rsidRPr="009823E7">
        <w:rPr>
          <w:rFonts w:ascii="Times New Roman" w:hAnsi="Times New Roman" w:cs="B Lotus" w:hint="cs"/>
          <w:sz w:val="24"/>
          <w:szCs w:val="28"/>
          <w:rtl/>
        </w:rPr>
        <w:t xml:space="preserve"> مشاهده مي شود متغير </w:t>
      </w:r>
      <w:r>
        <w:rPr>
          <w:rFonts w:ascii="Times New Roman" w:hAnsi="Times New Roman" w:cs="B Lotus" w:hint="cs"/>
          <w:sz w:val="24"/>
          <w:szCs w:val="28"/>
          <w:rtl/>
        </w:rPr>
        <w:t xml:space="preserve">های تحقیق از نظر آمارهای توصیفی از جمله ، میانگین، میزان  پراکندگی و ... مورد بررسی قرار گرفته است، بطو مثال بازده سالانه شرکت های موردی بررسی دارای میانگین 057/0، میانه 100/0، مقادیر کمینه و بیشینه 650/4- و 990/1 و میزان پراکندگی 391/0 در بین 564 سال </w:t>
      </w:r>
      <w:r>
        <w:rPr>
          <w:rFonts w:ascii="Times New Roman" w:hAnsi="Times New Roman" w:cs="Times New Roman" w:hint="cs"/>
          <w:sz w:val="24"/>
          <w:szCs w:val="28"/>
          <w:rtl/>
        </w:rPr>
        <w:t>–</w:t>
      </w:r>
      <w:r>
        <w:rPr>
          <w:rFonts w:ascii="Times New Roman" w:hAnsi="Times New Roman" w:cs="B Lotus" w:hint="cs"/>
          <w:sz w:val="24"/>
          <w:szCs w:val="28"/>
          <w:rtl/>
        </w:rPr>
        <w:t xml:space="preserve"> شرکت  می باشد. </w:t>
      </w:r>
      <w:r w:rsidRPr="009823E7">
        <w:rPr>
          <w:rFonts w:ascii="Times New Roman" w:hAnsi="Times New Roman" w:cs="B Lotus" w:hint="cs"/>
          <w:sz w:val="24"/>
          <w:szCs w:val="28"/>
          <w:rtl/>
        </w:rPr>
        <w:t xml:space="preserve"> </w:t>
      </w:r>
    </w:p>
    <w:p w:rsidR="009823E7" w:rsidRPr="00286602" w:rsidRDefault="009823E7" w:rsidP="009823E7">
      <w:pPr>
        <w:bidi/>
        <w:spacing w:after="0" w:line="240" w:lineRule="auto"/>
        <w:jc w:val="both"/>
        <w:rPr>
          <w:rFonts w:ascii="Times New Roman" w:hAnsi="Times New Roman" w:cs="B Lotus"/>
          <w:b/>
          <w:bCs/>
          <w:sz w:val="24"/>
          <w:szCs w:val="28"/>
          <w:highlight w:val="yellow"/>
          <w:rtl/>
          <w:lang w:bidi="fa-IR"/>
        </w:rPr>
      </w:pPr>
    </w:p>
    <w:p w:rsidR="004D2ABD" w:rsidRPr="00286602" w:rsidRDefault="004D2ABD" w:rsidP="00286602">
      <w:pPr>
        <w:pStyle w:val="Heading1"/>
        <w:bidi/>
        <w:jc w:val="left"/>
        <w:rPr>
          <w:rFonts w:cs="B Lotus"/>
          <w:b/>
          <w:bCs/>
          <w:sz w:val="24"/>
          <w:szCs w:val="28"/>
          <w:rtl/>
          <w:lang w:bidi="fa-IR"/>
        </w:rPr>
      </w:pPr>
      <w:bookmarkStart w:id="88" w:name="_Toc501525316"/>
      <w:bookmarkStart w:id="89" w:name="_Toc523834372"/>
      <w:r w:rsidRPr="00286602">
        <w:rPr>
          <w:rFonts w:cs="B Lotus" w:hint="cs"/>
          <w:b/>
          <w:bCs/>
          <w:sz w:val="24"/>
          <w:szCs w:val="28"/>
          <w:rtl/>
        </w:rPr>
        <w:t>4-3-</w:t>
      </w:r>
      <w:r w:rsidRPr="00286602">
        <w:rPr>
          <w:rFonts w:cs="B Lotus"/>
          <w:b/>
          <w:bCs/>
          <w:sz w:val="24"/>
          <w:szCs w:val="28"/>
          <w:rtl/>
        </w:rPr>
        <w:t xml:space="preserve"> </w:t>
      </w:r>
      <w:r w:rsidRPr="00286602">
        <w:rPr>
          <w:rFonts w:cs="B Lotus" w:hint="cs"/>
          <w:b/>
          <w:bCs/>
          <w:sz w:val="24"/>
          <w:szCs w:val="28"/>
          <w:rtl/>
        </w:rPr>
        <w:t>بررسی مفروضات مدل رگرسیون خطی</w:t>
      </w:r>
      <w:bookmarkEnd w:id="88"/>
      <w:bookmarkEnd w:id="89"/>
    </w:p>
    <w:p w:rsidR="004D2ABD" w:rsidRPr="00286602" w:rsidRDefault="004D2ABD" w:rsidP="00286602">
      <w:p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مجموعه‌ای از فروض، تحت عنوان فروض کلاسیک وجود دارد که در مورد جمله باقیمانده (یا خطای مدل) مطرح</w:t>
      </w:r>
      <w:r w:rsidRPr="00286602">
        <w:rPr>
          <w:rFonts w:ascii="Times New Roman" w:hAnsi="Times New Roman" w:cs="B Lotus" w:hint="cs"/>
          <w:sz w:val="24"/>
          <w:szCs w:val="28"/>
        </w:rPr>
        <w:t>‌</w:t>
      </w:r>
      <w:r w:rsidRPr="00286602">
        <w:rPr>
          <w:rFonts w:ascii="Times New Roman" w:hAnsi="Times New Roman" w:cs="B Lotus" w:hint="cs"/>
          <w:sz w:val="24"/>
          <w:szCs w:val="28"/>
          <w:rtl/>
        </w:rPr>
        <w:t xml:space="preserve"> می‌گردند. برای اینکه در مدل رگرسیون خطی، تخمین زن‌های ضرایب رگرسیون، بهترین تخمین زن‌های بدون تورش خطی باشند، لازم است تا مفروضات این مدل بررسی و آزمون شوند. لذا در ادامه، نحوه آزمون این مفروضات بیان شده و سپس نتایج حاصل از برآوردهای انجام شده تشریح</w:t>
      </w:r>
      <w:r w:rsidRPr="00286602">
        <w:rPr>
          <w:rFonts w:ascii="Times New Roman" w:hAnsi="Times New Roman" w:cs="B Lotus" w:hint="cs"/>
          <w:sz w:val="24"/>
          <w:szCs w:val="28"/>
        </w:rPr>
        <w:t>‌</w:t>
      </w:r>
      <w:r w:rsidRPr="00286602">
        <w:rPr>
          <w:rFonts w:ascii="Times New Roman" w:hAnsi="Times New Roman" w:cs="B Lotus" w:hint="cs"/>
          <w:sz w:val="24"/>
          <w:szCs w:val="28"/>
          <w:rtl/>
        </w:rPr>
        <w:t xml:space="preserve"> می‌گردد. </w:t>
      </w:r>
    </w:p>
    <w:p w:rsidR="004D2ABD" w:rsidRPr="00286602" w:rsidRDefault="004D2ABD" w:rsidP="001C6699">
      <w:pPr>
        <w:pStyle w:val="Heading1"/>
        <w:bidi/>
        <w:spacing w:before="240"/>
        <w:jc w:val="left"/>
        <w:rPr>
          <w:rFonts w:cs="B Lotus"/>
          <w:b/>
          <w:bCs/>
          <w:sz w:val="24"/>
          <w:szCs w:val="28"/>
          <w:rtl/>
        </w:rPr>
      </w:pPr>
      <w:bookmarkStart w:id="90" w:name="_Toc501525317"/>
      <w:bookmarkStart w:id="91" w:name="_Toc523834373"/>
      <w:r w:rsidRPr="00286602">
        <w:rPr>
          <w:rFonts w:cs="B Lotus" w:hint="cs"/>
          <w:b/>
          <w:bCs/>
          <w:sz w:val="24"/>
          <w:szCs w:val="28"/>
          <w:rtl/>
        </w:rPr>
        <w:lastRenderedPageBreak/>
        <w:t>4-4-</w:t>
      </w:r>
      <w:r w:rsidRPr="00286602">
        <w:rPr>
          <w:rFonts w:cs="B Lotus"/>
          <w:b/>
          <w:bCs/>
          <w:sz w:val="24"/>
          <w:szCs w:val="28"/>
          <w:rtl/>
        </w:rPr>
        <w:softHyphen/>
      </w:r>
      <w:r w:rsidRPr="00286602">
        <w:rPr>
          <w:rFonts w:cs="B Lotus" w:hint="cs"/>
          <w:b/>
          <w:bCs/>
          <w:sz w:val="24"/>
          <w:szCs w:val="28"/>
          <w:rtl/>
        </w:rPr>
        <w:t>1- ثابت بودن واریانس جمله خطا (باقیمانده</w:t>
      </w:r>
      <w:r w:rsidRPr="00286602">
        <w:rPr>
          <w:rFonts w:cs="B Lotus" w:hint="eastAsia"/>
          <w:b/>
          <w:bCs/>
          <w:sz w:val="24"/>
          <w:szCs w:val="28"/>
          <w:rtl/>
        </w:rPr>
        <w:t>‌</w:t>
      </w:r>
      <w:r w:rsidRPr="00286602">
        <w:rPr>
          <w:rFonts w:cs="B Lotus" w:hint="cs"/>
          <w:b/>
          <w:bCs/>
          <w:sz w:val="24"/>
          <w:szCs w:val="28"/>
          <w:rtl/>
        </w:rPr>
        <w:t>ها)</w:t>
      </w:r>
      <w:bookmarkEnd w:id="90"/>
      <w:bookmarkEnd w:id="91"/>
    </w:p>
    <w:p w:rsidR="004D2ABD" w:rsidRPr="00286602" w:rsidRDefault="004D2ABD" w:rsidP="00286602">
      <w:pPr>
        <w:bidi/>
        <w:spacing w:after="0" w:line="240" w:lineRule="auto"/>
        <w:jc w:val="both"/>
        <w:rPr>
          <w:rFonts w:ascii="Times New Roman" w:eastAsia="Times New Roman" w:hAnsi="Times New Roman" w:cs="B Lotus"/>
          <w:sz w:val="24"/>
          <w:szCs w:val="28"/>
          <w:rtl/>
          <w:lang w:bidi="fa-IR"/>
        </w:rPr>
      </w:pPr>
      <w:bookmarkStart w:id="92" w:name="_Toc501525528"/>
      <w:r w:rsidRPr="00286602">
        <w:rPr>
          <w:rFonts w:ascii="Times New Roman" w:eastAsia="Times New Roman" w:hAnsi="Times New Roman" w:cs="B Lotus" w:hint="cs"/>
          <w:sz w:val="24"/>
          <w:szCs w:val="28"/>
          <w:rtl/>
          <w:lang w:bidi="fa-IR"/>
        </w:rPr>
        <w:t>یکی از فروض رگرسیون خطی این است که، تمامی جملات باقیمانده دارای واریانس برابر باشند. در عمل ممکن است این فرض چندان صادق نبوده و به دلایل مختلفی از قبیل: شکل نادرست تابع مدل، وجود نقاط پرت، شکست ساختاری در جامعه آماری، و ... شاهد پدیده ناهمسانی واریانس باشیم. برای بررسی این مشکل آزمون های مختلفی توسط اقتصاددانان معرفی شده است. در این مطالعه فرض همسانی واریانس باقیمانده ها از طریق آزمون وایت</w:t>
      </w:r>
      <w:r w:rsidRPr="00286602">
        <w:rPr>
          <w:rFonts w:ascii="Times New Roman" w:eastAsia="Times New Roman" w:hAnsi="Times New Roman" w:cs="B Lotus"/>
          <w:sz w:val="24"/>
          <w:szCs w:val="28"/>
          <w:vertAlign w:val="superscript"/>
          <w:rtl/>
          <w:lang w:bidi="fa-IR"/>
        </w:rPr>
        <w:footnoteReference w:id="108"/>
      </w:r>
      <w:r w:rsidRPr="00286602">
        <w:rPr>
          <w:rFonts w:ascii="Times New Roman" w:eastAsia="Times New Roman" w:hAnsi="Times New Roman" w:cs="B Lotus" w:hint="cs"/>
          <w:sz w:val="24"/>
          <w:szCs w:val="28"/>
          <w:rtl/>
          <w:lang w:bidi="fa-IR"/>
        </w:rPr>
        <w:t xml:space="preserve"> مورد بررسی قرار گرفت. که نتایج آن در جدول(4-3) نشان می دهد که فرضیه صفر مبنی بر وجود همسانی واریانس رد می شود. بنابراین، به منظور رفع ناهمسانی واریانس از رگرسیون حداقل مربعات تعمیم یافته (</w:t>
      </w:r>
      <w:r w:rsidRPr="00286602">
        <w:rPr>
          <w:rFonts w:ascii="Times New Roman" w:eastAsia="Times New Roman" w:hAnsi="Times New Roman" w:cs="B Lotus"/>
          <w:sz w:val="24"/>
          <w:szCs w:val="28"/>
          <w:lang w:bidi="fa-IR"/>
        </w:rPr>
        <w:t>GLS</w:t>
      </w:r>
      <w:r w:rsidRPr="00286602">
        <w:rPr>
          <w:rFonts w:ascii="Times New Roman" w:eastAsia="Times New Roman" w:hAnsi="Times New Roman" w:cs="B Lotus" w:hint="cs"/>
          <w:sz w:val="24"/>
          <w:szCs w:val="28"/>
          <w:rtl/>
          <w:lang w:bidi="fa-IR"/>
        </w:rPr>
        <w:t>) استفاده می کنیم.</w:t>
      </w:r>
    </w:p>
    <w:p w:rsidR="004D2ABD" w:rsidRPr="00286602" w:rsidRDefault="004D2ABD" w:rsidP="001C6699">
      <w:pPr>
        <w:pStyle w:val="Heading2"/>
        <w:bidi w:val="0"/>
        <w:spacing w:before="240"/>
        <w:rPr>
          <w:rFonts w:cs="B Lotus"/>
          <w:b/>
          <w:bCs/>
          <w:sz w:val="24"/>
          <w:szCs w:val="22"/>
        </w:rPr>
      </w:pPr>
      <w:bookmarkStart w:id="93" w:name="_Toc523834395"/>
      <w:r w:rsidRPr="00286602">
        <w:rPr>
          <w:rFonts w:cs="B Lotus" w:hint="cs"/>
          <w:b/>
          <w:bCs/>
          <w:sz w:val="24"/>
          <w:szCs w:val="22"/>
          <w:rtl/>
        </w:rPr>
        <w:t>جدول 4-3- نتایج حاصل از آزمون ثابت بودن واریانس جمله خطا</w:t>
      </w:r>
      <w:bookmarkEnd w:id="92"/>
      <w:bookmarkEnd w:id="93"/>
      <w:r w:rsidRPr="00286602">
        <w:rPr>
          <w:rFonts w:cs="B Lotus" w:hint="cs"/>
          <w:b/>
          <w:bCs/>
          <w:sz w:val="24"/>
          <w:szCs w:val="22"/>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020"/>
        <w:gridCol w:w="831"/>
        <w:gridCol w:w="2455"/>
      </w:tblGrid>
      <w:tr w:rsidR="004D2ABD" w:rsidRPr="00286602" w:rsidTr="001C6699">
        <w:trPr>
          <w:trHeight w:val="794"/>
          <w:jc w:val="center"/>
        </w:trPr>
        <w:tc>
          <w:tcPr>
            <w:tcW w:w="0" w:type="auto"/>
            <w:vMerge w:val="restart"/>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مدل پژوهش</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b/>
                <w:bCs/>
                <w:sz w:val="24"/>
                <w:szCs w:val="28"/>
                <w:lang w:bidi="fa-IR"/>
              </w:rPr>
              <w:t>F</w:t>
            </w:r>
            <w:r w:rsidRPr="00286602">
              <w:rPr>
                <w:rFonts w:ascii="Times New Roman" w:eastAsia="Times New Roman" w:hAnsi="Times New Roman" w:cs="B Lotus" w:hint="cs"/>
                <w:b/>
                <w:bCs/>
                <w:sz w:val="24"/>
                <w:szCs w:val="28"/>
                <w:rtl/>
                <w:lang w:bidi="fa-IR"/>
              </w:rPr>
              <w:t xml:space="preserve"> آماره  </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احتمال</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نتیجه</w:t>
            </w:r>
          </w:p>
        </w:tc>
      </w:tr>
      <w:tr w:rsidR="004D2ABD" w:rsidRPr="00286602" w:rsidTr="001C6699">
        <w:trPr>
          <w:trHeight w:val="613"/>
          <w:jc w:val="center"/>
        </w:trPr>
        <w:tc>
          <w:tcPr>
            <w:tcW w:w="0" w:type="auto"/>
            <w:vMerge/>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rtl/>
                <w:lang w:bidi="fa-IR"/>
              </w:rPr>
            </w:pPr>
          </w:p>
        </w:tc>
        <w:tc>
          <w:tcPr>
            <w:tcW w:w="0" w:type="auto"/>
            <w:shd w:val="clear" w:color="auto" w:fill="auto"/>
            <w:vAlign w:val="center"/>
          </w:tcPr>
          <w:p w:rsidR="004D2ABD" w:rsidRPr="00286602" w:rsidRDefault="00103EBB"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6</w:t>
            </w:r>
            <w:r w:rsidR="004D2ABD" w:rsidRPr="00286602">
              <w:rPr>
                <w:rFonts w:ascii="Times New Roman" w:eastAsia="Times New Roman" w:hAnsi="Times New Roman" w:cs="B Lotus" w:hint="cs"/>
                <w:sz w:val="24"/>
                <w:szCs w:val="28"/>
                <w:rtl/>
                <w:lang w:bidi="fa-IR"/>
              </w:rPr>
              <w:t>.</w:t>
            </w:r>
            <w:r w:rsidRPr="00286602">
              <w:rPr>
                <w:rFonts w:ascii="Times New Roman" w:eastAsia="Times New Roman" w:hAnsi="Times New Roman" w:cs="B Lotus" w:hint="cs"/>
                <w:sz w:val="24"/>
                <w:szCs w:val="28"/>
                <w:rtl/>
                <w:lang w:bidi="fa-IR"/>
              </w:rPr>
              <w:t>781</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0.000</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ناهمسانی واریانس خطا ها</w:t>
            </w:r>
          </w:p>
        </w:tc>
      </w:tr>
    </w:tbl>
    <w:p w:rsidR="004D2ABD" w:rsidRPr="00286602" w:rsidRDefault="004D2ABD" w:rsidP="00286602">
      <w:pPr>
        <w:spacing w:after="0" w:line="240" w:lineRule="auto"/>
        <w:rPr>
          <w:rFonts w:ascii="Times New Roman" w:hAnsi="Times New Roman" w:cs="B Lotus"/>
          <w:b/>
          <w:bCs/>
          <w:sz w:val="24"/>
          <w:szCs w:val="28"/>
          <w:highlight w:val="yellow"/>
          <w:rtl/>
          <w:lang w:bidi="fa-IR"/>
        </w:rPr>
      </w:pPr>
      <w:bookmarkStart w:id="94" w:name="OLE_LINK13"/>
      <w:bookmarkStart w:id="95" w:name="OLE_LINK14"/>
    </w:p>
    <w:p w:rsidR="004D2ABD" w:rsidRPr="00286602" w:rsidRDefault="004D2ABD" w:rsidP="00286602">
      <w:pPr>
        <w:keepNext/>
        <w:bidi/>
        <w:spacing w:after="0" w:line="240" w:lineRule="auto"/>
        <w:outlineLvl w:val="0"/>
        <w:rPr>
          <w:rFonts w:ascii="Times New Roman" w:eastAsia="Times New Roman" w:hAnsi="Times New Roman" w:cs="B Lotus"/>
          <w:b/>
          <w:bCs/>
          <w:sz w:val="24"/>
          <w:szCs w:val="28"/>
          <w:rtl/>
        </w:rPr>
      </w:pPr>
      <w:bookmarkStart w:id="96" w:name="_Toc441381584"/>
      <w:bookmarkStart w:id="97" w:name="_Toc523834374"/>
      <w:bookmarkStart w:id="98" w:name="_Toc501525318"/>
      <w:bookmarkEnd w:id="94"/>
      <w:bookmarkEnd w:id="95"/>
      <w:r w:rsidRPr="00286602">
        <w:rPr>
          <w:rFonts w:ascii="Times New Roman" w:eastAsia="Times New Roman" w:hAnsi="Times New Roman" w:cs="B Lotus" w:hint="cs"/>
          <w:b/>
          <w:bCs/>
          <w:sz w:val="24"/>
          <w:szCs w:val="28"/>
          <w:rtl/>
        </w:rPr>
        <w:t>4-3-2. عدم وجود خود همبستگی جمله خطا (باقیمانده ها)</w:t>
      </w:r>
      <w:bookmarkEnd w:id="96"/>
      <w:bookmarkEnd w:id="97"/>
    </w:p>
    <w:p w:rsidR="004D2ABD" w:rsidRPr="00286602" w:rsidRDefault="004D2ABD" w:rsidP="00286602">
      <w:pPr>
        <w:bidi/>
        <w:spacing w:after="0" w:line="240" w:lineRule="auto"/>
        <w:jc w:val="both"/>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 xml:space="preserve">این فرض مدل کلاسیک رگرسیون خطی بیان می دارد که بین جملات باقیمانده رگرسیون، همبستگی وجود نداشته باشد. برای بررسی استقلال باقیمانده ها از آزمون خود همبستگی سریالی بروش-گادفری استفاده شده است. در این آزمون فرضیه صفر بیانگر عدم وجود خودهمبستگی می باشد و فرضیه مقابل بیانگر وجود خودهمبستگی سریالی  بین خطاها می باشد. نتایج حاصل از آزمون نشان می دهد که با توجه به اینکه در سطح اطمینان 95% مقدار احتمال آماره </w:t>
      </w:r>
      <w:r w:rsidRPr="00286602">
        <w:rPr>
          <w:rFonts w:ascii="Times New Roman" w:eastAsia="Times New Roman" w:hAnsi="Times New Roman" w:cs="B Lotus"/>
          <w:sz w:val="24"/>
          <w:szCs w:val="28"/>
          <w:lang w:bidi="fa-IR"/>
        </w:rPr>
        <w:t>F</w:t>
      </w:r>
      <w:r w:rsidRPr="00286602">
        <w:rPr>
          <w:rFonts w:ascii="Times New Roman" w:eastAsia="Times New Roman" w:hAnsi="Times New Roman" w:cs="B Lotus" w:hint="cs"/>
          <w:sz w:val="24"/>
          <w:szCs w:val="28"/>
          <w:rtl/>
          <w:lang w:bidi="fa-IR"/>
        </w:rPr>
        <w:t>،0.</w:t>
      </w:r>
      <w:r w:rsidR="00103EBB" w:rsidRPr="00286602">
        <w:rPr>
          <w:rFonts w:ascii="Times New Roman" w:eastAsia="Times New Roman" w:hAnsi="Times New Roman" w:cs="B Lotus" w:hint="cs"/>
          <w:sz w:val="24"/>
          <w:szCs w:val="28"/>
          <w:rtl/>
          <w:lang w:bidi="fa-IR"/>
        </w:rPr>
        <w:t>142</w:t>
      </w:r>
      <w:r w:rsidRPr="00286602">
        <w:rPr>
          <w:rFonts w:ascii="Times New Roman" w:eastAsia="Times New Roman" w:hAnsi="Times New Roman" w:cs="B Lotus" w:hint="cs"/>
          <w:sz w:val="24"/>
          <w:szCs w:val="28"/>
          <w:rtl/>
          <w:lang w:bidi="fa-IR"/>
        </w:rPr>
        <w:t xml:space="preserve"> می باشد بنابراین می توان فرضیه صفر را تأیید کرد لذا دلیلی برای رد عدم وجود خود همبستگی بین جملات باقیمانده وجود ندارد. به عبارت دیگر، فرض عدم وجود خود همبستگی جزء خطا در مدل مورد استفاده در پژوهش برقرار است.</w:t>
      </w:r>
    </w:p>
    <w:p w:rsidR="004D2ABD" w:rsidRPr="00286602" w:rsidRDefault="004D2ABD" w:rsidP="00286602">
      <w:pPr>
        <w:pStyle w:val="Heading2"/>
        <w:bidi w:val="0"/>
        <w:rPr>
          <w:rFonts w:cs="B Lotus"/>
          <w:b/>
          <w:bCs/>
          <w:sz w:val="24"/>
          <w:szCs w:val="22"/>
        </w:rPr>
      </w:pPr>
      <w:bookmarkStart w:id="99" w:name="_Toc523834396"/>
      <w:r w:rsidRPr="00286602">
        <w:rPr>
          <w:rFonts w:cs="B Lotus" w:hint="cs"/>
          <w:b/>
          <w:bCs/>
          <w:sz w:val="24"/>
          <w:szCs w:val="22"/>
          <w:rtl/>
        </w:rPr>
        <w:t>جدول 4-4- نتایج</w:t>
      </w:r>
      <w:r w:rsidRPr="00286602">
        <w:rPr>
          <w:rFonts w:cs="B Lotus"/>
          <w:b/>
          <w:bCs/>
          <w:sz w:val="24"/>
          <w:szCs w:val="22"/>
          <w:rtl/>
        </w:rPr>
        <w:t xml:space="preserve"> </w:t>
      </w:r>
      <w:r w:rsidRPr="00286602">
        <w:rPr>
          <w:rFonts w:cs="B Lotus" w:hint="cs"/>
          <w:b/>
          <w:bCs/>
          <w:sz w:val="24"/>
          <w:szCs w:val="22"/>
          <w:rtl/>
        </w:rPr>
        <w:t>حاصل</w:t>
      </w:r>
      <w:r w:rsidRPr="00286602">
        <w:rPr>
          <w:rFonts w:cs="B Lotus"/>
          <w:b/>
          <w:bCs/>
          <w:sz w:val="24"/>
          <w:szCs w:val="22"/>
          <w:rtl/>
        </w:rPr>
        <w:t xml:space="preserve"> </w:t>
      </w:r>
      <w:r w:rsidRPr="00286602">
        <w:rPr>
          <w:rFonts w:cs="B Lotus" w:hint="cs"/>
          <w:b/>
          <w:bCs/>
          <w:sz w:val="24"/>
          <w:szCs w:val="22"/>
          <w:rtl/>
        </w:rPr>
        <w:t>از</w:t>
      </w:r>
      <w:r w:rsidRPr="00286602">
        <w:rPr>
          <w:rFonts w:cs="B Lotus"/>
          <w:b/>
          <w:bCs/>
          <w:sz w:val="24"/>
          <w:szCs w:val="22"/>
          <w:rtl/>
        </w:rPr>
        <w:t xml:space="preserve"> </w:t>
      </w:r>
      <w:r w:rsidRPr="00286602">
        <w:rPr>
          <w:rFonts w:cs="B Lotus" w:hint="cs"/>
          <w:b/>
          <w:bCs/>
          <w:sz w:val="24"/>
          <w:szCs w:val="22"/>
          <w:rtl/>
        </w:rPr>
        <w:t>آزمون</w:t>
      </w:r>
      <w:r w:rsidRPr="00286602">
        <w:rPr>
          <w:rFonts w:cs="B Lotus"/>
          <w:b/>
          <w:bCs/>
          <w:sz w:val="24"/>
          <w:szCs w:val="22"/>
          <w:rtl/>
        </w:rPr>
        <w:t xml:space="preserve"> </w:t>
      </w:r>
      <w:r w:rsidRPr="00286602">
        <w:rPr>
          <w:rFonts w:cs="B Lotus" w:hint="cs"/>
          <w:b/>
          <w:bCs/>
          <w:sz w:val="24"/>
          <w:szCs w:val="22"/>
          <w:rtl/>
        </w:rPr>
        <w:t>عدم</w:t>
      </w:r>
      <w:r w:rsidRPr="00286602">
        <w:rPr>
          <w:rFonts w:cs="B Lotus"/>
          <w:b/>
          <w:bCs/>
          <w:sz w:val="24"/>
          <w:szCs w:val="22"/>
          <w:rtl/>
        </w:rPr>
        <w:t xml:space="preserve"> </w:t>
      </w:r>
      <w:r w:rsidRPr="00286602">
        <w:rPr>
          <w:rFonts w:cs="B Lotus" w:hint="cs"/>
          <w:b/>
          <w:bCs/>
          <w:sz w:val="24"/>
          <w:szCs w:val="22"/>
          <w:rtl/>
        </w:rPr>
        <w:t>وجود</w:t>
      </w:r>
      <w:r w:rsidRPr="00286602">
        <w:rPr>
          <w:rFonts w:cs="B Lotus"/>
          <w:b/>
          <w:bCs/>
          <w:sz w:val="24"/>
          <w:szCs w:val="22"/>
          <w:rtl/>
        </w:rPr>
        <w:t xml:space="preserve"> </w:t>
      </w:r>
      <w:r w:rsidRPr="00286602">
        <w:rPr>
          <w:rFonts w:cs="B Lotus" w:hint="cs"/>
          <w:b/>
          <w:bCs/>
          <w:sz w:val="24"/>
          <w:szCs w:val="22"/>
          <w:rtl/>
        </w:rPr>
        <w:t>خود</w:t>
      </w:r>
      <w:r w:rsidRPr="00286602">
        <w:rPr>
          <w:rFonts w:cs="B Lotus"/>
          <w:b/>
          <w:bCs/>
          <w:sz w:val="24"/>
          <w:szCs w:val="22"/>
          <w:rtl/>
        </w:rPr>
        <w:t xml:space="preserve"> </w:t>
      </w:r>
      <w:r w:rsidRPr="00286602">
        <w:rPr>
          <w:rFonts w:cs="B Lotus" w:hint="cs"/>
          <w:b/>
          <w:bCs/>
          <w:sz w:val="24"/>
          <w:szCs w:val="22"/>
          <w:rtl/>
        </w:rPr>
        <w:t>همبستگی</w:t>
      </w:r>
      <w:r w:rsidRPr="00286602">
        <w:rPr>
          <w:rFonts w:cs="B Lotus"/>
          <w:b/>
          <w:bCs/>
          <w:sz w:val="24"/>
          <w:szCs w:val="22"/>
          <w:rtl/>
        </w:rPr>
        <w:t xml:space="preserve"> </w:t>
      </w:r>
      <w:r w:rsidRPr="00286602">
        <w:rPr>
          <w:rFonts w:cs="B Lotus" w:hint="cs"/>
          <w:b/>
          <w:bCs/>
          <w:sz w:val="24"/>
          <w:szCs w:val="22"/>
          <w:rtl/>
        </w:rPr>
        <w:t>جزء</w:t>
      </w:r>
      <w:r w:rsidRPr="00286602">
        <w:rPr>
          <w:rFonts w:cs="B Lotus"/>
          <w:b/>
          <w:bCs/>
          <w:sz w:val="24"/>
          <w:szCs w:val="22"/>
          <w:rtl/>
        </w:rPr>
        <w:t xml:space="preserve"> </w:t>
      </w:r>
      <w:r w:rsidRPr="00286602">
        <w:rPr>
          <w:rFonts w:cs="B Lotus" w:hint="cs"/>
          <w:b/>
          <w:bCs/>
          <w:sz w:val="24"/>
          <w:szCs w:val="22"/>
          <w:rtl/>
        </w:rPr>
        <w:t>خطا</w:t>
      </w:r>
      <w:bookmarkEnd w:id="9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020"/>
        <w:gridCol w:w="831"/>
        <w:gridCol w:w="3051"/>
      </w:tblGrid>
      <w:tr w:rsidR="004D2ABD" w:rsidRPr="00286602" w:rsidTr="001C6699">
        <w:trPr>
          <w:trHeight w:val="794"/>
          <w:jc w:val="center"/>
        </w:trPr>
        <w:tc>
          <w:tcPr>
            <w:tcW w:w="0" w:type="auto"/>
            <w:vMerge w:val="restart"/>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مدل پژوهش</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b/>
                <w:bCs/>
                <w:sz w:val="24"/>
                <w:szCs w:val="28"/>
                <w:lang w:bidi="fa-IR"/>
              </w:rPr>
              <w:t>F</w:t>
            </w:r>
            <w:r w:rsidRPr="00286602">
              <w:rPr>
                <w:rFonts w:ascii="Times New Roman" w:eastAsia="Times New Roman" w:hAnsi="Times New Roman" w:cs="B Lotus" w:hint="cs"/>
                <w:b/>
                <w:bCs/>
                <w:sz w:val="24"/>
                <w:szCs w:val="28"/>
                <w:rtl/>
                <w:lang w:bidi="fa-IR"/>
              </w:rPr>
              <w:t xml:space="preserve"> آماره  </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احتمال</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نتیجه</w:t>
            </w:r>
          </w:p>
        </w:tc>
      </w:tr>
      <w:tr w:rsidR="004D2ABD" w:rsidRPr="00286602" w:rsidTr="001C6699">
        <w:trPr>
          <w:trHeight w:val="613"/>
          <w:jc w:val="center"/>
        </w:trPr>
        <w:tc>
          <w:tcPr>
            <w:tcW w:w="0" w:type="auto"/>
            <w:vMerge/>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rtl/>
                <w:lang w:bidi="fa-IR"/>
              </w:rPr>
            </w:pP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1.</w:t>
            </w:r>
            <w:r w:rsidR="00103EBB" w:rsidRPr="00286602">
              <w:rPr>
                <w:rFonts w:ascii="Times New Roman" w:eastAsia="Times New Roman" w:hAnsi="Times New Roman" w:cs="B Lotus" w:hint="cs"/>
                <w:sz w:val="24"/>
                <w:szCs w:val="28"/>
                <w:rtl/>
                <w:lang w:bidi="fa-IR"/>
              </w:rPr>
              <w:t>288</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w:t>
            </w:r>
            <w:r w:rsidR="00103EBB" w:rsidRPr="00286602">
              <w:rPr>
                <w:rFonts w:ascii="Times New Roman" w:eastAsia="Times New Roman" w:hAnsi="Times New Roman" w:cs="B Lotus" w:hint="cs"/>
                <w:sz w:val="24"/>
                <w:szCs w:val="28"/>
                <w:rtl/>
                <w:lang w:bidi="fa-IR"/>
              </w:rPr>
              <w:t>142</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عدم</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وجود</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خود</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همبستگی</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خطاها</w:t>
            </w:r>
          </w:p>
        </w:tc>
      </w:tr>
    </w:tbl>
    <w:p w:rsidR="004D2ABD" w:rsidRPr="00286602" w:rsidRDefault="004D2ABD" w:rsidP="00286602">
      <w:pPr>
        <w:spacing w:after="0" w:line="240" w:lineRule="auto"/>
        <w:rPr>
          <w:rFonts w:ascii="Times New Roman" w:hAnsi="Times New Roman" w:cs="B Lotus"/>
          <w:b/>
          <w:bCs/>
          <w:sz w:val="24"/>
          <w:szCs w:val="28"/>
          <w:rtl/>
          <w:lang w:bidi="fa-IR"/>
        </w:rPr>
      </w:pPr>
    </w:p>
    <w:p w:rsidR="004D2ABD" w:rsidRPr="00286602" w:rsidRDefault="004D2ABD" w:rsidP="00286602">
      <w:pPr>
        <w:pStyle w:val="Heading1"/>
        <w:bidi/>
        <w:jc w:val="left"/>
        <w:rPr>
          <w:rFonts w:cs="B Lotus"/>
          <w:b/>
          <w:bCs/>
          <w:sz w:val="24"/>
          <w:szCs w:val="28"/>
          <w:rtl/>
        </w:rPr>
      </w:pPr>
      <w:bookmarkStart w:id="100" w:name="_Toc523834375"/>
      <w:r w:rsidRPr="00286602">
        <w:rPr>
          <w:rFonts w:cs="B Lotus" w:hint="cs"/>
          <w:b/>
          <w:bCs/>
          <w:sz w:val="24"/>
          <w:szCs w:val="28"/>
          <w:rtl/>
        </w:rPr>
        <w:lastRenderedPageBreak/>
        <w:t>4-3-3-</w:t>
      </w:r>
      <w:r w:rsidRPr="00286602">
        <w:rPr>
          <w:rFonts w:cs="B Lotus"/>
          <w:b/>
          <w:bCs/>
          <w:sz w:val="24"/>
          <w:szCs w:val="28"/>
          <w:rtl/>
        </w:rPr>
        <w:t xml:space="preserve"> </w:t>
      </w:r>
      <w:r w:rsidRPr="00286602">
        <w:rPr>
          <w:rFonts w:cs="B Lotus" w:hint="cs"/>
          <w:b/>
          <w:bCs/>
          <w:sz w:val="24"/>
          <w:szCs w:val="28"/>
          <w:rtl/>
        </w:rPr>
        <w:t>عدم وجود هم خطی بین جملات توضیحی</w:t>
      </w:r>
      <w:bookmarkEnd w:id="98"/>
      <w:bookmarkEnd w:id="100"/>
      <w:r w:rsidRPr="00286602">
        <w:rPr>
          <w:rFonts w:cs="B Lotus" w:hint="cs"/>
          <w:b/>
          <w:bCs/>
          <w:sz w:val="24"/>
          <w:szCs w:val="28"/>
          <w:rtl/>
        </w:rPr>
        <w:t xml:space="preserve"> </w:t>
      </w:r>
    </w:p>
    <w:p w:rsidR="004D2ABD" w:rsidRPr="00286602" w:rsidRDefault="004D2ABD" w:rsidP="00286602">
      <w:pPr>
        <w:bidi/>
        <w:spacing w:after="0" w:line="240" w:lineRule="auto"/>
        <w:jc w:val="lowKashida"/>
        <w:rPr>
          <w:rFonts w:ascii="Times New Roman" w:hAnsi="Times New Roman" w:cs="B Lotus"/>
          <w:sz w:val="24"/>
          <w:szCs w:val="28"/>
          <w:rtl/>
          <w:lang w:bidi="fa-IR"/>
        </w:rPr>
      </w:pPr>
      <w:r w:rsidRPr="00286602">
        <w:rPr>
          <w:rFonts w:ascii="Times New Roman" w:hAnsi="Times New Roman" w:cs="B Lotus" w:hint="cs"/>
          <w:sz w:val="24"/>
          <w:szCs w:val="28"/>
          <w:rtl/>
          <w:lang w:bidi="fa-IR"/>
        </w:rPr>
        <w:t>همخطی به معنای وجود رابطه شدید بین متغیرهای مستقل و کنترلی موجود در مدل</w:t>
      </w:r>
      <w:r w:rsidRPr="00286602">
        <w:rPr>
          <w:rFonts w:ascii="Times New Roman" w:hAnsi="Times New Roman" w:cs="B Lotus" w:hint="cs"/>
          <w:sz w:val="24"/>
          <w:szCs w:val="28"/>
          <w:lang w:bidi="fa-IR"/>
        </w:rPr>
        <w:t>‌</w:t>
      </w:r>
      <w:r w:rsidRPr="00286602">
        <w:rPr>
          <w:rFonts w:ascii="Times New Roman" w:hAnsi="Times New Roman" w:cs="B Lotus" w:hint="cs"/>
          <w:sz w:val="24"/>
          <w:szCs w:val="28"/>
          <w:rtl/>
          <w:lang w:bidi="fa-IR"/>
        </w:rPr>
        <w:t xml:space="preserve"> می‌باشد. در صورت وجود هم خطی، ضرایب برآوردی الگو دارای خطای معیار بالایی خواهد بود و در نتیجه این مسأله باعث</w:t>
      </w:r>
      <w:r w:rsidRPr="00286602">
        <w:rPr>
          <w:rFonts w:ascii="Times New Roman" w:hAnsi="Times New Roman" w:cs="B Lotus" w:hint="cs"/>
          <w:sz w:val="24"/>
          <w:szCs w:val="28"/>
          <w:lang w:bidi="fa-IR"/>
        </w:rPr>
        <w:t>‌</w:t>
      </w:r>
      <w:r w:rsidRPr="00286602">
        <w:rPr>
          <w:rFonts w:ascii="Times New Roman" w:hAnsi="Times New Roman" w:cs="B Lotus" w:hint="cs"/>
          <w:sz w:val="24"/>
          <w:szCs w:val="28"/>
          <w:rtl/>
          <w:lang w:bidi="fa-IR"/>
        </w:rPr>
        <w:t xml:space="preserve"> می‌شود که تعداد متغیرهای معنی دار در معادله کاهش یابد. در این پژوهش برای بررسی عدم وجود هم خطی از معیار عامل تورم واریانس</w:t>
      </w:r>
      <w:r w:rsidRPr="00286602">
        <w:rPr>
          <w:rFonts w:ascii="Times New Roman" w:hAnsi="Times New Roman" w:cs="B Lotus"/>
          <w:sz w:val="24"/>
          <w:szCs w:val="28"/>
          <w:vertAlign w:val="superscript"/>
          <w:rtl/>
          <w:lang w:bidi="fa-IR"/>
        </w:rPr>
        <w:footnoteReference w:id="109"/>
      </w:r>
      <w:r w:rsidRPr="00286602">
        <w:rPr>
          <w:rFonts w:ascii="Times New Roman" w:hAnsi="Times New Roman" w:cs="B Lotus" w:hint="cs"/>
          <w:sz w:val="24"/>
          <w:szCs w:val="28"/>
          <w:rtl/>
          <w:lang w:bidi="fa-IR"/>
        </w:rPr>
        <w:t xml:space="preserve"> (</w:t>
      </w:r>
      <w:r w:rsidRPr="00286602">
        <w:rPr>
          <w:rFonts w:ascii="Times New Roman" w:hAnsi="Times New Roman" w:cs="B Lotus"/>
          <w:sz w:val="24"/>
          <w:szCs w:val="28"/>
          <w:lang w:bidi="fa-IR"/>
        </w:rPr>
        <w:t>VIF</w:t>
      </w:r>
      <w:r w:rsidRPr="00286602">
        <w:rPr>
          <w:rFonts w:ascii="Times New Roman" w:hAnsi="Times New Roman" w:cs="B Lotus" w:hint="cs"/>
          <w:sz w:val="24"/>
          <w:szCs w:val="28"/>
          <w:rtl/>
          <w:lang w:bidi="fa-IR"/>
        </w:rPr>
        <w:t>) استفاده شد. وقتی که شاخص تورم واریانس کمتر از 10 باشد، نشان دهنده عدم وجود هم خطی</w:t>
      </w:r>
      <w:r w:rsidRPr="00286602">
        <w:rPr>
          <w:rFonts w:ascii="Times New Roman" w:hAnsi="Times New Roman" w:cs="B Lotus" w:hint="cs"/>
          <w:sz w:val="24"/>
          <w:szCs w:val="28"/>
          <w:lang w:bidi="fa-IR"/>
        </w:rPr>
        <w:t>‌</w:t>
      </w:r>
      <w:r w:rsidRPr="00286602">
        <w:rPr>
          <w:rFonts w:ascii="Times New Roman" w:hAnsi="Times New Roman" w:cs="B Lotus" w:hint="cs"/>
          <w:sz w:val="24"/>
          <w:szCs w:val="28"/>
          <w:rtl/>
          <w:lang w:bidi="fa-IR"/>
        </w:rPr>
        <w:t xml:space="preserve"> می‌باشد. نتایج حاصل از این آزمون نشان</w:t>
      </w:r>
      <w:r w:rsidRPr="00286602">
        <w:rPr>
          <w:rFonts w:ascii="Times New Roman" w:hAnsi="Times New Roman" w:cs="B Lotus" w:hint="cs"/>
          <w:sz w:val="24"/>
          <w:szCs w:val="28"/>
          <w:lang w:bidi="fa-IR"/>
        </w:rPr>
        <w:t>‌</w:t>
      </w:r>
      <w:r w:rsidRPr="00286602">
        <w:rPr>
          <w:rFonts w:ascii="Times New Roman" w:hAnsi="Times New Roman" w:cs="B Lotus" w:hint="cs"/>
          <w:sz w:val="24"/>
          <w:szCs w:val="28"/>
          <w:rtl/>
          <w:lang w:bidi="fa-IR"/>
        </w:rPr>
        <w:t xml:space="preserve"> می‌دهد. که میزان تورم واریانس متغیرهای مستقل و کنترلی مدل پژوهش در حد مجاز خود قرار داشته و لذا از این بابت مشکلی وجود ندارد.</w:t>
      </w:r>
    </w:p>
    <w:p w:rsidR="004D2ABD" w:rsidRPr="00286602" w:rsidRDefault="004D2ABD" w:rsidP="00286602">
      <w:pPr>
        <w:bidi/>
        <w:spacing w:after="0" w:line="240" w:lineRule="auto"/>
        <w:jc w:val="lowKashida"/>
        <w:rPr>
          <w:rFonts w:ascii="Times New Roman" w:hAnsi="Times New Roman" w:cs="B Lotus"/>
          <w:sz w:val="24"/>
          <w:szCs w:val="28"/>
          <w:rtl/>
          <w:lang w:bidi="fa-IR"/>
        </w:rPr>
      </w:pPr>
    </w:p>
    <w:p w:rsidR="004D2ABD" w:rsidRPr="00286602" w:rsidRDefault="004D2ABD" w:rsidP="00286602">
      <w:pPr>
        <w:pStyle w:val="Heading2"/>
        <w:rPr>
          <w:rFonts w:cs="B Lotus"/>
          <w:b/>
          <w:bCs/>
          <w:sz w:val="24"/>
          <w:szCs w:val="22"/>
          <w:rtl/>
          <w:lang w:bidi="fa-IR"/>
        </w:rPr>
      </w:pPr>
      <w:bookmarkStart w:id="101" w:name="_Toc501525529"/>
      <w:bookmarkStart w:id="102" w:name="_Toc523834397"/>
      <w:r w:rsidRPr="00286602">
        <w:rPr>
          <w:rFonts w:cs="B Lotus" w:hint="cs"/>
          <w:b/>
          <w:bCs/>
          <w:sz w:val="24"/>
          <w:szCs w:val="22"/>
          <w:rtl/>
        </w:rPr>
        <w:t>جدول 4-5- نتایج حاصل از آزمون عدم وجود هم خطی بین جملات توضیحی مدل پژوهش</w:t>
      </w:r>
      <w:bookmarkEnd w:id="101"/>
      <w:bookmarkEnd w:id="10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955"/>
      </w:tblGrid>
      <w:tr w:rsidR="004D2ABD" w:rsidRPr="00286602" w:rsidTr="001C6699">
        <w:trPr>
          <w:trHeight w:val="680"/>
          <w:jc w:val="center"/>
        </w:trPr>
        <w:tc>
          <w:tcPr>
            <w:tcW w:w="0" w:type="auto"/>
            <w:shd w:val="clear" w:color="auto" w:fill="auto"/>
            <w:vAlign w:val="center"/>
          </w:tcPr>
          <w:p w:rsidR="004D2ABD" w:rsidRPr="00286602" w:rsidRDefault="004D2ABD" w:rsidP="001C6699">
            <w:pPr>
              <w:bidi/>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متغیر</w:t>
            </w:r>
          </w:p>
        </w:tc>
        <w:tc>
          <w:tcPr>
            <w:tcW w:w="0" w:type="auto"/>
            <w:shd w:val="clear" w:color="auto" w:fill="auto"/>
            <w:vAlign w:val="center"/>
          </w:tcPr>
          <w:p w:rsidR="004D2ABD" w:rsidRPr="00286602" w:rsidRDefault="004D2ABD" w:rsidP="001C6699">
            <w:pPr>
              <w:bidi/>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عامل تورم واریانس</w:t>
            </w:r>
          </w:p>
        </w:tc>
      </w:tr>
      <w:tr w:rsidR="00103EBB" w:rsidRPr="00286602" w:rsidTr="001C6699">
        <w:trPr>
          <w:trHeight w:val="575"/>
          <w:jc w:val="center"/>
        </w:trPr>
        <w:tc>
          <w:tcPr>
            <w:tcW w:w="0" w:type="auto"/>
            <w:shd w:val="clear" w:color="auto" w:fill="auto"/>
            <w:vAlign w:val="center"/>
          </w:tcPr>
          <w:p w:rsidR="00103EBB" w:rsidRPr="00286602" w:rsidRDefault="00103EBB" w:rsidP="001C6699">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کیفیت</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افشاء</w:t>
            </w:r>
          </w:p>
        </w:tc>
        <w:tc>
          <w:tcPr>
            <w:tcW w:w="0" w:type="auto"/>
            <w:shd w:val="clear" w:color="auto" w:fill="auto"/>
            <w:vAlign w:val="center"/>
          </w:tcPr>
          <w:p w:rsidR="00103EBB" w:rsidRPr="00286602" w:rsidRDefault="00103EBB" w:rsidP="001C6699">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1.182</w:t>
            </w:r>
          </w:p>
        </w:tc>
      </w:tr>
      <w:tr w:rsidR="00103EBB" w:rsidRPr="00286602" w:rsidTr="001C6699">
        <w:trPr>
          <w:trHeight w:val="555"/>
          <w:jc w:val="center"/>
        </w:trPr>
        <w:tc>
          <w:tcPr>
            <w:tcW w:w="0" w:type="auto"/>
            <w:shd w:val="clear" w:color="auto" w:fill="auto"/>
            <w:vAlign w:val="center"/>
          </w:tcPr>
          <w:p w:rsidR="00103EBB" w:rsidRPr="00286602" w:rsidRDefault="00103EBB" w:rsidP="001C6699">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میزان</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نقدینگی</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شرکت</w:t>
            </w:r>
          </w:p>
        </w:tc>
        <w:tc>
          <w:tcPr>
            <w:tcW w:w="0" w:type="auto"/>
            <w:shd w:val="clear" w:color="auto" w:fill="auto"/>
            <w:vAlign w:val="center"/>
          </w:tcPr>
          <w:p w:rsidR="00103EBB" w:rsidRPr="00286602" w:rsidRDefault="00103EBB" w:rsidP="001C6699">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2.192</w:t>
            </w:r>
          </w:p>
        </w:tc>
      </w:tr>
      <w:tr w:rsidR="00103EBB" w:rsidRPr="00286602" w:rsidTr="001C6699">
        <w:trPr>
          <w:trHeight w:val="549"/>
          <w:jc w:val="center"/>
        </w:trPr>
        <w:tc>
          <w:tcPr>
            <w:tcW w:w="0" w:type="auto"/>
            <w:shd w:val="clear" w:color="auto" w:fill="auto"/>
            <w:vAlign w:val="center"/>
          </w:tcPr>
          <w:p w:rsidR="00103EBB" w:rsidRPr="00286602" w:rsidRDefault="00103EBB" w:rsidP="001C6699">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اندازه</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شرکت</w:t>
            </w:r>
          </w:p>
        </w:tc>
        <w:tc>
          <w:tcPr>
            <w:tcW w:w="0" w:type="auto"/>
            <w:shd w:val="clear" w:color="auto" w:fill="auto"/>
            <w:vAlign w:val="center"/>
          </w:tcPr>
          <w:p w:rsidR="00103EBB" w:rsidRPr="00286602" w:rsidRDefault="00103EBB" w:rsidP="001C6699">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1.089</w:t>
            </w:r>
          </w:p>
        </w:tc>
      </w:tr>
      <w:tr w:rsidR="00103EBB" w:rsidRPr="00286602" w:rsidTr="001C6699">
        <w:trPr>
          <w:trHeight w:val="429"/>
          <w:jc w:val="center"/>
        </w:trPr>
        <w:tc>
          <w:tcPr>
            <w:tcW w:w="0" w:type="auto"/>
            <w:shd w:val="clear" w:color="auto" w:fill="auto"/>
            <w:vAlign w:val="center"/>
          </w:tcPr>
          <w:p w:rsidR="00103EBB" w:rsidRPr="00286602" w:rsidRDefault="00103EBB" w:rsidP="001C6699">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نسبت</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ارزش</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بازار</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به</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دفتری</w:t>
            </w:r>
          </w:p>
        </w:tc>
        <w:tc>
          <w:tcPr>
            <w:tcW w:w="0" w:type="auto"/>
            <w:shd w:val="clear" w:color="auto" w:fill="auto"/>
            <w:vAlign w:val="center"/>
          </w:tcPr>
          <w:p w:rsidR="00103EBB" w:rsidRPr="00286602" w:rsidRDefault="00103EBB" w:rsidP="001C6699">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1.313</w:t>
            </w:r>
          </w:p>
        </w:tc>
      </w:tr>
      <w:tr w:rsidR="00103EBB" w:rsidRPr="00286602" w:rsidTr="001C6699">
        <w:trPr>
          <w:trHeight w:val="366"/>
          <w:jc w:val="center"/>
        </w:trPr>
        <w:tc>
          <w:tcPr>
            <w:tcW w:w="0" w:type="auto"/>
            <w:shd w:val="clear" w:color="auto" w:fill="auto"/>
            <w:vAlign w:val="center"/>
          </w:tcPr>
          <w:p w:rsidR="00103EBB" w:rsidRPr="00286602" w:rsidRDefault="00103EBB" w:rsidP="001C6699">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نرخ</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بازده</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حقوق</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صاحبان</w:t>
            </w:r>
          </w:p>
        </w:tc>
        <w:tc>
          <w:tcPr>
            <w:tcW w:w="0" w:type="auto"/>
            <w:shd w:val="clear" w:color="auto" w:fill="auto"/>
            <w:vAlign w:val="center"/>
          </w:tcPr>
          <w:p w:rsidR="00103EBB" w:rsidRPr="00286602" w:rsidRDefault="00103EBB" w:rsidP="001C6699">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1.106</w:t>
            </w:r>
          </w:p>
        </w:tc>
      </w:tr>
      <w:tr w:rsidR="00103EBB" w:rsidRPr="00286602" w:rsidTr="001C6699">
        <w:trPr>
          <w:trHeight w:val="471"/>
          <w:jc w:val="center"/>
        </w:trPr>
        <w:tc>
          <w:tcPr>
            <w:tcW w:w="0" w:type="auto"/>
            <w:shd w:val="clear" w:color="auto" w:fill="auto"/>
            <w:vAlign w:val="center"/>
          </w:tcPr>
          <w:p w:rsidR="00103EBB" w:rsidRPr="00286602" w:rsidRDefault="00103EBB" w:rsidP="001C6699">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اهرم</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مالی</w:t>
            </w:r>
          </w:p>
        </w:tc>
        <w:tc>
          <w:tcPr>
            <w:tcW w:w="0" w:type="auto"/>
            <w:shd w:val="clear" w:color="auto" w:fill="auto"/>
            <w:vAlign w:val="center"/>
          </w:tcPr>
          <w:p w:rsidR="00103EBB" w:rsidRPr="00286602" w:rsidRDefault="00103EBB" w:rsidP="001C6699">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2.265</w:t>
            </w:r>
          </w:p>
        </w:tc>
      </w:tr>
    </w:tbl>
    <w:p w:rsidR="004D2ABD" w:rsidRPr="00286602" w:rsidRDefault="004D2ABD" w:rsidP="001C6699">
      <w:pPr>
        <w:bidi/>
        <w:spacing w:after="0" w:line="240" w:lineRule="auto"/>
        <w:jc w:val="both"/>
        <w:rPr>
          <w:rFonts w:ascii="Times New Roman" w:hAnsi="Times New Roman" w:cs="B Lotus"/>
          <w:b/>
          <w:bCs/>
          <w:sz w:val="24"/>
          <w:szCs w:val="28"/>
          <w:rtl/>
          <w:lang w:bidi="fa-IR"/>
        </w:rPr>
      </w:pPr>
    </w:p>
    <w:p w:rsidR="004D2ABD" w:rsidRPr="00286602" w:rsidRDefault="004D2ABD" w:rsidP="00286602">
      <w:pPr>
        <w:pStyle w:val="Heading1"/>
        <w:bidi/>
        <w:jc w:val="left"/>
        <w:rPr>
          <w:rFonts w:cs="B Lotus"/>
          <w:b/>
          <w:bCs/>
          <w:sz w:val="24"/>
          <w:szCs w:val="28"/>
          <w:rtl/>
        </w:rPr>
      </w:pPr>
      <w:bookmarkStart w:id="103" w:name="_Toc501525319"/>
      <w:bookmarkStart w:id="104" w:name="_Toc523834376"/>
      <w:r w:rsidRPr="00286602">
        <w:rPr>
          <w:rFonts w:cs="B Lotus" w:hint="cs"/>
          <w:b/>
          <w:bCs/>
          <w:sz w:val="24"/>
          <w:szCs w:val="28"/>
          <w:rtl/>
        </w:rPr>
        <w:t>4-3-4-</w:t>
      </w:r>
      <w:r w:rsidRPr="00286602">
        <w:rPr>
          <w:rFonts w:cs="B Lotus"/>
          <w:b/>
          <w:bCs/>
          <w:sz w:val="24"/>
          <w:szCs w:val="28"/>
          <w:rtl/>
        </w:rPr>
        <w:t xml:space="preserve"> </w:t>
      </w:r>
      <w:r w:rsidRPr="00286602">
        <w:rPr>
          <w:rFonts w:cs="B Lotus" w:hint="cs"/>
          <w:b/>
          <w:bCs/>
          <w:sz w:val="24"/>
          <w:szCs w:val="28"/>
          <w:rtl/>
        </w:rPr>
        <w:t xml:space="preserve"> نرمال بودن جمله خطا</w:t>
      </w:r>
      <w:bookmarkEnd w:id="103"/>
      <w:bookmarkEnd w:id="104"/>
    </w:p>
    <w:p w:rsidR="004D2ABD" w:rsidRDefault="004D2ABD" w:rsidP="00286602">
      <w:pPr>
        <w:bidi/>
        <w:spacing w:after="0" w:line="240" w:lineRule="auto"/>
        <w:jc w:val="lowKashida"/>
        <w:rPr>
          <w:rFonts w:ascii="Times New Roman" w:hAnsi="Times New Roman" w:cs="B Lotus"/>
          <w:sz w:val="24"/>
          <w:szCs w:val="28"/>
          <w:lang w:bidi="fa-IR"/>
        </w:rPr>
      </w:pPr>
      <w:r w:rsidRPr="00286602">
        <w:rPr>
          <w:rFonts w:ascii="Times New Roman" w:hAnsi="Times New Roman" w:cs="B Lotus" w:hint="cs"/>
          <w:sz w:val="24"/>
          <w:szCs w:val="28"/>
          <w:rtl/>
          <w:lang w:bidi="fa-IR"/>
        </w:rPr>
        <w:t>یکی از فروض مهم راجع به جمله باقیمانده این است که توزیع جملات آن نرمال است. به منظور آزمون نرمال بودن جمله خطا از آماره آزمون جارکو-برا</w:t>
      </w:r>
      <w:r w:rsidRPr="00286602">
        <w:rPr>
          <w:rFonts w:ascii="Times New Roman" w:hAnsi="Times New Roman" w:cs="B Lotus"/>
          <w:sz w:val="24"/>
          <w:szCs w:val="28"/>
          <w:vertAlign w:val="superscript"/>
          <w:rtl/>
          <w:lang w:bidi="fa-IR"/>
        </w:rPr>
        <w:footnoteReference w:id="110"/>
      </w:r>
      <w:r w:rsidRPr="00286602">
        <w:rPr>
          <w:rFonts w:ascii="Times New Roman" w:hAnsi="Times New Roman" w:cs="B Lotus" w:hint="cs"/>
          <w:sz w:val="24"/>
          <w:szCs w:val="28"/>
          <w:rtl/>
          <w:lang w:bidi="fa-IR"/>
        </w:rPr>
        <w:t xml:space="preserve"> استفاده شده است. با توجه به نتایج بدست آمده، مقدار احتمال آماره آزمون جارکو- برا، در مدل پژوهش کمتر از 5%</w:t>
      </w:r>
      <w:r w:rsidRPr="00286602">
        <w:rPr>
          <w:rFonts w:ascii="Times New Roman" w:hAnsi="Times New Roman" w:cs="B Lotus" w:hint="cs"/>
          <w:sz w:val="24"/>
          <w:szCs w:val="28"/>
          <w:lang w:bidi="fa-IR"/>
        </w:rPr>
        <w:t>‌</w:t>
      </w:r>
      <w:r w:rsidRPr="00286602">
        <w:rPr>
          <w:rFonts w:ascii="Times New Roman" w:hAnsi="Times New Roman" w:cs="B Lotus" w:hint="cs"/>
          <w:sz w:val="24"/>
          <w:szCs w:val="28"/>
          <w:rtl/>
          <w:lang w:bidi="fa-IR"/>
        </w:rPr>
        <w:t xml:space="preserve"> می‌باشد. بنابراین فرض صفر مبنی بر نرمال بودن جزء خطا رد</w:t>
      </w:r>
      <w:r w:rsidRPr="00286602">
        <w:rPr>
          <w:rFonts w:ascii="Times New Roman" w:hAnsi="Times New Roman" w:cs="B Lotus" w:hint="cs"/>
          <w:sz w:val="24"/>
          <w:szCs w:val="28"/>
          <w:lang w:bidi="fa-IR"/>
        </w:rPr>
        <w:t>‌</w:t>
      </w:r>
      <w:r w:rsidRPr="00286602">
        <w:rPr>
          <w:rFonts w:ascii="Times New Roman" w:hAnsi="Times New Roman" w:cs="B Lotus" w:hint="cs"/>
          <w:sz w:val="24"/>
          <w:szCs w:val="28"/>
          <w:rtl/>
          <w:lang w:bidi="fa-IR"/>
        </w:rPr>
        <w:t xml:space="preserve"> می‌شود. زمانی که اندازه نمونه به اندازه کافی بزرگ باشد، انحراف از فرض نرمال بودن معمولاً بی‌اهمیت و پیامدهای آن ناچیز است. در شرایط مذکور، با توجه به قضیه حد مرکزی</w:t>
      </w:r>
      <w:r w:rsidRPr="00286602">
        <w:rPr>
          <w:rFonts w:ascii="Times New Roman" w:hAnsi="Times New Roman" w:cs="B Lotus" w:hint="cs"/>
          <w:sz w:val="24"/>
          <w:szCs w:val="28"/>
          <w:lang w:bidi="fa-IR"/>
        </w:rPr>
        <w:t>‌</w:t>
      </w:r>
      <w:r w:rsidRPr="00286602">
        <w:rPr>
          <w:rFonts w:ascii="Times New Roman" w:hAnsi="Times New Roman" w:cs="B Lotus" w:hint="cs"/>
          <w:sz w:val="24"/>
          <w:szCs w:val="28"/>
          <w:rtl/>
          <w:lang w:bidi="fa-IR"/>
        </w:rPr>
        <w:t xml:space="preserve"> می‌توان دریافت که حتی اگر باقیمانده‌ها نرمال نباشند، آماره‌های آزمون به طور مجانبی از توزیع نرمال پیروی</w:t>
      </w:r>
      <w:r w:rsidRPr="00286602">
        <w:rPr>
          <w:rFonts w:ascii="Times New Roman" w:hAnsi="Times New Roman" w:cs="B Lotus" w:hint="cs"/>
          <w:sz w:val="24"/>
          <w:szCs w:val="28"/>
          <w:lang w:bidi="fa-IR"/>
        </w:rPr>
        <w:t>‌</w:t>
      </w:r>
      <w:r w:rsidRPr="00286602">
        <w:rPr>
          <w:rFonts w:ascii="Times New Roman" w:hAnsi="Times New Roman" w:cs="B Lotus" w:hint="cs"/>
          <w:sz w:val="24"/>
          <w:szCs w:val="28"/>
          <w:rtl/>
          <w:lang w:bidi="fa-IR"/>
        </w:rPr>
        <w:t xml:space="preserve"> </w:t>
      </w:r>
      <w:r w:rsidRPr="00286602">
        <w:rPr>
          <w:rFonts w:ascii="Times New Roman" w:hAnsi="Times New Roman" w:cs="B Lotus" w:hint="cs"/>
          <w:sz w:val="24"/>
          <w:szCs w:val="28"/>
          <w:rtl/>
          <w:lang w:bidi="fa-IR"/>
        </w:rPr>
        <w:lastRenderedPageBreak/>
        <w:t>می‌کنند، بدون تورش هستند و از کارآیی برخوردارند. لذا با توجه به این مطالب</w:t>
      </w:r>
      <w:r w:rsidRPr="00286602">
        <w:rPr>
          <w:rFonts w:ascii="Times New Roman" w:hAnsi="Times New Roman" w:cs="B Lotus" w:hint="cs"/>
          <w:sz w:val="24"/>
          <w:szCs w:val="28"/>
          <w:lang w:bidi="fa-IR"/>
        </w:rPr>
        <w:t>‌</w:t>
      </w:r>
      <w:r w:rsidRPr="00286602">
        <w:rPr>
          <w:rFonts w:ascii="Times New Roman" w:hAnsi="Times New Roman" w:cs="B Lotus" w:hint="cs"/>
          <w:sz w:val="24"/>
          <w:szCs w:val="28"/>
          <w:rtl/>
          <w:lang w:bidi="fa-IR"/>
        </w:rPr>
        <w:t xml:space="preserve"> می‌توان فرض نرمال بودن جزء خطا را نادیده گرفت.</w:t>
      </w:r>
    </w:p>
    <w:p w:rsidR="001C6699" w:rsidRDefault="001C6699" w:rsidP="001C6699">
      <w:pPr>
        <w:bidi/>
        <w:spacing w:after="0" w:line="240" w:lineRule="auto"/>
        <w:jc w:val="lowKashida"/>
        <w:rPr>
          <w:rFonts w:ascii="Times New Roman" w:hAnsi="Times New Roman" w:cs="B Lotus"/>
          <w:sz w:val="24"/>
          <w:szCs w:val="28"/>
          <w:lang w:bidi="fa-IR"/>
        </w:rPr>
      </w:pPr>
    </w:p>
    <w:p w:rsidR="001C6699" w:rsidRDefault="001C6699" w:rsidP="001C6699">
      <w:pPr>
        <w:bidi/>
        <w:spacing w:after="0" w:line="240" w:lineRule="auto"/>
        <w:jc w:val="lowKashida"/>
        <w:rPr>
          <w:rFonts w:ascii="Times New Roman" w:hAnsi="Times New Roman" w:cs="B Lotus"/>
          <w:sz w:val="24"/>
          <w:szCs w:val="28"/>
          <w:lang w:bidi="fa-IR"/>
        </w:rPr>
      </w:pPr>
    </w:p>
    <w:p w:rsidR="001C6699" w:rsidRPr="00286602" w:rsidRDefault="001C6699" w:rsidP="001C6699">
      <w:pPr>
        <w:bidi/>
        <w:spacing w:after="0" w:line="240" w:lineRule="auto"/>
        <w:jc w:val="lowKashida"/>
        <w:rPr>
          <w:rFonts w:ascii="Times New Roman" w:hAnsi="Times New Roman" w:cs="B Lotus"/>
          <w:sz w:val="24"/>
          <w:szCs w:val="28"/>
          <w:rtl/>
          <w:lang w:bidi="fa-IR"/>
        </w:rPr>
      </w:pPr>
    </w:p>
    <w:p w:rsidR="004D2ABD" w:rsidRPr="00286602" w:rsidRDefault="004D2ABD" w:rsidP="00286602">
      <w:pPr>
        <w:pStyle w:val="Heading2"/>
        <w:rPr>
          <w:rFonts w:cs="B Lotus"/>
          <w:b/>
          <w:bCs/>
          <w:sz w:val="24"/>
          <w:szCs w:val="22"/>
          <w:rtl/>
        </w:rPr>
      </w:pPr>
      <w:bookmarkStart w:id="105" w:name="_Toc501525530"/>
      <w:bookmarkStart w:id="106" w:name="_Toc523834398"/>
      <w:r w:rsidRPr="00286602">
        <w:rPr>
          <w:rFonts w:cs="B Lotus" w:hint="cs"/>
          <w:b/>
          <w:bCs/>
          <w:sz w:val="24"/>
          <w:szCs w:val="22"/>
          <w:rtl/>
        </w:rPr>
        <w:t>جدول 4-6- نتایج حاصل از نرمال بودن جمله خطا</w:t>
      </w:r>
      <w:bookmarkEnd w:id="105"/>
      <w:bookmarkEnd w:id="10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664"/>
        <w:gridCol w:w="831"/>
        <w:gridCol w:w="1992"/>
      </w:tblGrid>
      <w:tr w:rsidR="004D2ABD" w:rsidRPr="00286602" w:rsidTr="001C6699">
        <w:trPr>
          <w:trHeight w:val="794"/>
          <w:jc w:val="center"/>
        </w:trPr>
        <w:tc>
          <w:tcPr>
            <w:tcW w:w="0" w:type="auto"/>
            <w:vMerge w:val="restart"/>
            <w:shd w:val="clear" w:color="auto" w:fill="auto"/>
            <w:vAlign w:val="center"/>
            <w:hideMark/>
          </w:tcPr>
          <w:p w:rsidR="004D2ABD" w:rsidRPr="00286602" w:rsidRDefault="004D2ABD" w:rsidP="00286602">
            <w:pPr>
              <w:bidi/>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مدل تحقیق</w:t>
            </w:r>
          </w:p>
        </w:tc>
        <w:tc>
          <w:tcPr>
            <w:tcW w:w="0" w:type="auto"/>
            <w:shd w:val="clear" w:color="auto" w:fill="auto"/>
            <w:vAlign w:val="center"/>
            <w:hideMark/>
          </w:tcPr>
          <w:p w:rsidR="004D2ABD" w:rsidRPr="00286602" w:rsidRDefault="004D2ABD" w:rsidP="00286602">
            <w:pPr>
              <w:bidi/>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آماره</w:t>
            </w:r>
            <w:r w:rsidRPr="00286602">
              <w:rPr>
                <w:rFonts w:ascii="Times New Roman" w:eastAsia="Times New Roman" w:hAnsi="Times New Roman" w:cs="B Lotus" w:hint="cs"/>
                <w:sz w:val="24"/>
                <w:szCs w:val="28"/>
                <w:rtl/>
                <w:lang w:bidi="fa-IR"/>
              </w:rPr>
              <w:t xml:space="preserve"> جارکو- برا</w:t>
            </w:r>
          </w:p>
        </w:tc>
        <w:tc>
          <w:tcPr>
            <w:tcW w:w="0" w:type="auto"/>
            <w:shd w:val="clear" w:color="auto" w:fill="auto"/>
            <w:vAlign w:val="center"/>
            <w:hideMark/>
          </w:tcPr>
          <w:p w:rsidR="004D2ABD" w:rsidRPr="00286602" w:rsidRDefault="004D2ABD" w:rsidP="00286602">
            <w:pPr>
              <w:bidi/>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احتمال</w:t>
            </w:r>
          </w:p>
        </w:tc>
        <w:tc>
          <w:tcPr>
            <w:tcW w:w="0" w:type="auto"/>
            <w:shd w:val="clear" w:color="auto" w:fill="auto"/>
            <w:vAlign w:val="center"/>
            <w:hideMark/>
          </w:tcPr>
          <w:p w:rsidR="004D2ABD" w:rsidRPr="00286602" w:rsidRDefault="004D2ABD" w:rsidP="00286602">
            <w:pPr>
              <w:bidi/>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نتیجه</w:t>
            </w:r>
          </w:p>
        </w:tc>
      </w:tr>
      <w:tr w:rsidR="004D2ABD" w:rsidRPr="00286602" w:rsidTr="001C6699">
        <w:trPr>
          <w:trHeight w:val="397"/>
          <w:jc w:val="center"/>
        </w:trPr>
        <w:tc>
          <w:tcPr>
            <w:tcW w:w="0" w:type="auto"/>
            <w:vMerge/>
            <w:shd w:val="clear" w:color="auto" w:fill="auto"/>
            <w:vAlign w:val="center"/>
            <w:hideMark/>
          </w:tcPr>
          <w:p w:rsidR="004D2ABD" w:rsidRPr="00286602" w:rsidRDefault="004D2ABD" w:rsidP="00286602">
            <w:pPr>
              <w:bidi/>
              <w:spacing w:after="0" w:line="240" w:lineRule="auto"/>
              <w:jc w:val="center"/>
              <w:rPr>
                <w:rFonts w:ascii="Times New Roman" w:eastAsia="Times New Roman" w:hAnsi="Times New Roman" w:cs="B Lotus"/>
                <w:b/>
                <w:bCs/>
                <w:sz w:val="24"/>
                <w:szCs w:val="28"/>
                <w:lang w:bidi="fa-IR"/>
              </w:rPr>
            </w:pPr>
          </w:p>
        </w:tc>
        <w:tc>
          <w:tcPr>
            <w:tcW w:w="0" w:type="auto"/>
            <w:shd w:val="clear" w:color="auto" w:fill="auto"/>
            <w:vAlign w:val="center"/>
          </w:tcPr>
          <w:p w:rsidR="004D2ABD" w:rsidRPr="00286602" w:rsidRDefault="00103EBB" w:rsidP="00286602">
            <w:pPr>
              <w:bidi/>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76751</w:t>
            </w:r>
            <w:r w:rsidR="004D2ABD" w:rsidRPr="00286602">
              <w:rPr>
                <w:rFonts w:ascii="Times New Roman" w:eastAsia="Times New Roman" w:hAnsi="Times New Roman" w:cs="B Lotus" w:hint="cs"/>
                <w:sz w:val="24"/>
                <w:szCs w:val="28"/>
                <w:rtl/>
                <w:lang w:bidi="fa-IR"/>
              </w:rPr>
              <w:t>.</w:t>
            </w:r>
            <w:r w:rsidRPr="00286602">
              <w:rPr>
                <w:rFonts w:ascii="Times New Roman" w:eastAsia="Times New Roman" w:hAnsi="Times New Roman" w:cs="B Lotus" w:hint="cs"/>
                <w:sz w:val="24"/>
                <w:szCs w:val="28"/>
                <w:rtl/>
                <w:lang w:bidi="fa-IR"/>
              </w:rPr>
              <w:t>99</w:t>
            </w:r>
          </w:p>
        </w:tc>
        <w:tc>
          <w:tcPr>
            <w:tcW w:w="0" w:type="auto"/>
            <w:shd w:val="clear" w:color="auto" w:fill="auto"/>
            <w:vAlign w:val="center"/>
          </w:tcPr>
          <w:p w:rsidR="004D2ABD" w:rsidRPr="00286602" w:rsidRDefault="004D2ABD" w:rsidP="00286602">
            <w:pPr>
              <w:bidi/>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0.000</w:t>
            </w:r>
          </w:p>
        </w:tc>
        <w:tc>
          <w:tcPr>
            <w:tcW w:w="0" w:type="auto"/>
            <w:shd w:val="clear" w:color="auto" w:fill="auto"/>
            <w:vAlign w:val="center"/>
            <w:hideMark/>
          </w:tcPr>
          <w:p w:rsidR="004D2ABD" w:rsidRPr="00286602" w:rsidRDefault="004D2ABD" w:rsidP="00286602">
            <w:pPr>
              <w:bidi/>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نرمال بودن جزء خطا</w:t>
            </w:r>
          </w:p>
        </w:tc>
      </w:tr>
    </w:tbl>
    <w:p w:rsidR="004D2ABD" w:rsidRPr="00286602" w:rsidRDefault="004D2ABD" w:rsidP="00286602">
      <w:pPr>
        <w:bidi/>
        <w:spacing w:after="0" w:line="240" w:lineRule="auto"/>
        <w:rPr>
          <w:rFonts w:ascii="Times New Roman" w:hAnsi="Times New Roman" w:cs="B Lotus"/>
          <w:sz w:val="24"/>
          <w:szCs w:val="28"/>
          <w:highlight w:val="yellow"/>
          <w:rtl/>
          <w:lang w:bidi="fa-IR"/>
        </w:rPr>
      </w:pPr>
    </w:p>
    <w:p w:rsidR="004D2ABD" w:rsidRPr="00286602" w:rsidRDefault="004D2ABD" w:rsidP="00286602">
      <w:pPr>
        <w:tabs>
          <w:tab w:val="left" w:pos="1392"/>
        </w:tabs>
        <w:bidi/>
        <w:spacing w:after="0" w:line="240" w:lineRule="auto"/>
        <w:jc w:val="center"/>
        <w:rPr>
          <w:rFonts w:ascii="Times New Roman" w:hAnsi="Times New Roman" w:cs="B Lotus"/>
          <w:b/>
          <w:bCs/>
          <w:sz w:val="24"/>
          <w:szCs w:val="28"/>
          <w:highlight w:val="yellow"/>
          <w:lang w:bidi="fa-IR"/>
        </w:rPr>
      </w:pPr>
    </w:p>
    <w:p w:rsidR="004D2ABD" w:rsidRPr="00286602" w:rsidRDefault="004D2ABD" w:rsidP="001C6699">
      <w:pPr>
        <w:keepNext/>
        <w:bidi/>
        <w:spacing w:after="0" w:line="240" w:lineRule="auto"/>
        <w:outlineLvl w:val="0"/>
        <w:rPr>
          <w:rFonts w:ascii="Times New Roman" w:eastAsia="Times New Roman" w:hAnsi="Times New Roman" w:cs="B Lotus"/>
          <w:b/>
          <w:bCs/>
          <w:sz w:val="24"/>
          <w:szCs w:val="28"/>
          <w:rtl/>
        </w:rPr>
      </w:pPr>
      <w:bookmarkStart w:id="107" w:name="_Toc441381587"/>
      <w:bookmarkStart w:id="108" w:name="_Toc523834377"/>
      <w:bookmarkStart w:id="109" w:name="_Toc246794683"/>
      <w:bookmarkStart w:id="110" w:name="_Toc293601518"/>
      <w:bookmarkStart w:id="111" w:name="_Toc366595632"/>
      <w:bookmarkStart w:id="112" w:name="_Toc369683749"/>
      <w:bookmarkStart w:id="113" w:name="_Toc369685104"/>
      <w:bookmarkStart w:id="114" w:name="_Toc369719988"/>
      <w:bookmarkStart w:id="115" w:name="_Toc369876257"/>
      <w:bookmarkStart w:id="116" w:name="_Toc369878194"/>
      <w:bookmarkStart w:id="117" w:name="_Toc369988194"/>
      <w:bookmarkStart w:id="118" w:name="_Toc370472855"/>
      <w:bookmarkStart w:id="119" w:name="_Toc391798560"/>
      <w:bookmarkStart w:id="120" w:name="_Toc391798808"/>
      <w:bookmarkStart w:id="121" w:name="_Toc405116614"/>
      <w:bookmarkStart w:id="122" w:name="_Toc407711483"/>
      <w:bookmarkStart w:id="123" w:name="_Toc501525320"/>
      <w:r w:rsidRPr="00286602">
        <w:rPr>
          <w:rFonts w:ascii="Times New Roman" w:eastAsia="Times New Roman" w:hAnsi="Times New Roman" w:cs="B Lotus" w:hint="cs"/>
          <w:b/>
          <w:bCs/>
          <w:sz w:val="24"/>
          <w:szCs w:val="28"/>
          <w:rtl/>
        </w:rPr>
        <w:t>4-4</w:t>
      </w:r>
      <w:r w:rsidR="001C6699">
        <w:rPr>
          <w:rFonts w:ascii="Times New Roman" w:eastAsia="Times New Roman" w:hAnsi="Times New Roman" w:cs="B Lotus" w:hint="cs"/>
          <w:b/>
          <w:bCs/>
          <w:sz w:val="24"/>
          <w:szCs w:val="28"/>
          <w:rtl/>
          <w:lang w:bidi="fa-IR"/>
        </w:rPr>
        <w:t xml:space="preserve">- </w:t>
      </w:r>
      <w:r w:rsidRPr="00286602">
        <w:rPr>
          <w:rFonts w:ascii="Times New Roman" w:eastAsia="Times New Roman" w:hAnsi="Times New Roman" w:cs="B Lotus" w:hint="cs"/>
          <w:b/>
          <w:bCs/>
          <w:sz w:val="24"/>
          <w:szCs w:val="28"/>
          <w:rtl/>
        </w:rPr>
        <w:t>بررسی مانایی متغیرهای پژوهش</w:t>
      </w:r>
      <w:bookmarkEnd w:id="107"/>
      <w:bookmarkEnd w:id="108"/>
    </w:p>
    <w:p w:rsidR="004D2ABD" w:rsidRPr="00286602" w:rsidRDefault="004D2ABD" w:rsidP="00286602">
      <w:pPr>
        <w:bidi/>
        <w:spacing w:after="0" w:line="240" w:lineRule="auto"/>
        <w:jc w:val="lowKashida"/>
        <w:rPr>
          <w:rFonts w:ascii="Times New Roman" w:hAnsi="Times New Roman" w:cs="B Lotus"/>
          <w:sz w:val="24"/>
          <w:szCs w:val="28"/>
          <w:rtl/>
          <w:lang w:bidi="fa-IR"/>
        </w:rPr>
      </w:pPr>
      <w:r w:rsidRPr="00286602">
        <w:rPr>
          <w:rFonts w:ascii="Times New Roman" w:hAnsi="Times New Roman" w:cs="B Lotus" w:hint="cs"/>
          <w:sz w:val="24"/>
          <w:szCs w:val="28"/>
          <w:rtl/>
          <w:lang w:bidi="fa-IR"/>
        </w:rPr>
        <w:t>همانطور که در فصل قبل اشاره شد، لازم است که قبل از تخمين مدل، مانايي متغيرهاي آن مورد بررسي قرار بگيرد. يک متغير، وقتي ماناست که ميانگين، واريانس و کواریانس آن در طول زمان ثابت باقي بماند. به طور کلي اگر مبدأ زماني يک متغير، تغيير کند و ميانگين و واريانس و کواريانس تغييري نکند، در آن صورت متغيرماناست و در غير اين صورت متغير، نامانا خواهد بود.مانايي متغيرها در سه حالت "در سطح"، "روي تفاضل اول" و" روي تفاضل دوم" مي تواند بررسي شود. متغيرهايي که احتمال حاصل از آزمون آنها " در سطح"  کمتر از 5% مي باشد فرضيه صفر در مورد آن رد شده و</w:t>
      </w:r>
      <w:r w:rsidRPr="00286602">
        <w:rPr>
          <w:rFonts w:ascii="Times New Roman" w:hAnsi="Times New Roman" w:cs="B Lotus"/>
          <w:sz w:val="24"/>
          <w:szCs w:val="28"/>
          <w:lang w:bidi="fa-IR"/>
        </w:rPr>
        <w:t xml:space="preserve"> </w:t>
      </w:r>
      <w:r w:rsidRPr="00286602">
        <w:rPr>
          <w:rFonts w:ascii="Times New Roman" w:hAnsi="Times New Roman" w:cs="B Lotus" w:hint="cs"/>
          <w:sz w:val="24"/>
          <w:szCs w:val="28"/>
          <w:rtl/>
          <w:lang w:bidi="fa-IR"/>
        </w:rPr>
        <w:t>آن متغير در سطح ماناست درصورتيکه بيشتر از 5% باشد، نامانا  است.نتايج آزمون مانايي متغیرهای تحقيق در جدول (4-7) درج گرديده است.</w:t>
      </w:r>
      <w:r w:rsidRPr="00286602">
        <w:rPr>
          <w:rFonts w:ascii="Times New Roman" w:hAnsi="Times New Roman" w:cs="B Lotus"/>
          <w:sz w:val="24"/>
          <w:szCs w:val="28"/>
          <w:lang w:bidi="fa-IR"/>
        </w:rPr>
        <w:t xml:space="preserve"> </w:t>
      </w:r>
      <w:r w:rsidRPr="00286602">
        <w:rPr>
          <w:rFonts w:ascii="Times New Roman" w:hAnsi="Times New Roman" w:cs="B Lotus" w:hint="cs"/>
          <w:sz w:val="24"/>
          <w:szCs w:val="28"/>
          <w:rtl/>
          <w:lang w:bidi="fa-IR"/>
        </w:rPr>
        <w:t>بر اساس آزمون «لوین، لین وچو»</w:t>
      </w:r>
      <w:r w:rsidRPr="00286602">
        <w:rPr>
          <w:rFonts w:ascii="Times New Roman" w:hAnsi="Times New Roman" w:cs="B Lotus"/>
          <w:sz w:val="24"/>
          <w:szCs w:val="28"/>
          <w:vertAlign w:val="superscript"/>
          <w:rtl/>
          <w:lang w:bidi="fa-IR"/>
        </w:rPr>
        <w:footnoteReference w:id="111"/>
      </w:r>
      <w:r w:rsidRPr="00286602">
        <w:rPr>
          <w:rFonts w:ascii="Times New Roman" w:hAnsi="Times New Roman" w:cs="B Lotus" w:hint="cs"/>
          <w:sz w:val="24"/>
          <w:szCs w:val="28"/>
          <w:rtl/>
          <w:lang w:bidi="fa-IR"/>
        </w:rPr>
        <w:t xml:space="preserve"> چون مقدار احتمال</w:t>
      </w:r>
      <w:r w:rsidRPr="00286602">
        <w:rPr>
          <w:rFonts w:ascii="Times New Roman" w:hAnsi="Times New Roman" w:cs="B Lotus"/>
          <w:sz w:val="24"/>
          <w:szCs w:val="28"/>
          <w:lang w:bidi="fa-IR"/>
        </w:rPr>
        <w:t xml:space="preserve"> </w:t>
      </w:r>
      <w:r w:rsidRPr="00286602">
        <w:rPr>
          <w:rFonts w:ascii="Times New Roman" w:hAnsi="Times New Roman" w:cs="B Lotus" w:hint="cs"/>
          <w:sz w:val="24"/>
          <w:szCs w:val="28"/>
          <w:rtl/>
          <w:lang w:bidi="fa-IR"/>
        </w:rPr>
        <w:t>برای این متغیر ها کمتر از5% بوده است، كليه متغیر ها در دوره پژوهش در سطح پایا</w:t>
      </w:r>
      <w:r w:rsidRPr="00286602">
        <w:rPr>
          <w:rFonts w:ascii="Times New Roman" w:hAnsi="Times New Roman" w:cs="B Lotus"/>
          <w:sz w:val="24"/>
          <w:szCs w:val="28"/>
          <w:vertAlign w:val="superscript"/>
          <w:rtl/>
          <w:lang w:bidi="fa-IR"/>
        </w:rPr>
        <w:footnoteReference w:id="112"/>
      </w:r>
      <w:r w:rsidRPr="00286602">
        <w:rPr>
          <w:rFonts w:ascii="Times New Roman" w:hAnsi="Times New Roman" w:cs="B Lotus" w:hint="cs"/>
          <w:sz w:val="24"/>
          <w:szCs w:val="28"/>
          <w:vertAlign w:val="superscript"/>
          <w:rtl/>
          <w:lang w:bidi="fa-IR"/>
        </w:rPr>
        <w:t xml:space="preserve"> </w:t>
      </w:r>
      <w:r w:rsidRPr="00286602">
        <w:rPr>
          <w:rFonts w:ascii="Times New Roman" w:hAnsi="Times New Roman" w:cs="B Lotus" w:hint="cs"/>
          <w:sz w:val="24"/>
          <w:szCs w:val="28"/>
          <w:rtl/>
          <w:lang w:bidi="fa-IR"/>
        </w:rPr>
        <w:t>است</w:t>
      </w:r>
      <w:r w:rsidRPr="00286602">
        <w:rPr>
          <w:rFonts w:ascii="Times New Roman" w:hAnsi="Times New Roman" w:cs="B Lotus"/>
          <w:sz w:val="24"/>
          <w:szCs w:val="28"/>
          <w:lang w:bidi="fa-IR"/>
        </w:rPr>
        <w:t>.</w:t>
      </w:r>
      <w:r w:rsidRPr="00286602">
        <w:rPr>
          <w:rFonts w:ascii="Times New Roman" w:hAnsi="Times New Roman" w:cs="B Lotus" w:hint="cs"/>
          <w:sz w:val="24"/>
          <w:szCs w:val="28"/>
          <w:rtl/>
          <w:lang w:bidi="fa-IR"/>
        </w:rPr>
        <w:t xml:space="preserve"> این متغیرها  مانا هستند و نیازی به آزمون هم جمعی</w:t>
      </w:r>
      <w:r w:rsidRPr="00286602">
        <w:rPr>
          <w:rFonts w:ascii="Times New Roman" w:hAnsi="Times New Roman" w:cs="B Lotus"/>
          <w:sz w:val="24"/>
          <w:szCs w:val="28"/>
          <w:vertAlign w:val="superscript"/>
          <w:rtl/>
          <w:lang w:bidi="fa-IR"/>
        </w:rPr>
        <w:footnoteReference w:id="113"/>
      </w:r>
      <w:r w:rsidRPr="00286602">
        <w:rPr>
          <w:rFonts w:ascii="Times New Roman" w:hAnsi="Times New Roman" w:cs="B Lotus" w:hint="cs"/>
          <w:sz w:val="24"/>
          <w:szCs w:val="28"/>
          <w:vertAlign w:val="superscript"/>
          <w:rtl/>
          <w:lang w:bidi="fa-IR"/>
        </w:rPr>
        <w:t xml:space="preserve"> </w:t>
      </w:r>
      <w:r w:rsidRPr="00286602">
        <w:rPr>
          <w:rFonts w:ascii="Times New Roman" w:hAnsi="Times New Roman" w:cs="B Lotus" w:hint="cs"/>
          <w:sz w:val="24"/>
          <w:szCs w:val="28"/>
          <w:rtl/>
          <w:lang w:bidi="fa-IR"/>
        </w:rPr>
        <w:t xml:space="preserve"> وجود ندارد. بنابراین مشکل رگرسیون کاذب در ضرایب برآوردی وجود نخواهد داشت در رگرسیون کاذب معنی‌دار ضرایب به صورت کاذب است.</w:t>
      </w:r>
    </w:p>
    <w:p w:rsidR="004D2ABD" w:rsidRPr="00286602" w:rsidRDefault="004D2ABD" w:rsidP="00286602">
      <w:pPr>
        <w:pStyle w:val="Heading2"/>
        <w:rPr>
          <w:rFonts w:cs="B Lotus"/>
          <w:b/>
          <w:bCs/>
          <w:sz w:val="24"/>
          <w:szCs w:val="22"/>
          <w:rtl/>
        </w:rPr>
      </w:pPr>
      <w:bookmarkStart w:id="124" w:name="_Toc523834399"/>
      <w:r w:rsidRPr="00286602">
        <w:rPr>
          <w:rFonts w:cs="B Lotus" w:hint="cs"/>
          <w:b/>
          <w:bCs/>
          <w:sz w:val="24"/>
          <w:szCs w:val="22"/>
          <w:rtl/>
        </w:rPr>
        <w:t>جدول 4-7- نتایج آزمون مانایی متغیرهای پژوهش</w:t>
      </w:r>
      <w:bookmarkEnd w:id="12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350"/>
        <w:gridCol w:w="1234"/>
        <w:gridCol w:w="1176"/>
      </w:tblGrid>
      <w:tr w:rsidR="004D2ABD" w:rsidRPr="00286602" w:rsidTr="004D2ABD">
        <w:trPr>
          <w:trHeight w:val="70"/>
          <w:jc w:val="center"/>
        </w:trPr>
        <w:tc>
          <w:tcPr>
            <w:tcW w:w="3600" w:type="dxa"/>
            <w:vMerge w:val="restart"/>
            <w:shd w:val="clear" w:color="auto" w:fill="auto"/>
            <w:vAlign w:val="center"/>
          </w:tcPr>
          <w:p w:rsidR="004D2ABD" w:rsidRPr="00286602" w:rsidRDefault="004D2ABD" w:rsidP="00286602">
            <w:pPr>
              <w:bidi/>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متغیرها</w:t>
            </w:r>
          </w:p>
        </w:tc>
        <w:tc>
          <w:tcPr>
            <w:tcW w:w="2584" w:type="dxa"/>
            <w:gridSpan w:val="2"/>
            <w:shd w:val="clear" w:color="auto" w:fill="auto"/>
            <w:vAlign w:val="center"/>
          </w:tcPr>
          <w:p w:rsidR="004D2ABD" w:rsidRPr="00286602" w:rsidRDefault="004D2ABD" w:rsidP="00286602">
            <w:pPr>
              <w:bidi/>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لوین، لین و چو</w:t>
            </w:r>
          </w:p>
        </w:tc>
        <w:tc>
          <w:tcPr>
            <w:tcW w:w="1176" w:type="dxa"/>
            <w:vMerge w:val="restart"/>
            <w:shd w:val="clear" w:color="auto" w:fill="auto"/>
            <w:vAlign w:val="center"/>
          </w:tcPr>
          <w:p w:rsidR="004D2ABD" w:rsidRPr="00286602" w:rsidRDefault="004D2ABD" w:rsidP="00286602">
            <w:pPr>
              <w:bidi/>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نتایج</w:t>
            </w:r>
          </w:p>
        </w:tc>
      </w:tr>
      <w:tr w:rsidR="004D2ABD" w:rsidRPr="00286602" w:rsidTr="00CE2D38">
        <w:trPr>
          <w:trHeight w:val="70"/>
          <w:jc w:val="center"/>
        </w:trPr>
        <w:tc>
          <w:tcPr>
            <w:tcW w:w="3600" w:type="dxa"/>
            <w:vMerge/>
            <w:shd w:val="clear" w:color="auto" w:fill="auto"/>
            <w:vAlign w:val="center"/>
          </w:tcPr>
          <w:p w:rsidR="004D2ABD" w:rsidRPr="00286602" w:rsidRDefault="004D2ABD" w:rsidP="00286602">
            <w:pPr>
              <w:bidi/>
              <w:spacing w:after="0" w:line="240" w:lineRule="auto"/>
              <w:ind w:firstLine="284"/>
              <w:jc w:val="center"/>
              <w:rPr>
                <w:rFonts w:ascii="Times New Roman" w:eastAsia="Times New Roman" w:hAnsi="Times New Roman" w:cs="B Lotus"/>
                <w:sz w:val="24"/>
                <w:szCs w:val="28"/>
                <w:rtl/>
              </w:rPr>
            </w:pPr>
          </w:p>
        </w:tc>
        <w:tc>
          <w:tcPr>
            <w:tcW w:w="1350" w:type="dxa"/>
            <w:shd w:val="clear" w:color="auto" w:fill="auto"/>
            <w:vAlign w:val="center"/>
          </w:tcPr>
          <w:p w:rsidR="004D2ABD" w:rsidRPr="00286602" w:rsidRDefault="004D2ABD" w:rsidP="00286602">
            <w:pPr>
              <w:bidi/>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آماره</w:t>
            </w:r>
          </w:p>
        </w:tc>
        <w:tc>
          <w:tcPr>
            <w:tcW w:w="1234" w:type="dxa"/>
            <w:shd w:val="clear" w:color="auto" w:fill="auto"/>
            <w:vAlign w:val="center"/>
          </w:tcPr>
          <w:p w:rsidR="004D2ABD" w:rsidRPr="00286602" w:rsidRDefault="004D2ABD" w:rsidP="00286602">
            <w:pPr>
              <w:bidi/>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احتمال</w:t>
            </w:r>
          </w:p>
        </w:tc>
        <w:tc>
          <w:tcPr>
            <w:tcW w:w="1176" w:type="dxa"/>
            <w:vMerge/>
            <w:shd w:val="clear" w:color="auto" w:fill="auto"/>
            <w:vAlign w:val="center"/>
          </w:tcPr>
          <w:p w:rsidR="004D2ABD" w:rsidRPr="00286602" w:rsidRDefault="004D2ABD" w:rsidP="00286602">
            <w:pPr>
              <w:bidi/>
              <w:spacing w:after="0" w:line="240" w:lineRule="auto"/>
              <w:ind w:firstLine="284"/>
              <w:jc w:val="center"/>
              <w:rPr>
                <w:rFonts w:ascii="Times New Roman" w:eastAsia="Times New Roman" w:hAnsi="Times New Roman" w:cs="B Lotus"/>
                <w:b/>
                <w:bCs/>
                <w:sz w:val="24"/>
                <w:szCs w:val="28"/>
                <w:rtl/>
              </w:rPr>
            </w:pPr>
          </w:p>
        </w:tc>
      </w:tr>
      <w:tr w:rsidR="00CE2D38" w:rsidRPr="00286602" w:rsidTr="004D2ABD">
        <w:trPr>
          <w:trHeight w:val="170"/>
          <w:jc w:val="center"/>
        </w:trPr>
        <w:tc>
          <w:tcPr>
            <w:tcW w:w="360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بازده</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ماهانه</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شرکت</w:t>
            </w:r>
          </w:p>
        </w:tc>
        <w:tc>
          <w:tcPr>
            <w:tcW w:w="135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30.159-</w:t>
            </w:r>
          </w:p>
        </w:tc>
        <w:tc>
          <w:tcPr>
            <w:tcW w:w="1234"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0.000</w:t>
            </w:r>
          </w:p>
        </w:tc>
        <w:tc>
          <w:tcPr>
            <w:tcW w:w="1176"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مانا</w:t>
            </w:r>
          </w:p>
        </w:tc>
      </w:tr>
      <w:tr w:rsidR="00CE2D38" w:rsidRPr="00286602" w:rsidTr="004D2ABD">
        <w:trPr>
          <w:trHeight w:val="170"/>
          <w:jc w:val="center"/>
        </w:trPr>
        <w:tc>
          <w:tcPr>
            <w:tcW w:w="360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lastRenderedPageBreak/>
              <w:t>کیفیت</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افشاء</w:t>
            </w:r>
          </w:p>
        </w:tc>
        <w:tc>
          <w:tcPr>
            <w:tcW w:w="135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17.602-</w:t>
            </w:r>
          </w:p>
        </w:tc>
        <w:tc>
          <w:tcPr>
            <w:tcW w:w="1234"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0.000</w:t>
            </w:r>
          </w:p>
        </w:tc>
        <w:tc>
          <w:tcPr>
            <w:tcW w:w="1176"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مانا</w:t>
            </w:r>
          </w:p>
        </w:tc>
      </w:tr>
      <w:tr w:rsidR="00CE2D38" w:rsidRPr="00286602" w:rsidTr="004D2ABD">
        <w:trPr>
          <w:trHeight w:val="170"/>
          <w:jc w:val="center"/>
        </w:trPr>
        <w:tc>
          <w:tcPr>
            <w:tcW w:w="360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میزان</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نقدینگی</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شرکت</w:t>
            </w:r>
          </w:p>
        </w:tc>
        <w:tc>
          <w:tcPr>
            <w:tcW w:w="135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22.725-</w:t>
            </w:r>
          </w:p>
        </w:tc>
        <w:tc>
          <w:tcPr>
            <w:tcW w:w="1234"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0.000</w:t>
            </w:r>
          </w:p>
        </w:tc>
        <w:tc>
          <w:tcPr>
            <w:tcW w:w="1176"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مانا</w:t>
            </w:r>
          </w:p>
        </w:tc>
      </w:tr>
      <w:tr w:rsidR="00CE2D38" w:rsidRPr="00286602" w:rsidTr="004D2ABD">
        <w:trPr>
          <w:trHeight w:val="170"/>
          <w:jc w:val="center"/>
        </w:trPr>
        <w:tc>
          <w:tcPr>
            <w:tcW w:w="360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اندازه</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شرکت</w:t>
            </w:r>
          </w:p>
        </w:tc>
        <w:tc>
          <w:tcPr>
            <w:tcW w:w="135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28.345-</w:t>
            </w:r>
          </w:p>
        </w:tc>
        <w:tc>
          <w:tcPr>
            <w:tcW w:w="1234"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0.000</w:t>
            </w:r>
          </w:p>
        </w:tc>
        <w:tc>
          <w:tcPr>
            <w:tcW w:w="1176"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مانا</w:t>
            </w:r>
          </w:p>
        </w:tc>
      </w:tr>
      <w:tr w:rsidR="00CE2D38" w:rsidRPr="00286602" w:rsidTr="004D2ABD">
        <w:trPr>
          <w:trHeight w:val="170"/>
          <w:jc w:val="center"/>
        </w:trPr>
        <w:tc>
          <w:tcPr>
            <w:tcW w:w="360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نسبت</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ارزش</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بازار</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به</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دفتری</w:t>
            </w:r>
          </w:p>
        </w:tc>
        <w:tc>
          <w:tcPr>
            <w:tcW w:w="135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8.643-</w:t>
            </w:r>
          </w:p>
        </w:tc>
        <w:tc>
          <w:tcPr>
            <w:tcW w:w="1234"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0.000</w:t>
            </w:r>
          </w:p>
        </w:tc>
        <w:tc>
          <w:tcPr>
            <w:tcW w:w="1176"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مانا</w:t>
            </w:r>
          </w:p>
        </w:tc>
      </w:tr>
      <w:tr w:rsidR="00CE2D38" w:rsidRPr="00286602" w:rsidTr="004D2ABD">
        <w:trPr>
          <w:trHeight w:val="170"/>
          <w:jc w:val="center"/>
        </w:trPr>
        <w:tc>
          <w:tcPr>
            <w:tcW w:w="360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نرخ</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بازده</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حقوق</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صاحبان</w:t>
            </w:r>
          </w:p>
        </w:tc>
        <w:tc>
          <w:tcPr>
            <w:tcW w:w="135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13.323-</w:t>
            </w:r>
          </w:p>
        </w:tc>
        <w:tc>
          <w:tcPr>
            <w:tcW w:w="1234"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0.000</w:t>
            </w:r>
          </w:p>
        </w:tc>
        <w:tc>
          <w:tcPr>
            <w:tcW w:w="1176"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مانا</w:t>
            </w:r>
          </w:p>
        </w:tc>
      </w:tr>
      <w:tr w:rsidR="00CE2D38" w:rsidRPr="00286602" w:rsidTr="004D2ABD">
        <w:trPr>
          <w:trHeight w:val="170"/>
          <w:jc w:val="center"/>
        </w:trPr>
        <w:tc>
          <w:tcPr>
            <w:tcW w:w="360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اهرم</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مالی</w:t>
            </w:r>
          </w:p>
        </w:tc>
        <w:tc>
          <w:tcPr>
            <w:tcW w:w="1350"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11.173-</w:t>
            </w:r>
          </w:p>
        </w:tc>
        <w:tc>
          <w:tcPr>
            <w:tcW w:w="1234"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Pr>
            </w:pPr>
            <w:r w:rsidRPr="00286602">
              <w:rPr>
                <w:rFonts w:ascii="Times New Roman" w:eastAsia="Times New Roman" w:hAnsi="Times New Roman" w:cs="B Lotus" w:hint="cs"/>
                <w:sz w:val="24"/>
                <w:szCs w:val="28"/>
                <w:rtl/>
              </w:rPr>
              <w:t>0.000</w:t>
            </w:r>
          </w:p>
        </w:tc>
        <w:tc>
          <w:tcPr>
            <w:tcW w:w="1176" w:type="dxa"/>
            <w:shd w:val="clear" w:color="auto" w:fill="auto"/>
            <w:vAlign w:val="center"/>
          </w:tcPr>
          <w:p w:rsidR="00CE2D38" w:rsidRPr="00286602" w:rsidRDefault="00CE2D38" w:rsidP="00286602">
            <w:pPr>
              <w:spacing w:after="0" w:line="240" w:lineRule="auto"/>
              <w:jc w:val="center"/>
              <w:rPr>
                <w:rFonts w:ascii="Times New Roman" w:eastAsia="Times New Roman" w:hAnsi="Times New Roman" w:cs="B Lotus"/>
                <w:sz w:val="24"/>
                <w:szCs w:val="28"/>
                <w:rtl/>
              </w:rPr>
            </w:pPr>
            <w:r w:rsidRPr="00286602">
              <w:rPr>
                <w:rFonts w:ascii="Times New Roman" w:eastAsia="Times New Roman" w:hAnsi="Times New Roman" w:cs="B Lotus" w:hint="cs"/>
                <w:sz w:val="24"/>
                <w:szCs w:val="28"/>
                <w:rtl/>
              </w:rPr>
              <w:t>مانا</w:t>
            </w:r>
          </w:p>
        </w:tc>
      </w:tr>
    </w:tbl>
    <w:p w:rsidR="004D2ABD" w:rsidRPr="00286602" w:rsidRDefault="004D2ABD" w:rsidP="001C6699">
      <w:pPr>
        <w:pStyle w:val="Heading1"/>
        <w:bidi/>
        <w:spacing w:before="240"/>
        <w:jc w:val="left"/>
        <w:rPr>
          <w:rFonts w:cs="B Lotus"/>
          <w:b/>
          <w:bCs/>
          <w:sz w:val="24"/>
          <w:szCs w:val="28"/>
          <w:rtl/>
        </w:rPr>
      </w:pPr>
      <w:bookmarkStart w:id="125" w:name="_Toc523834378"/>
      <w:r w:rsidRPr="00286602">
        <w:rPr>
          <w:rFonts w:cs="B Lotus" w:hint="cs"/>
          <w:b/>
          <w:bCs/>
          <w:sz w:val="24"/>
          <w:szCs w:val="28"/>
          <w:rtl/>
        </w:rPr>
        <w:t xml:space="preserve">4-5- </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286602">
        <w:rPr>
          <w:rFonts w:cs="B Lotus" w:hint="cs"/>
          <w:b/>
          <w:bCs/>
          <w:sz w:val="24"/>
          <w:szCs w:val="28"/>
          <w:rtl/>
        </w:rPr>
        <w:t>آزمون</w:t>
      </w:r>
      <w:r w:rsidRPr="00286602">
        <w:rPr>
          <w:rFonts w:cs="B Lotus"/>
          <w:b/>
          <w:bCs/>
          <w:sz w:val="24"/>
          <w:szCs w:val="28"/>
        </w:rPr>
        <w:t>F</w:t>
      </w:r>
      <w:r w:rsidRPr="00286602">
        <w:rPr>
          <w:rFonts w:cs="B Lotus" w:hint="cs"/>
          <w:b/>
          <w:bCs/>
          <w:sz w:val="24"/>
          <w:szCs w:val="28"/>
          <w:rtl/>
        </w:rPr>
        <w:t xml:space="preserve"> ليمر و آزمون هاسمن</w:t>
      </w:r>
      <w:bookmarkEnd w:id="125"/>
    </w:p>
    <w:p w:rsidR="004D2ABD" w:rsidRPr="00286602" w:rsidRDefault="004D2ABD" w:rsidP="00286602">
      <w:pPr>
        <w:bidi/>
        <w:spacing w:after="0" w:line="240" w:lineRule="auto"/>
        <w:jc w:val="lowKashida"/>
        <w:rPr>
          <w:rFonts w:ascii="Times New Roman" w:hAnsi="Times New Roman" w:cs="B Lotus"/>
          <w:sz w:val="24"/>
          <w:szCs w:val="28"/>
          <w:rtl/>
          <w:lang w:bidi="fa-IR"/>
        </w:rPr>
      </w:pPr>
      <w:r w:rsidRPr="00286602">
        <w:rPr>
          <w:rFonts w:ascii="Times New Roman" w:hAnsi="Times New Roman" w:cs="B Lotus" w:hint="cs"/>
          <w:sz w:val="24"/>
          <w:szCs w:val="28"/>
          <w:rtl/>
          <w:lang w:bidi="fa-IR"/>
        </w:rPr>
        <w:t>با توجه به دلايل مطروحه در فصل سوم داده</w:t>
      </w:r>
      <w:r w:rsidRPr="00286602">
        <w:rPr>
          <w:rFonts w:ascii="Times New Roman" w:hAnsi="Times New Roman" w:cs="B Lotus" w:hint="cs"/>
          <w:sz w:val="24"/>
          <w:szCs w:val="28"/>
          <w:rtl/>
          <w:lang w:bidi="fa-IR"/>
        </w:rPr>
        <w:softHyphen/>
        <w:t>هاي اين پژوهش از نوع ترکيبي مي باشد. اما قبل از تخمين مدل</w:t>
      </w:r>
      <w:r w:rsidRPr="00286602">
        <w:rPr>
          <w:rFonts w:ascii="Times New Roman" w:hAnsi="Times New Roman" w:cs="B Lotus" w:hint="cs"/>
          <w:sz w:val="24"/>
          <w:szCs w:val="28"/>
          <w:rtl/>
          <w:lang w:bidi="fa-IR"/>
        </w:rPr>
        <w:softHyphen/>
        <w:t xml:space="preserve">ها لازم است که روش تخمين (تلفيقي يا تابلويي)  مشخص گردد. براي اين منظور از آزمون </w:t>
      </w:r>
      <w:r w:rsidRPr="00286602">
        <w:rPr>
          <w:rFonts w:ascii="Times New Roman" w:hAnsi="Times New Roman" w:cs="B Lotus"/>
          <w:sz w:val="24"/>
          <w:szCs w:val="28"/>
          <w:lang w:bidi="fa-IR"/>
        </w:rPr>
        <w:t xml:space="preserve"> F</w:t>
      </w:r>
      <w:r w:rsidRPr="00286602">
        <w:rPr>
          <w:rFonts w:ascii="Times New Roman" w:hAnsi="Times New Roman" w:cs="B Lotus"/>
          <w:sz w:val="24"/>
          <w:szCs w:val="28"/>
          <w:rtl/>
          <w:lang w:bidi="fa-IR"/>
        </w:rPr>
        <w:t xml:space="preserve"> ليمر</w:t>
      </w:r>
      <w:r w:rsidRPr="00286602">
        <w:rPr>
          <w:rFonts w:ascii="Times New Roman" w:hAnsi="Times New Roman" w:cs="B Lotus"/>
          <w:sz w:val="24"/>
          <w:szCs w:val="28"/>
          <w:vertAlign w:val="superscript"/>
          <w:rtl/>
          <w:lang w:bidi="fa-IR"/>
        </w:rPr>
        <w:footnoteReference w:id="114"/>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استفاده شده است. براي مشاهداتي که احتمال آزمون آنها بيشتر از 5% باشد يا به عبارتي ديگر آماره آزمون آنها کمتر از آماره جدول باشد، از روش تلفيقي استفاده می شود و براي مشاهداتي که احتمال آزمون آنها کمتر از 5% است، براي تخمين مدل از روش تابلويي استفاده مي شود. روش تابلويي خود با استفاده از دو مدل "اثرات تصادفي " و "اثرات ثابت " مي تواند انجام گيرد. براي تعيين اينکه از کدام مدل استفاده شود از آزمون هاسمن استفاده گرديده است. مشاهداتي که احتمال آزمون آنها کمتر از 5%  است از مدل اثرات ثابت و مشاهداتي که احتمال آزمون آنها بيشتر از 5% است از مدل اثرات تصادفي براي تخمين مدل استفاده شده است.</w:t>
      </w:r>
    </w:p>
    <w:p w:rsidR="004D2ABD" w:rsidRPr="00286602" w:rsidRDefault="004D2ABD" w:rsidP="00286602">
      <w:pPr>
        <w:pStyle w:val="Heading2"/>
        <w:rPr>
          <w:rFonts w:cs="B Lotus"/>
          <w:b/>
          <w:bCs/>
          <w:sz w:val="24"/>
          <w:szCs w:val="22"/>
          <w:rtl/>
        </w:rPr>
      </w:pPr>
      <w:bookmarkStart w:id="126" w:name="_Toc523834400"/>
      <w:r w:rsidRPr="00286602">
        <w:rPr>
          <w:rFonts w:cs="B Lotus" w:hint="cs"/>
          <w:b/>
          <w:bCs/>
          <w:sz w:val="24"/>
          <w:szCs w:val="22"/>
          <w:rtl/>
        </w:rPr>
        <w:t>جدول 4-8- نتایج</w:t>
      </w:r>
      <w:r w:rsidRPr="00286602">
        <w:rPr>
          <w:rFonts w:cs="B Lotus"/>
          <w:b/>
          <w:bCs/>
          <w:sz w:val="24"/>
          <w:szCs w:val="22"/>
          <w:rtl/>
        </w:rPr>
        <w:t xml:space="preserve"> </w:t>
      </w:r>
      <w:r w:rsidRPr="00286602">
        <w:rPr>
          <w:rFonts w:cs="B Lotus" w:hint="cs"/>
          <w:b/>
          <w:bCs/>
          <w:sz w:val="24"/>
          <w:szCs w:val="22"/>
          <w:rtl/>
        </w:rPr>
        <w:t>حاصل</w:t>
      </w:r>
      <w:r w:rsidRPr="00286602">
        <w:rPr>
          <w:rFonts w:cs="B Lotus"/>
          <w:b/>
          <w:bCs/>
          <w:sz w:val="24"/>
          <w:szCs w:val="22"/>
          <w:rtl/>
        </w:rPr>
        <w:t xml:space="preserve"> </w:t>
      </w:r>
      <w:r w:rsidRPr="00286602">
        <w:rPr>
          <w:rFonts w:cs="B Lotus" w:hint="cs"/>
          <w:b/>
          <w:bCs/>
          <w:sz w:val="24"/>
          <w:szCs w:val="22"/>
          <w:rtl/>
        </w:rPr>
        <w:t>از</w:t>
      </w:r>
      <w:r w:rsidRPr="00286602">
        <w:rPr>
          <w:rFonts w:cs="B Lotus"/>
          <w:b/>
          <w:bCs/>
          <w:sz w:val="24"/>
          <w:szCs w:val="22"/>
          <w:rtl/>
        </w:rPr>
        <w:t xml:space="preserve"> </w:t>
      </w:r>
      <w:r w:rsidRPr="00286602">
        <w:rPr>
          <w:rFonts w:cs="B Lotus" w:hint="cs"/>
          <w:b/>
          <w:bCs/>
          <w:sz w:val="24"/>
          <w:szCs w:val="22"/>
          <w:rtl/>
        </w:rPr>
        <w:t>آزمون</w:t>
      </w:r>
      <w:r w:rsidRPr="00286602">
        <w:rPr>
          <w:rFonts w:cs="B Lotus"/>
          <w:b/>
          <w:bCs/>
          <w:sz w:val="24"/>
          <w:szCs w:val="22"/>
        </w:rPr>
        <w:t>F</w:t>
      </w:r>
      <w:r w:rsidRPr="00286602">
        <w:rPr>
          <w:rFonts w:cs="B Lotus"/>
          <w:b/>
          <w:bCs/>
          <w:sz w:val="24"/>
          <w:szCs w:val="22"/>
          <w:rtl/>
        </w:rPr>
        <w:t xml:space="preserve"> </w:t>
      </w:r>
      <w:r w:rsidRPr="00286602">
        <w:rPr>
          <w:rFonts w:cs="B Lotus" w:hint="cs"/>
          <w:b/>
          <w:bCs/>
          <w:sz w:val="24"/>
          <w:szCs w:val="22"/>
          <w:rtl/>
        </w:rPr>
        <w:t>لیمر</w:t>
      </w:r>
      <w:bookmarkEnd w:id="12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289"/>
        <w:gridCol w:w="1201"/>
        <w:gridCol w:w="831"/>
        <w:gridCol w:w="1353"/>
      </w:tblGrid>
      <w:tr w:rsidR="004D2ABD" w:rsidRPr="00286602" w:rsidTr="001C6699">
        <w:trPr>
          <w:trHeight w:val="70"/>
          <w:jc w:val="center"/>
        </w:trPr>
        <w:tc>
          <w:tcPr>
            <w:tcW w:w="0" w:type="auto"/>
            <w:vMerge w:val="restart"/>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مدل پژوهش</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نوع آماره</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مقدار آماره</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احتمال</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نتیجه</w:t>
            </w:r>
          </w:p>
        </w:tc>
      </w:tr>
      <w:tr w:rsidR="004D2ABD" w:rsidRPr="00286602" w:rsidTr="001C6699">
        <w:trPr>
          <w:trHeight w:val="70"/>
          <w:jc w:val="center"/>
        </w:trPr>
        <w:tc>
          <w:tcPr>
            <w:tcW w:w="0" w:type="auto"/>
            <w:vMerge/>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b/>
                <w:bCs/>
                <w:sz w:val="24"/>
                <w:szCs w:val="28"/>
                <w:lang w:bidi="fa-IR"/>
              </w:rPr>
              <w:t>F</w:t>
            </w:r>
            <w:r w:rsidRPr="00286602">
              <w:rPr>
                <w:rFonts w:ascii="Times New Roman" w:eastAsia="Times New Roman" w:hAnsi="Times New Roman" w:cs="B Lotus" w:hint="cs"/>
                <w:b/>
                <w:bCs/>
                <w:sz w:val="24"/>
                <w:szCs w:val="28"/>
                <w:rtl/>
                <w:lang w:bidi="fa-IR"/>
              </w:rPr>
              <w:t xml:space="preserve"> آماره  </w:t>
            </w:r>
          </w:p>
        </w:tc>
        <w:tc>
          <w:tcPr>
            <w:tcW w:w="0" w:type="auto"/>
            <w:shd w:val="clear" w:color="auto" w:fill="auto"/>
            <w:vAlign w:val="center"/>
          </w:tcPr>
          <w:p w:rsidR="004D2ABD" w:rsidRPr="00286602" w:rsidRDefault="00CE2D38"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1</w:t>
            </w:r>
            <w:r w:rsidR="004D2ABD" w:rsidRPr="00286602">
              <w:rPr>
                <w:rFonts w:ascii="Times New Roman" w:eastAsia="Times New Roman" w:hAnsi="Times New Roman" w:cs="B Lotus" w:hint="cs"/>
                <w:sz w:val="24"/>
                <w:szCs w:val="28"/>
                <w:rtl/>
                <w:lang w:bidi="fa-IR"/>
              </w:rPr>
              <w:t>.</w:t>
            </w:r>
            <w:r w:rsidRPr="00286602">
              <w:rPr>
                <w:rFonts w:ascii="Times New Roman" w:eastAsia="Times New Roman" w:hAnsi="Times New Roman" w:cs="B Lotus" w:hint="cs"/>
                <w:sz w:val="24"/>
                <w:szCs w:val="28"/>
                <w:rtl/>
                <w:lang w:bidi="fa-IR"/>
              </w:rPr>
              <w:t>370</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0.000</w:t>
            </w:r>
          </w:p>
        </w:tc>
        <w:tc>
          <w:tcPr>
            <w:tcW w:w="0" w:type="auto"/>
            <w:vMerge w:val="restart"/>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sz w:val="24"/>
                <w:szCs w:val="28"/>
                <w:rtl/>
                <w:lang w:bidi="fa-IR"/>
              </w:rPr>
              <w:t>روش</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تابلویی</w:t>
            </w:r>
          </w:p>
        </w:tc>
      </w:tr>
      <w:tr w:rsidR="004D2ABD" w:rsidRPr="00286602" w:rsidTr="001C6699">
        <w:trPr>
          <w:trHeight w:val="70"/>
          <w:jc w:val="center"/>
        </w:trPr>
        <w:tc>
          <w:tcPr>
            <w:tcW w:w="0" w:type="auto"/>
            <w:vMerge/>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rtl/>
                <w:lang w:bidi="fa-IR"/>
              </w:rPr>
            </w:pP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آماره خی دو</w:t>
            </w:r>
          </w:p>
        </w:tc>
        <w:tc>
          <w:tcPr>
            <w:tcW w:w="0" w:type="auto"/>
            <w:shd w:val="clear" w:color="auto" w:fill="auto"/>
            <w:vAlign w:val="center"/>
          </w:tcPr>
          <w:p w:rsidR="004D2ABD" w:rsidRPr="00286602" w:rsidRDefault="00CE2D38"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136</w:t>
            </w:r>
            <w:r w:rsidR="004D2ABD" w:rsidRPr="00286602">
              <w:rPr>
                <w:rFonts w:ascii="Times New Roman" w:eastAsia="Times New Roman" w:hAnsi="Times New Roman" w:cs="B Lotus" w:hint="cs"/>
                <w:sz w:val="24"/>
                <w:szCs w:val="28"/>
                <w:rtl/>
                <w:lang w:bidi="fa-IR"/>
              </w:rPr>
              <w:t>.</w:t>
            </w:r>
            <w:r w:rsidRPr="00286602">
              <w:rPr>
                <w:rFonts w:ascii="Times New Roman" w:eastAsia="Times New Roman" w:hAnsi="Times New Roman" w:cs="B Lotus" w:hint="cs"/>
                <w:sz w:val="24"/>
                <w:szCs w:val="28"/>
                <w:rtl/>
                <w:lang w:bidi="fa-IR"/>
              </w:rPr>
              <w:t>856</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0.000</w:t>
            </w:r>
          </w:p>
        </w:tc>
        <w:tc>
          <w:tcPr>
            <w:tcW w:w="0" w:type="auto"/>
            <w:vMerge/>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rtl/>
                <w:lang w:bidi="fa-IR"/>
              </w:rPr>
            </w:pPr>
          </w:p>
        </w:tc>
      </w:tr>
    </w:tbl>
    <w:p w:rsidR="001C6699" w:rsidRDefault="001C6699" w:rsidP="001C6699">
      <w:pPr>
        <w:keepNext/>
        <w:keepLines/>
        <w:tabs>
          <w:tab w:val="left" w:pos="5460"/>
        </w:tabs>
        <w:spacing w:before="60" w:after="0" w:line="240" w:lineRule="auto"/>
        <w:outlineLvl w:val="2"/>
        <w:rPr>
          <w:rFonts w:cs="B Lotus"/>
          <w:b/>
          <w:bCs/>
          <w:sz w:val="24"/>
          <w:rtl/>
        </w:rPr>
      </w:pPr>
    </w:p>
    <w:p w:rsidR="004D2ABD" w:rsidRPr="00286602" w:rsidRDefault="004D2ABD" w:rsidP="001C6699">
      <w:pPr>
        <w:keepNext/>
        <w:keepLines/>
        <w:tabs>
          <w:tab w:val="left" w:pos="5460"/>
        </w:tabs>
        <w:spacing w:before="60" w:after="0" w:line="240" w:lineRule="auto"/>
        <w:jc w:val="center"/>
        <w:outlineLvl w:val="2"/>
        <w:rPr>
          <w:rFonts w:cs="B Lotus"/>
          <w:b/>
          <w:bCs/>
          <w:sz w:val="24"/>
        </w:rPr>
      </w:pPr>
      <w:bookmarkStart w:id="127" w:name="_Toc523834405"/>
      <w:r w:rsidRPr="00286602">
        <w:rPr>
          <w:rFonts w:cs="B Lotus" w:hint="cs"/>
          <w:b/>
          <w:bCs/>
          <w:sz w:val="24"/>
          <w:rtl/>
        </w:rPr>
        <w:t>جدول 4-9- نتایج</w:t>
      </w:r>
      <w:r w:rsidRPr="00286602">
        <w:rPr>
          <w:rFonts w:cs="B Lotus"/>
          <w:b/>
          <w:bCs/>
          <w:sz w:val="24"/>
          <w:rtl/>
        </w:rPr>
        <w:t xml:space="preserve"> </w:t>
      </w:r>
      <w:r w:rsidRPr="00286602">
        <w:rPr>
          <w:rFonts w:cs="B Lotus" w:hint="cs"/>
          <w:b/>
          <w:bCs/>
          <w:sz w:val="24"/>
          <w:rtl/>
        </w:rPr>
        <w:t>حاصل</w:t>
      </w:r>
      <w:r w:rsidRPr="00286602">
        <w:rPr>
          <w:rFonts w:cs="B Lotus"/>
          <w:b/>
          <w:bCs/>
          <w:sz w:val="24"/>
          <w:rtl/>
        </w:rPr>
        <w:t xml:space="preserve"> </w:t>
      </w:r>
      <w:r w:rsidRPr="00286602">
        <w:rPr>
          <w:rFonts w:cs="B Lotus" w:hint="cs"/>
          <w:b/>
          <w:bCs/>
          <w:sz w:val="24"/>
          <w:rtl/>
        </w:rPr>
        <w:t>از</w:t>
      </w:r>
      <w:r w:rsidRPr="00286602">
        <w:rPr>
          <w:rFonts w:cs="B Lotus"/>
          <w:b/>
          <w:bCs/>
          <w:sz w:val="24"/>
          <w:rtl/>
        </w:rPr>
        <w:t xml:space="preserve"> </w:t>
      </w:r>
      <w:r w:rsidRPr="00286602">
        <w:rPr>
          <w:rFonts w:cs="B Lotus" w:hint="cs"/>
          <w:b/>
          <w:bCs/>
          <w:sz w:val="24"/>
          <w:rtl/>
        </w:rPr>
        <w:t>آزمون</w:t>
      </w:r>
      <w:r w:rsidRPr="00286602">
        <w:rPr>
          <w:rFonts w:cs="B Lotus"/>
          <w:b/>
          <w:bCs/>
          <w:sz w:val="24"/>
          <w:rtl/>
        </w:rPr>
        <w:t xml:space="preserve"> </w:t>
      </w:r>
      <w:r w:rsidRPr="00286602">
        <w:rPr>
          <w:rFonts w:cs="B Lotus" w:hint="cs"/>
          <w:b/>
          <w:bCs/>
          <w:sz w:val="24"/>
          <w:rtl/>
        </w:rPr>
        <w:t>هاسمن</w:t>
      </w:r>
      <w:bookmarkEnd w:id="12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597"/>
        <w:gridCol w:w="831"/>
        <w:gridCol w:w="1572"/>
      </w:tblGrid>
      <w:tr w:rsidR="004D2ABD" w:rsidRPr="00286602" w:rsidTr="001C6699">
        <w:trPr>
          <w:trHeight w:val="70"/>
          <w:jc w:val="center"/>
        </w:trPr>
        <w:tc>
          <w:tcPr>
            <w:tcW w:w="0" w:type="auto"/>
            <w:vMerge w:val="restart"/>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مدل پژوهش</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b/>
                <w:bCs/>
                <w:sz w:val="24"/>
                <w:szCs w:val="28"/>
                <w:lang w:bidi="fa-IR"/>
              </w:rPr>
              <w:t>Chi Square</w:t>
            </w:r>
            <w:r w:rsidRPr="00286602">
              <w:rPr>
                <w:rFonts w:ascii="Times New Roman" w:eastAsia="Times New Roman" w:hAnsi="Times New Roman" w:cs="B Lotus" w:hint="cs"/>
                <w:b/>
                <w:bCs/>
                <w:sz w:val="24"/>
                <w:szCs w:val="28"/>
                <w:rtl/>
                <w:lang w:bidi="fa-IR"/>
              </w:rPr>
              <w:t xml:space="preserve"> آماره خی دو</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احتمال</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نتیجه</w:t>
            </w:r>
          </w:p>
        </w:tc>
      </w:tr>
      <w:tr w:rsidR="004D2ABD" w:rsidRPr="00286602" w:rsidTr="001C6699">
        <w:trPr>
          <w:trHeight w:val="70"/>
          <w:jc w:val="center"/>
        </w:trPr>
        <w:tc>
          <w:tcPr>
            <w:tcW w:w="0" w:type="auto"/>
            <w:vMerge/>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rtl/>
                <w:lang w:bidi="fa-IR"/>
              </w:rPr>
            </w:pPr>
          </w:p>
        </w:tc>
        <w:tc>
          <w:tcPr>
            <w:tcW w:w="0" w:type="auto"/>
            <w:shd w:val="clear" w:color="auto" w:fill="auto"/>
            <w:vAlign w:val="center"/>
          </w:tcPr>
          <w:p w:rsidR="004D2ABD" w:rsidRPr="00286602" w:rsidRDefault="00CE2D38"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24</w:t>
            </w:r>
            <w:r w:rsidR="004D2ABD" w:rsidRPr="00286602">
              <w:rPr>
                <w:rFonts w:ascii="Times New Roman" w:eastAsia="Times New Roman" w:hAnsi="Times New Roman" w:cs="B Lotus" w:hint="cs"/>
                <w:sz w:val="24"/>
                <w:szCs w:val="28"/>
                <w:rtl/>
                <w:lang w:bidi="fa-IR"/>
              </w:rPr>
              <w:t>.</w:t>
            </w:r>
            <w:r w:rsidRPr="00286602">
              <w:rPr>
                <w:rFonts w:ascii="Times New Roman" w:eastAsia="Times New Roman" w:hAnsi="Times New Roman" w:cs="B Lotus" w:hint="cs"/>
                <w:sz w:val="24"/>
                <w:szCs w:val="28"/>
                <w:rtl/>
                <w:lang w:bidi="fa-IR"/>
              </w:rPr>
              <w:t>374</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0.000</w:t>
            </w:r>
          </w:p>
        </w:tc>
        <w:tc>
          <w:tcPr>
            <w:tcW w:w="0" w:type="auto"/>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مدل</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اثرات</w:t>
            </w:r>
            <w:r w:rsidRPr="00286602">
              <w:rPr>
                <w:rFonts w:ascii="Times New Roman" w:eastAsia="Times New Roman" w:hAnsi="Times New Roman" w:cs="B Lotus"/>
                <w:sz w:val="24"/>
                <w:szCs w:val="28"/>
                <w:rtl/>
                <w:lang w:bidi="fa-IR"/>
              </w:rPr>
              <w:t xml:space="preserve"> </w:t>
            </w:r>
            <w:r w:rsidRPr="00286602">
              <w:rPr>
                <w:rFonts w:ascii="Times New Roman" w:eastAsia="Times New Roman" w:hAnsi="Times New Roman" w:cs="B Lotus" w:hint="cs"/>
                <w:sz w:val="24"/>
                <w:szCs w:val="28"/>
                <w:rtl/>
                <w:lang w:bidi="fa-IR"/>
              </w:rPr>
              <w:t>ثابت</w:t>
            </w:r>
          </w:p>
        </w:tc>
      </w:tr>
    </w:tbl>
    <w:p w:rsidR="004D2ABD" w:rsidRPr="00286602" w:rsidRDefault="004D2ABD" w:rsidP="00286602">
      <w:pPr>
        <w:bidi/>
        <w:spacing w:after="0" w:line="240" w:lineRule="auto"/>
        <w:jc w:val="lowKashida"/>
        <w:rPr>
          <w:rFonts w:ascii="Times New Roman" w:hAnsi="Times New Roman" w:cs="B Lotus"/>
          <w:sz w:val="24"/>
          <w:szCs w:val="28"/>
          <w:highlight w:val="yellow"/>
          <w:rtl/>
          <w:lang w:bidi="fa-IR"/>
        </w:rPr>
      </w:pPr>
    </w:p>
    <w:p w:rsidR="004D2ABD" w:rsidRPr="00286602" w:rsidRDefault="004D2ABD" w:rsidP="00286602">
      <w:pPr>
        <w:bidi/>
        <w:spacing w:after="0" w:line="240" w:lineRule="auto"/>
        <w:jc w:val="lowKashida"/>
        <w:rPr>
          <w:rFonts w:ascii="Times New Roman" w:hAnsi="Times New Roman" w:cs="B Lotus"/>
          <w:sz w:val="24"/>
          <w:szCs w:val="28"/>
          <w:rtl/>
          <w:lang w:bidi="fa-IR"/>
        </w:rPr>
      </w:pPr>
      <w:r w:rsidRPr="00286602">
        <w:rPr>
          <w:rFonts w:ascii="Times New Roman" w:hAnsi="Times New Roman" w:cs="B Lotus" w:hint="cs"/>
          <w:sz w:val="24"/>
          <w:szCs w:val="28"/>
          <w:rtl/>
          <w:lang w:bidi="fa-IR"/>
        </w:rPr>
        <w:lastRenderedPageBreak/>
        <w:t>همانطور که در جداول(4-8) منعکس گرديده، احتمال</w:t>
      </w:r>
      <w:r w:rsidRPr="00286602">
        <w:rPr>
          <w:rFonts w:ascii="Times New Roman" w:hAnsi="Times New Roman" w:cs="B Lotus"/>
          <w:sz w:val="24"/>
          <w:szCs w:val="28"/>
          <w:lang w:bidi="fa-IR"/>
        </w:rPr>
        <w:t>F</w:t>
      </w:r>
      <w:r w:rsidRPr="00286602">
        <w:rPr>
          <w:rFonts w:ascii="Times New Roman" w:hAnsi="Times New Roman" w:cs="B Lotus" w:hint="cs"/>
          <w:sz w:val="24"/>
          <w:szCs w:val="28"/>
          <w:rtl/>
          <w:lang w:bidi="fa-IR"/>
        </w:rPr>
        <w:t xml:space="preserve"> ليمر</w:t>
      </w:r>
      <w:r w:rsidRPr="00286602">
        <w:rPr>
          <w:rFonts w:ascii="Times New Roman" w:hAnsi="Times New Roman" w:cs="B Lotus"/>
          <w:sz w:val="24"/>
          <w:szCs w:val="28"/>
          <w:lang w:bidi="fa-IR"/>
        </w:rPr>
        <w:t xml:space="preserve"> </w:t>
      </w:r>
      <w:r w:rsidRPr="00286602">
        <w:rPr>
          <w:rFonts w:ascii="Times New Roman" w:hAnsi="Times New Roman" w:cs="B Lotus" w:hint="cs"/>
          <w:sz w:val="24"/>
          <w:szCs w:val="28"/>
          <w:rtl/>
          <w:lang w:bidi="fa-IR"/>
        </w:rPr>
        <w:t>مدل</w:t>
      </w:r>
      <w:r w:rsidRPr="00286602">
        <w:rPr>
          <w:rFonts w:ascii="Times New Roman" w:hAnsi="Times New Roman" w:cs="B Lotus"/>
          <w:sz w:val="24"/>
          <w:szCs w:val="28"/>
          <w:lang w:bidi="fa-IR"/>
        </w:rPr>
        <w:t xml:space="preserve"> </w:t>
      </w:r>
      <w:r w:rsidRPr="00286602">
        <w:rPr>
          <w:rFonts w:ascii="Times New Roman" w:hAnsi="Times New Roman" w:cs="B Lotus" w:hint="cs"/>
          <w:sz w:val="24"/>
          <w:szCs w:val="28"/>
          <w:rtl/>
          <w:lang w:bidi="fa-IR"/>
        </w:rPr>
        <w:t>پژوهش كمتر از 5% مي باشد لذا براي تخمين مدل</w:t>
      </w:r>
      <w:r w:rsidRPr="00286602">
        <w:rPr>
          <w:rFonts w:ascii="Times New Roman" w:hAnsi="Times New Roman" w:cs="B Lotus"/>
          <w:sz w:val="24"/>
          <w:szCs w:val="28"/>
          <w:lang w:bidi="fa-IR"/>
        </w:rPr>
        <w:t xml:space="preserve"> </w:t>
      </w:r>
      <w:r w:rsidRPr="00286602">
        <w:rPr>
          <w:rFonts w:ascii="Times New Roman" w:hAnsi="Times New Roman" w:cs="B Lotus" w:hint="cs"/>
          <w:sz w:val="24"/>
          <w:szCs w:val="28"/>
          <w:rtl/>
          <w:lang w:bidi="fa-IR"/>
        </w:rPr>
        <w:t>از روش تابلويي استفاده مي شود. و با توجه</w:t>
      </w:r>
      <w:r w:rsidR="00CE2D38" w:rsidRPr="00286602">
        <w:rPr>
          <w:rFonts w:ascii="Times New Roman" w:hAnsi="Times New Roman" w:cs="B Lotus" w:hint="cs"/>
          <w:sz w:val="24"/>
          <w:szCs w:val="28"/>
          <w:rtl/>
          <w:lang w:bidi="fa-IR"/>
        </w:rPr>
        <w:t xml:space="preserve"> به نتایج جدول (4-9)</w:t>
      </w:r>
      <w:r w:rsidRPr="00286602">
        <w:rPr>
          <w:rFonts w:ascii="Times New Roman" w:hAnsi="Times New Roman" w:cs="B Lotus" w:hint="cs"/>
          <w:sz w:val="24"/>
          <w:szCs w:val="28"/>
          <w:rtl/>
          <w:lang w:bidi="fa-IR"/>
        </w:rPr>
        <w:t xml:space="preserve"> </w:t>
      </w:r>
      <w:r w:rsidR="00CE2D38" w:rsidRPr="00286602">
        <w:rPr>
          <w:rFonts w:ascii="Times New Roman" w:hAnsi="Times New Roman" w:cs="B Lotus" w:hint="cs"/>
          <w:sz w:val="24"/>
          <w:szCs w:val="28"/>
          <w:rtl/>
          <w:lang w:bidi="fa-IR"/>
        </w:rPr>
        <w:t>و</w:t>
      </w:r>
      <w:r w:rsidRPr="00286602">
        <w:rPr>
          <w:rFonts w:ascii="Times New Roman" w:hAnsi="Times New Roman" w:cs="B Lotus" w:hint="cs"/>
          <w:sz w:val="24"/>
          <w:szCs w:val="28"/>
          <w:rtl/>
          <w:lang w:bidi="fa-IR"/>
        </w:rPr>
        <w:t xml:space="preserve"> اینکه احتمال آزمون هاسمن مدل</w:t>
      </w:r>
      <w:r w:rsidRPr="00286602">
        <w:rPr>
          <w:rFonts w:ascii="Times New Roman" w:hAnsi="Times New Roman" w:cs="B Lotus"/>
          <w:sz w:val="24"/>
          <w:szCs w:val="28"/>
          <w:lang w:bidi="fa-IR"/>
        </w:rPr>
        <w:t xml:space="preserve"> </w:t>
      </w:r>
      <w:r w:rsidRPr="00286602">
        <w:rPr>
          <w:rFonts w:ascii="Times New Roman" w:hAnsi="Times New Roman" w:cs="B Lotus" w:hint="cs"/>
          <w:sz w:val="24"/>
          <w:szCs w:val="28"/>
          <w:rtl/>
          <w:lang w:bidi="fa-IR"/>
        </w:rPr>
        <w:t>پژوهش كمتر از 5% مي باشد لذا از مدل</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اثرات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ثابت براي تخمين</w:t>
      </w:r>
      <w:r w:rsidRPr="00286602">
        <w:rPr>
          <w:rFonts w:ascii="Times New Roman" w:hAnsi="Times New Roman" w:cs="B Lotus"/>
          <w:sz w:val="24"/>
          <w:szCs w:val="28"/>
          <w:lang w:bidi="fa-IR"/>
        </w:rPr>
        <w:t xml:space="preserve"> </w:t>
      </w:r>
      <w:r w:rsidRPr="00286602">
        <w:rPr>
          <w:rFonts w:ascii="Times New Roman" w:hAnsi="Times New Roman" w:cs="B Lotus" w:hint="cs"/>
          <w:sz w:val="24"/>
          <w:szCs w:val="28"/>
          <w:rtl/>
          <w:lang w:bidi="fa-IR"/>
        </w:rPr>
        <w:t>آن استفاده شده است.</w:t>
      </w:r>
    </w:p>
    <w:p w:rsidR="004D2ABD" w:rsidRPr="00286602" w:rsidRDefault="004D2ABD" w:rsidP="00286602">
      <w:pPr>
        <w:pStyle w:val="Heading1"/>
        <w:bidi/>
        <w:jc w:val="left"/>
        <w:rPr>
          <w:rFonts w:cs="B Lotus"/>
          <w:b/>
          <w:bCs/>
          <w:sz w:val="24"/>
          <w:szCs w:val="28"/>
          <w:rtl/>
        </w:rPr>
      </w:pPr>
      <w:bookmarkStart w:id="128" w:name="_Toc501525322"/>
      <w:bookmarkStart w:id="129" w:name="_Toc523834379"/>
      <w:r w:rsidRPr="00286602">
        <w:rPr>
          <w:rFonts w:cs="B Lotus" w:hint="cs"/>
          <w:b/>
          <w:bCs/>
          <w:sz w:val="24"/>
          <w:szCs w:val="28"/>
          <w:rtl/>
        </w:rPr>
        <w:t>4-6- نتایج آزمون فرضیه‌های پژوهش</w:t>
      </w:r>
      <w:bookmarkEnd w:id="128"/>
      <w:bookmarkEnd w:id="129"/>
    </w:p>
    <w:p w:rsidR="004D2ABD" w:rsidRPr="00286602" w:rsidRDefault="004D2ABD" w:rsidP="00286602">
      <w:pPr>
        <w:keepNext/>
        <w:bidi/>
        <w:spacing w:after="0" w:line="240" w:lineRule="auto"/>
        <w:jc w:val="lowKashida"/>
        <w:outlineLvl w:val="1"/>
        <w:rPr>
          <w:rFonts w:ascii="Times New Roman" w:eastAsia="Times New Roman" w:hAnsi="Times New Roman" w:cs="B Lotus"/>
          <w:color w:val="000000"/>
          <w:sz w:val="24"/>
          <w:szCs w:val="28"/>
          <w:rtl/>
          <w:lang w:bidi="fa-IR"/>
        </w:rPr>
      </w:pPr>
      <w:r w:rsidRPr="00286602">
        <w:rPr>
          <w:rFonts w:ascii="Times New Roman" w:eastAsia="Times New Roman" w:hAnsi="Times New Roman" w:cs="B Lotus" w:hint="cs"/>
          <w:color w:val="000000"/>
          <w:sz w:val="24"/>
          <w:szCs w:val="28"/>
          <w:rtl/>
        </w:rPr>
        <w:t xml:space="preserve">فرضيه تحقيق از طريق نتايج حاصل از مدل هاي اقتصادي و رگرسيون چند متغيره مورد آزمون قرار مي گيرد. </w:t>
      </w:r>
      <w:r w:rsidRPr="00286602">
        <w:rPr>
          <w:rFonts w:ascii="Times New Roman" w:hAnsi="Times New Roman" w:cs="B Lotus" w:hint="cs"/>
          <w:sz w:val="24"/>
          <w:szCs w:val="28"/>
          <w:rtl/>
          <w:lang w:bidi="fa-IR"/>
        </w:rPr>
        <w:t xml:space="preserve">بعد از اينکه فروض کلاسیک مربوط به رگرسیون و مانایی متغیرهای پژوهش مورد بررسي قرار گرفت و روش تخمين مدل هم مشخص گرديد، حال نوبت آن است که مدل با توجه به نتايج آزمون </w:t>
      </w:r>
      <w:r w:rsidRPr="00286602">
        <w:rPr>
          <w:rFonts w:ascii="Times New Roman" w:hAnsi="Times New Roman" w:cs="B Lotus"/>
          <w:sz w:val="24"/>
          <w:szCs w:val="28"/>
          <w:lang w:bidi="fa-IR"/>
        </w:rPr>
        <w:t>F</w:t>
      </w:r>
      <w:r w:rsidRPr="00286602">
        <w:rPr>
          <w:rFonts w:ascii="Times New Roman" w:hAnsi="Times New Roman" w:cs="B Lotus" w:hint="cs"/>
          <w:sz w:val="24"/>
          <w:szCs w:val="28"/>
          <w:rtl/>
          <w:lang w:bidi="fa-IR"/>
        </w:rPr>
        <w:t xml:space="preserve"> ليمر و هاسمن برآورد گردد.</w:t>
      </w:r>
      <w:r w:rsidRPr="00286602">
        <w:rPr>
          <w:rFonts w:ascii="Times New Roman" w:eastAsia="Times New Roman" w:hAnsi="Times New Roman" w:cs="B Lotus" w:hint="cs"/>
          <w:color w:val="000000"/>
          <w:sz w:val="24"/>
          <w:szCs w:val="28"/>
          <w:rtl/>
        </w:rPr>
        <w:t xml:space="preserve">جهت تعيين معني دار بودن مدل رگرسيون از آماره </w:t>
      </w:r>
      <w:r w:rsidRPr="00286602">
        <w:rPr>
          <w:rFonts w:ascii="Times New Roman" w:eastAsia="Times New Roman" w:hAnsi="Times New Roman" w:cs="B Lotus"/>
          <w:color w:val="000000"/>
          <w:sz w:val="24"/>
          <w:szCs w:val="28"/>
        </w:rPr>
        <w:t xml:space="preserve"> F</w:t>
      </w:r>
      <w:r w:rsidRPr="00286602">
        <w:rPr>
          <w:rFonts w:ascii="Times New Roman" w:eastAsia="Times New Roman" w:hAnsi="Times New Roman" w:cs="B Lotus" w:hint="cs"/>
          <w:color w:val="000000"/>
          <w:sz w:val="24"/>
          <w:szCs w:val="28"/>
          <w:rtl/>
          <w:lang w:bidi="fa-IR"/>
        </w:rPr>
        <w:t xml:space="preserve"> فيشر استفاده شده است. براي بررسي معني دار بودن ضريب متغيرهاي مستقل در هر مدل از آماره </w:t>
      </w:r>
      <w:r w:rsidRPr="00286602">
        <w:rPr>
          <w:rFonts w:ascii="Times New Roman" w:eastAsia="Times New Roman" w:hAnsi="Times New Roman" w:cs="B Lotus"/>
          <w:color w:val="000000"/>
          <w:sz w:val="24"/>
          <w:szCs w:val="28"/>
          <w:lang w:bidi="fa-IR"/>
        </w:rPr>
        <w:t>t</w:t>
      </w:r>
      <w:r w:rsidRPr="00286602">
        <w:rPr>
          <w:rFonts w:ascii="Times New Roman" w:eastAsia="Times New Roman" w:hAnsi="Times New Roman" w:cs="B Lotus" w:hint="cs"/>
          <w:color w:val="000000"/>
          <w:sz w:val="24"/>
          <w:szCs w:val="28"/>
          <w:rtl/>
          <w:lang w:bidi="fa-IR"/>
        </w:rPr>
        <w:t xml:space="preserve"> استيودنت در سطح 95 % استفاده شده است. از آزمون دوربين </w:t>
      </w:r>
      <w:r w:rsidRPr="00286602">
        <w:rPr>
          <w:rFonts w:ascii="Times New Roman" w:eastAsia="Times New Roman" w:hAnsi="Times New Roman" w:cs="Times New Roman" w:hint="cs"/>
          <w:color w:val="000000"/>
          <w:sz w:val="24"/>
          <w:szCs w:val="28"/>
          <w:rtl/>
          <w:lang w:bidi="fa-IR"/>
        </w:rPr>
        <w:t>–</w:t>
      </w:r>
      <w:r w:rsidRPr="00286602">
        <w:rPr>
          <w:rFonts w:ascii="Times New Roman" w:eastAsia="Times New Roman" w:hAnsi="Times New Roman" w:cs="B Lotus" w:hint="cs"/>
          <w:color w:val="000000"/>
          <w:sz w:val="24"/>
          <w:szCs w:val="28"/>
          <w:rtl/>
          <w:lang w:bidi="fa-IR"/>
        </w:rPr>
        <w:t xml:space="preserve"> واتسون نيز جهت بررسي نبود مشكل خود همبستگي بين جملات پسماند استفاده گرديد</w:t>
      </w:r>
    </w:p>
    <w:p w:rsidR="004D2ABD" w:rsidRPr="00286602" w:rsidRDefault="004D2ABD" w:rsidP="007C711A">
      <w:pPr>
        <w:pStyle w:val="Heading2"/>
        <w:rPr>
          <w:rFonts w:cs="B Lotus"/>
          <w:b/>
          <w:bCs/>
          <w:sz w:val="24"/>
          <w:szCs w:val="22"/>
          <w:rtl/>
          <w:lang w:bidi="fa-IR"/>
        </w:rPr>
      </w:pPr>
      <w:bookmarkStart w:id="130" w:name="_Toc501525533"/>
      <w:bookmarkStart w:id="131" w:name="_Toc523834401"/>
      <w:r w:rsidRPr="00286602">
        <w:rPr>
          <w:rFonts w:cs="B Lotus" w:hint="cs"/>
          <w:b/>
          <w:bCs/>
          <w:sz w:val="24"/>
          <w:szCs w:val="22"/>
          <w:rtl/>
        </w:rPr>
        <w:t>جدول 4-</w:t>
      </w:r>
      <w:r w:rsidR="007C711A">
        <w:rPr>
          <w:rFonts w:cs="B Lotus" w:hint="cs"/>
          <w:b/>
          <w:bCs/>
          <w:sz w:val="24"/>
          <w:szCs w:val="22"/>
          <w:rtl/>
        </w:rPr>
        <w:t>10</w:t>
      </w:r>
      <w:r w:rsidRPr="00286602">
        <w:rPr>
          <w:rFonts w:cs="B Lotus" w:hint="cs"/>
          <w:b/>
          <w:bCs/>
          <w:sz w:val="24"/>
          <w:szCs w:val="22"/>
          <w:rtl/>
        </w:rPr>
        <w:t>- نتایج تخمین مدل پژوهش</w:t>
      </w:r>
      <w:bookmarkEnd w:id="130"/>
      <w:bookmarkEnd w:id="131"/>
    </w:p>
    <w:tbl>
      <w:tblPr>
        <w:bidiVisual/>
        <w:tblW w:w="51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1641"/>
        <w:gridCol w:w="1665"/>
        <w:gridCol w:w="34"/>
        <w:gridCol w:w="1361"/>
        <w:gridCol w:w="1915"/>
      </w:tblGrid>
      <w:tr w:rsidR="004D2ABD" w:rsidRPr="00286602" w:rsidTr="004D2ABD">
        <w:trPr>
          <w:trHeight w:val="521"/>
          <w:jc w:val="center"/>
        </w:trPr>
        <w:tc>
          <w:tcPr>
            <w:tcW w:w="5000" w:type="pct"/>
            <w:gridSpan w:val="6"/>
            <w:shd w:val="clear" w:color="auto" w:fill="auto"/>
            <w:vAlign w:val="center"/>
          </w:tcPr>
          <w:p w:rsidR="004D2ABD" w:rsidRPr="00286602" w:rsidRDefault="00CE2D38" w:rsidP="00286602">
            <w:pPr>
              <w:spacing w:after="0" w:line="240" w:lineRule="auto"/>
              <w:jc w:val="center"/>
              <w:rPr>
                <w:rFonts w:ascii="Times New Roman" w:hAnsi="Times New Roman" w:cs="B Lotus"/>
                <w:sz w:val="24"/>
                <w:szCs w:val="28"/>
              </w:rPr>
            </w:pPr>
            <w:r w:rsidRPr="00286602">
              <w:rPr>
                <w:rFonts w:ascii="Times New Roman" w:hAnsi="Times New Roman" w:cs="B Lotus"/>
                <w:bCs/>
                <w:position w:val="-14"/>
                <w:sz w:val="24"/>
                <w:szCs w:val="28"/>
              </w:rPr>
              <w:object w:dxaOrig="8080" w:dyaOrig="380">
                <v:shape id="_x0000_i1063" type="#_x0000_t75" style="width:5in;height:14.4pt" o:ole="">
                  <v:imagedata r:id="rId34" o:title=""/>
                </v:shape>
                <o:OLEObject Type="Embed" ProgID="Equation.3" ShapeID="_x0000_i1063" DrawAspect="Content" ObjectID="_1619269842" r:id="rId84"/>
              </w:object>
            </w:r>
          </w:p>
        </w:tc>
      </w:tr>
      <w:tr w:rsidR="004D2ABD" w:rsidRPr="00286602" w:rsidTr="004D2ABD">
        <w:trPr>
          <w:jc w:val="center"/>
        </w:trPr>
        <w:tc>
          <w:tcPr>
            <w:tcW w:w="1480" w:type="pct"/>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متغیر</w:t>
            </w:r>
          </w:p>
        </w:tc>
        <w:tc>
          <w:tcPr>
            <w:tcW w:w="873" w:type="pct"/>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نماد</w:t>
            </w:r>
          </w:p>
        </w:tc>
        <w:tc>
          <w:tcPr>
            <w:tcW w:w="886" w:type="pct"/>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ضریب برآوردی</w:t>
            </w:r>
          </w:p>
        </w:tc>
        <w:tc>
          <w:tcPr>
            <w:tcW w:w="742" w:type="pct"/>
            <w:gridSpan w:val="2"/>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b/>
                <w:bCs/>
                <w:sz w:val="24"/>
                <w:szCs w:val="28"/>
                <w:lang w:bidi="fa-IR"/>
              </w:rPr>
              <w:t>t</w:t>
            </w:r>
            <w:r w:rsidRPr="00286602">
              <w:rPr>
                <w:rFonts w:ascii="Times New Roman" w:eastAsia="Times New Roman" w:hAnsi="Times New Roman" w:cs="B Lotus" w:hint="cs"/>
                <w:b/>
                <w:bCs/>
                <w:sz w:val="24"/>
                <w:szCs w:val="28"/>
                <w:rtl/>
                <w:lang w:bidi="fa-IR"/>
              </w:rPr>
              <w:t xml:space="preserve"> آماره </w:t>
            </w:r>
          </w:p>
        </w:tc>
        <w:tc>
          <w:tcPr>
            <w:tcW w:w="1019" w:type="pct"/>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احتمال</w:t>
            </w:r>
          </w:p>
        </w:tc>
      </w:tr>
      <w:tr w:rsidR="004D2ABD" w:rsidRPr="00286602" w:rsidTr="004D2ABD">
        <w:trPr>
          <w:jc w:val="center"/>
        </w:trPr>
        <w:tc>
          <w:tcPr>
            <w:tcW w:w="1480" w:type="pct"/>
            <w:shd w:val="clear" w:color="auto" w:fill="auto"/>
            <w:vAlign w:val="center"/>
          </w:tcPr>
          <w:p w:rsidR="004D2ABD" w:rsidRPr="00286602" w:rsidRDefault="004D2ABD" w:rsidP="00286602">
            <w:pPr>
              <w:bidi/>
              <w:spacing w:after="0" w:line="240" w:lineRule="auto"/>
              <w:jc w:val="center"/>
              <w:rPr>
                <w:rFonts w:ascii="Times New Roman" w:eastAsia="Times New Roman" w:hAnsi="Times New Roman" w:cs="B Lotus"/>
                <w:color w:val="000000"/>
                <w:sz w:val="24"/>
                <w:szCs w:val="28"/>
                <w:rtl/>
              </w:rPr>
            </w:pPr>
            <w:r w:rsidRPr="00286602">
              <w:rPr>
                <w:rFonts w:ascii="Times New Roman" w:eastAsia="Times New Roman" w:hAnsi="Times New Roman" w:cs="B Lotus" w:hint="cs"/>
                <w:color w:val="000000"/>
                <w:sz w:val="24"/>
                <w:szCs w:val="28"/>
                <w:rtl/>
              </w:rPr>
              <w:t>مقدار ثابت (عرض از مبدأ)</w:t>
            </w:r>
          </w:p>
        </w:tc>
        <w:tc>
          <w:tcPr>
            <w:tcW w:w="873" w:type="pct"/>
            <w:shd w:val="clear" w:color="auto" w:fill="auto"/>
            <w:vAlign w:val="center"/>
          </w:tcPr>
          <w:p w:rsidR="004D2ABD" w:rsidRPr="00286602" w:rsidRDefault="004D2ABD" w:rsidP="00286602">
            <w:pPr>
              <w:bidi/>
              <w:spacing w:after="0" w:line="240" w:lineRule="auto"/>
              <w:jc w:val="center"/>
              <w:rPr>
                <w:rFonts w:ascii="Times New Roman" w:eastAsia="Times New Roman" w:hAnsi="Times New Roman" w:cs="B Lotus"/>
                <w:sz w:val="24"/>
                <w:szCs w:val="28"/>
                <w:rtl/>
              </w:rPr>
            </w:pPr>
            <w:r w:rsidRPr="00286602">
              <w:rPr>
                <w:rFonts w:ascii="Times New Roman" w:eastAsia="Times New Roman" w:hAnsi="Times New Roman" w:cs="B Lotus"/>
                <w:sz w:val="24"/>
                <w:szCs w:val="28"/>
              </w:rPr>
              <w:t>C</w:t>
            </w:r>
          </w:p>
        </w:tc>
        <w:tc>
          <w:tcPr>
            <w:tcW w:w="886" w:type="pct"/>
            <w:shd w:val="clear" w:color="auto" w:fill="auto"/>
            <w:vAlign w:val="center"/>
          </w:tcPr>
          <w:p w:rsidR="004D2ABD" w:rsidRPr="00286602" w:rsidRDefault="00000D69"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1.115</w:t>
            </w:r>
          </w:p>
        </w:tc>
        <w:tc>
          <w:tcPr>
            <w:tcW w:w="742" w:type="pct"/>
            <w:gridSpan w:val="2"/>
            <w:shd w:val="clear" w:color="auto" w:fill="auto"/>
            <w:vAlign w:val="center"/>
          </w:tcPr>
          <w:p w:rsidR="004D2ABD"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1.692</w:t>
            </w:r>
          </w:p>
        </w:tc>
        <w:tc>
          <w:tcPr>
            <w:tcW w:w="1019" w:type="pct"/>
            <w:shd w:val="clear" w:color="auto" w:fill="auto"/>
            <w:vAlign w:val="center"/>
          </w:tcPr>
          <w:p w:rsidR="004D2ABD" w:rsidRPr="00286602" w:rsidRDefault="00000D69"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0.091</w:t>
            </w:r>
          </w:p>
        </w:tc>
      </w:tr>
      <w:tr w:rsidR="00000D69" w:rsidRPr="00286602" w:rsidTr="004D2ABD">
        <w:trPr>
          <w:jc w:val="center"/>
        </w:trPr>
        <w:tc>
          <w:tcPr>
            <w:tcW w:w="1480" w:type="pct"/>
            <w:shd w:val="clear" w:color="auto" w:fill="auto"/>
            <w:vAlign w:val="center"/>
          </w:tcPr>
          <w:p w:rsidR="00000D69" w:rsidRPr="00286602" w:rsidRDefault="00000D69" w:rsidP="00286602">
            <w:pPr>
              <w:bidi/>
              <w:spacing w:after="0" w:line="240" w:lineRule="auto"/>
              <w:jc w:val="center"/>
              <w:rPr>
                <w:rFonts w:ascii="Times New Roman" w:eastAsia="Times New Roman" w:hAnsi="Times New Roman" w:cs="B Lotus"/>
                <w:color w:val="000000"/>
                <w:sz w:val="24"/>
                <w:szCs w:val="28"/>
              </w:rPr>
            </w:pPr>
            <w:r w:rsidRPr="00286602">
              <w:rPr>
                <w:rFonts w:ascii="Times New Roman" w:eastAsia="Times New Roman" w:hAnsi="Times New Roman" w:cs="B Lotus" w:hint="cs"/>
                <w:color w:val="000000"/>
                <w:sz w:val="24"/>
                <w:szCs w:val="28"/>
                <w:rtl/>
              </w:rPr>
              <w:t>کیفیت</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افشاء</w:t>
            </w:r>
          </w:p>
        </w:tc>
        <w:tc>
          <w:tcPr>
            <w:tcW w:w="873" w:type="pct"/>
            <w:shd w:val="clear" w:color="auto" w:fill="auto"/>
            <w:vAlign w:val="center"/>
          </w:tcPr>
          <w:p w:rsidR="00000D69" w:rsidRPr="00286602" w:rsidRDefault="00000D69" w:rsidP="00286602">
            <w:pPr>
              <w:spacing w:line="240" w:lineRule="auto"/>
              <w:jc w:val="center"/>
              <w:rPr>
                <w:rFonts w:ascii="Times New Roman" w:hAnsi="Times New Roman" w:cs="B Lotus"/>
                <w:sz w:val="24"/>
                <w:szCs w:val="28"/>
                <w:lang w:bidi="fa-IR"/>
              </w:rPr>
            </w:pPr>
            <w:r w:rsidRPr="00286602">
              <w:rPr>
                <w:rFonts w:ascii="Times New Roman" w:hAnsi="Times New Roman" w:cs="B Lotus"/>
                <w:position w:val="-6"/>
                <w:sz w:val="24"/>
                <w:szCs w:val="28"/>
              </w:rPr>
              <w:object w:dxaOrig="780" w:dyaOrig="279">
                <v:shape id="_x0000_i1064" type="#_x0000_t75" style="width:36pt;height:14.4pt" o:ole="">
                  <v:imagedata r:id="rId38" o:title=""/>
                </v:shape>
                <o:OLEObject Type="Embed" ProgID="Equation.3" ShapeID="_x0000_i1064" DrawAspect="Content" ObjectID="_1619269843" r:id="rId85"/>
              </w:object>
            </w:r>
          </w:p>
        </w:tc>
        <w:tc>
          <w:tcPr>
            <w:tcW w:w="886"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0.003</w:t>
            </w:r>
          </w:p>
        </w:tc>
        <w:tc>
          <w:tcPr>
            <w:tcW w:w="742" w:type="pct"/>
            <w:gridSpan w:val="2"/>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3.095</w:t>
            </w:r>
          </w:p>
        </w:tc>
        <w:tc>
          <w:tcPr>
            <w:tcW w:w="1019"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0.002</w:t>
            </w:r>
            <w:r w:rsidR="001722AE" w:rsidRPr="00286602">
              <w:rPr>
                <w:rFonts w:ascii="Times New Roman" w:eastAsia="Times New Roman" w:hAnsi="Times New Roman" w:cs="B Lotus"/>
                <w:sz w:val="24"/>
                <w:szCs w:val="28"/>
                <w:lang w:bidi="fa-IR"/>
              </w:rPr>
              <w:t>*</w:t>
            </w:r>
          </w:p>
        </w:tc>
      </w:tr>
      <w:tr w:rsidR="00000D69" w:rsidRPr="00286602" w:rsidTr="004D2ABD">
        <w:trPr>
          <w:jc w:val="center"/>
        </w:trPr>
        <w:tc>
          <w:tcPr>
            <w:tcW w:w="1480" w:type="pct"/>
            <w:shd w:val="clear" w:color="auto" w:fill="auto"/>
            <w:vAlign w:val="center"/>
          </w:tcPr>
          <w:p w:rsidR="00000D69" w:rsidRPr="00286602" w:rsidRDefault="00000D69" w:rsidP="00286602">
            <w:pPr>
              <w:bidi/>
              <w:spacing w:after="0" w:line="240" w:lineRule="auto"/>
              <w:jc w:val="center"/>
              <w:rPr>
                <w:rFonts w:ascii="Times New Roman" w:eastAsia="Times New Roman" w:hAnsi="Times New Roman" w:cs="B Lotus"/>
                <w:color w:val="000000"/>
                <w:sz w:val="24"/>
                <w:szCs w:val="28"/>
                <w:rtl/>
              </w:rPr>
            </w:pPr>
            <w:r w:rsidRPr="00286602">
              <w:rPr>
                <w:rFonts w:ascii="Times New Roman" w:eastAsia="Times New Roman" w:hAnsi="Times New Roman" w:cs="B Lotus" w:hint="cs"/>
                <w:color w:val="000000"/>
                <w:sz w:val="24"/>
                <w:szCs w:val="28"/>
                <w:rtl/>
              </w:rPr>
              <w:t>میزان</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نقدینگی</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شرکت</w:t>
            </w:r>
          </w:p>
        </w:tc>
        <w:tc>
          <w:tcPr>
            <w:tcW w:w="873" w:type="pct"/>
            <w:shd w:val="clear" w:color="auto" w:fill="auto"/>
            <w:vAlign w:val="center"/>
          </w:tcPr>
          <w:p w:rsidR="00000D69" w:rsidRPr="00286602" w:rsidRDefault="00000D69" w:rsidP="00286602">
            <w:pPr>
              <w:spacing w:line="240" w:lineRule="auto"/>
              <w:jc w:val="center"/>
              <w:rPr>
                <w:rFonts w:ascii="Times New Roman" w:hAnsi="Times New Roman" w:cs="B Lotus"/>
                <w:sz w:val="24"/>
                <w:szCs w:val="28"/>
                <w:lang w:bidi="fa-IR"/>
              </w:rPr>
            </w:pPr>
            <w:r w:rsidRPr="00286602">
              <w:rPr>
                <w:rFonts w:ascii="Times New Roman" w:hAnsi="Times New Roman" w:cs="B Lotus"/>
                <w:sz w:val="24"/>
                <w:szCs w:val="28"/>
              </w:rPr>
              <w:t>Ligi</w:t>
            </w:r>
          </w:p>
        </w:tc>
        <w:tc>
          <w:tcPr>
            <w:tcW w:w="886"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0.001-</w:t>
            </w:r>
          </w:p>
        </w:tc>
        <w:tc>
          <w:tcPr>
            <w:tcW w:w="742" w:type="pct"/>
            <w:gridSpan w:val="2"/>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0.049-</w:t>
            </w:r>
          </w:p>
        </w:tc>
        <w:tc>
          <w:tcPr>
            <w:tcW w:w="1019"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0.960</w:t>
            </w:r>
          </w:p>
        </w:tc>
      </w:tr>
      <w:tr w:rsidR="00000D69" w:rsidRPr="00286602" w:rsidTr="004D2ABD">
        <w:trPr>
          <w:jc w:val="center"/>
        </w:trPr>
        <w:tc>
          <w:tcPr>
            <w:tcW w:w="1480" w:type="pct"/>
            <w:shd w:val="clear" w:color="auto" w:fill="auto"/>
            <w:vAlign w:val="center"/>
          </w:tcPr>
          <w:p w:rsidR="00000D69" w:rsidRPr="00286602" w:rsidRDefault="00000D69" w:rsidP="00286602">
            <w:pPr>
              <w:bidi/>
              <w:spacing w:after="0" w:line="240" w:lineRule="auto"/>
              <w:jc w:val="center"/>
              <w:rPr>
                <w:rFonts w:ascii="Times New Roman" w:eastAsia="Times New Roman" w:hAnsi="Times New Roman" w:cs="B Lotus"/>
                <w:color w:val="000000"/>
                <w:sz w:val="24"/>
                <w:szCs w:val="28"/>
                <w:rtl/>
              </w:rPr>
            </w:pPr>
            <w:r w:rsidRPr="00286602">
              <w:rPr>
                <w:rFonts w:ascii="Times New Roman" w:eastAsia="Times New Roman" w:hAnsi="Times New Roman" w:cs="B Lotus" w:hint="cs"/>
                <w:color w:val="000000"/>
                <w:sz w:val="24"/>
                <w:szCs w:val="28"/>
                <w:rtl/>
              </w:rPr>
              <w:t>اندازه</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شرکت</w:t>
            </w:r>
          </w:p>
        </w:tc>
        <w:tc>
          <w:tcPr>
            <w:tcW w:w="873" w:type="pct"/>
            <w:shd w:val="clear" w:color="auto" w:fill="auto"/>
            <w:vAlign w:val="center"/>
          </w:tcPr>
          <w:p w:rsidR="00000D69" w:rsidRPr="00286602" w:rsidRDefault="00000D69" w:rsidP="00286602">
            <w:pPr>
              <w:spacing w:line="240" w:lineRule="auto"/>
              <w:jc w:val="center"/>
              <w:rPr>
                <w:rFonts w:ascii="Times New Roman" w:hAnsi="Times New Roman" w:cs="B Lotus"/>
                <w:sz w:val="24"/>
                <w:szCs w:val="28"/>
              </w:rPr>
            </w:pPr>
            <w:r w:rsidRPr="00286602">
              <w:rPr>
                <w:rFonts w:ascii="Times New Roman" w:hAnsi="Times New Roman" w:cs="B Lotus"/>
                <w:sz w:val="24"/>
                <w:szCs w:val="28"/>
              </w:rPr>
              <w:t>SIZE</w:t>
            </w:r>
          </w:p>
        </w:tc>
        <w:tc>
          <w:tcPr>
            <w:tcW w:w="886"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0.143-</w:t>
            </w:r>
          </w:p>
        </w:tc>
        <w:tc>
          <w:tcPr>
            <w:tcW w:w="742" w:type="pct"/>
            <w:gridSpan w:val="2"/>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0.386</w:t>
            </w:r>
            <w:r w:rsidRPr="00286602">
              <w:rPr>
                <w:rFonts w:ascii="Times New Roman" w:eastAsia="Times New Roman" w:hAnsi="Times New Roman" w:cs="B Lotus" w:hint="cs"/>
                <w:vanish/>
                <w:sz w:val="24"/>
                <w:szCs w:val="28"/>
                <w:rtl/>
                <w:lang w:bidi="fa-IR"/>
              </w:rPr>
              <w:t>2-</w:t>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vanish/>
                <w:sz w:val="24"/>
                <w:szCs w:val="28"/>
                <w:rtl/>
                <w:lang w:bidi="fa-IR"/>
              </w:rPr>
              <w:pgNum/>
            </w:r>
            <w:r w:rsidRPr="00286602">
              <w:rPr>
                <w:rFonts w:ascii="Times New Roman" w:eastAsia="Times New Roman" w:hAnsi="Times New Roman" w:cs="B Lotus" w:hint="cs"/>
                <w:sz w:val="24"/>
                <w:szCs w:val="28"/>
                <w:rtl/>
                <w:lang w:bidi="fa-IR"/>
              </w:rPr>
              <w:t>-</w:t>
            </w:r>
          </w:p>
        </w:tc>
        <w:tc>
          <w:tcPr>
            <w:tcW w:w="1019"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0.166</w:t>
            </w:r>
          </w:p>
        </w:tc>
      </w:tr>
      <w:tr w:rsidR="00000D69" w:rsidRPr="00286602" w:rsidTr="004D2ABD">
        <w:trPr>
          <w:jc w:val="center"/>
        </w:trPr>
        <w:tc>
          <w:tcPr>
            <w:tcW w:w="1480" w:type="pct"/>
            <w:shd w:val="clear" w:color="auto" w:fill="auto"/>
            <w:vAlign w:val="center"/>
          </w:tcPr>
          <w:p w:rsidR="00000D69" w:rsidRPr="00286602" w:rsidRDefault="00000D69" w:rsidP="00286602">
            <w:pPr>
              <w:bidi/>
              <w:spacing w:after="0" w:line="240" w:lineRule="auto"/>
              <w:jc w:val="center"/>
              <w:rPr>
                <w:rFonts w:ascii="Times New Roman" w:eastAsia="Times New Roman" w:hAnsi="Times New Roman" w:cs="B Lotus"/>
                <w:color w:val="000000"/>
                <w:sz w:val="24"/>
                <w:szCs w:val="28"/>
              </w:rPr>
            </w:pPr>
            <w:r w:rsidRPr="00286602">
              <w:rPr>
                <w:rFonts w:ascii="Times New Roman" w:eastAsia="Times New Roman" w:hAnsi="Times New Roman" w:cs="B Lotus" w:hint="cs"/>
                <w:color w:val="000000"/>
                <w:sz w:val="24"/>
                <w:szCs w:val="28"/>
                <w:rtl/>
              </w:rPr>
              <w:t>نسبت</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ارزش</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بازار</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به</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دفتری</w:t>
            </w:r>
          </w:p>
        </w:tc>
        <w:tc>
          <w:tcPr>
            <w:tcW w:w="873" w:type="pct"/>
            <w:shd w:val="clear" w:color="auto" w:fill="auto"/>
            <w:vAlign w:val="center"/>
          </w:tcPr>
          <w:p w:rsidR="00000D69" w:rsidRPr="00286602" w:rsidRDefault="00000D69" w:rsidP="00286602">
            <w:pPr>
              <w:spacing w:line="240" w:lineRule="auto"/>
              <w:jc w:val="center"/>
              <w:rPr>
                <w:rFonts w:ascii="Times New Roman" w:hAnsi="Times New Roman" w:cs="B Lotus"/>
                <w:sz w:val="24"/>
                <w:szCs w:val="28"/>
                <w:rtl/>
              </w:rPr>
            </w:pPr>
            <w:r w:rsidRPr="00286602">
              <w:rPr>
                <w:rFonts w:ascii="Times New Roman" w:hAnsi="Times New Roman" w:cs="B Lotus"/>
                <w:sz w:val="24"/>
                <w:szCs w:val="28"/>
              </w:rPr>
              <w:t>MTB</w:t>
            </w:r>
          </w:p>
        </w:tc>
        <w:tc>
          <w:tcPr>
            <w:tcW w:w="886"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0.233-</w:t>
            </w:r>
          </w:p>
        </w:tc>
        <w:tc>
          <w:tcPr>
            <w:tcW w:w="742" w:type="pct"/>
            <w:gridSpan w:val="2"/>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0.133-</w:t>
            </w:r>
          </w:p>
        </w:tc>
        <w:tc>
          <w:tcPr>
            <w:tcW w:w="1019"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0.257</w:t>
            </w:r>
          </w:p>
        </w:tc>
      </w:tr>
      <w:tr w:rsidR="00000D69" w:rsidRPr="00286602" w:rsidTr="004D2ABD">
        <w:trPr>
          <w:trHeight w:val="70"/>
          <w:jc w:val="center"/>
        </w:trPr>
        <w:tc>
          <w:tcPr>
            <w:tcW w:w="1480" w:type="pct"/>
            <w:shd w:val="clear" w:color="auto" w:fill="auto"/>
            <w:vAlign w:val="center"/>
          </w:tcPr>
          <w:p w:rsidR="00000D69" w:rsidRPr="00286602" w:rsidRDefault="00000D69" w:rsidP="00286602">
            <w:pPr>
              <w:bidi/>
              <w:spacing w:after="0" w:line="240" w:lineRule="auto"/>
              <w:jc w:val="center"/>
              <w:rPr>
                <w:rFonts w:ascii="Times New Roman" w:eastAsia="Times New Roman" w:hAnsi="Times New Roman" w:cs="B Lotus"/>
                <w:color w:val="000000"/>
                <w:sz w:val="24"/>
                <w:szCs w:val="28"/>
              </w:rPr>
            </w:pPr>
            <w:r w:rsidRPr="00286602">
              <w:rPr>
                <w:rFonts w:ascii="Times New Roman" w:eastAsia="Times New Roman" w:hAnsi="Times New Roman" w:cs="B Lotus" w:hint="cs"/>
                <w:color w:val="000000"/>
                <w:sz w:val="24"/>
                <w:szCs w:val="28"/>
                <w:rtl/>
              </w:rPr>
              <w:t>نرخ</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بازده</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حقوق</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صاحبان</w:t>
            </w:r>
          </w:p>
        </w:tc>
        <w:tc>
          <w:tcPr>
            <w:tcW w:w="873" w:type="pct"/>
            <w:shd w:val="clear" w:color="auto" w:fill="auto"/>
            <w:vAlign w:val="center"/>
          </w:tcPr>
          <w:p w:rsidR="00000D69" w:rsidRPr="00286602" w:rsidRDefault="00000D69" w:rsidP="00286602">
            <w:pPr>
              <w:spacing w:line="240" w:lineRule="auto"/>
              <w:jc w:val="center"/>
              <w:rPr>
                <w:rFonts w:ascii="Times New Roman" w:hAnsi="Times New Roman" w:cs="B Lotus"/>
                <w:sz w:val="24"/>
                <w:szCs w:val="28"/>
                <w:rtl/>
              </w:rPr>
            </w:pPr>
            <w:r w:rsidRPr="00286602">
              <w:rPr>
                <w:rFonts w:ascii="Times New Roman" w:hAnsi="Times New Roman" w:cs="B Lotus"/>
                <w:sz w:val="24"/>
                <w:szCs w:val="28"/>
              </w:rPr>
              <w:t>ROE</w:t>
            </w:r>
          </w:p>
        </w:tc>
        <w:tc>
          <w:tcPr>
            <w:tcW w:w="886"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0.043</w:t>
            </w:r>
          </w:p>
        </w:tc>
        <w:tc>
          <w:tcPr>
            <w:tcW w:w="742" w:type="pct"/>
            <w:gridSpan w:val="2"/>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1.484</w:t>
            </w:r>
          </w:p>
        </w:tc>
        <w:tc>
          <w:tcPr>
            <w:tcW w:w="1019"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0.138</w:t>
            </w:r>
          </w:p>
        </w:tc>
      </w:tr>
      <w:tr w:rsidR="00000D69" w:rsidRPr="00286602" w:rsidTr="004D2ABD">
        <w:trPr>
          <w:jc w:val="center"/>
        </w:trPr>
        <w:tc>
          <w:tcPr>
            <w:tcW w:w="1480" w:type="pct"/>
            <w:shd w:val="clear" w:color="auto" w:fill="auto"/>
            <w:vAlign w:val="center"/>
          </w:tcPr>
          <w:p w:rsidR="00000D69" w:rsidRPr="00286602" w:rsidRDefault="00000D69" w:rsidP="00286602">
            <w:pPr>
              <w:bidi/>
              <w:spacing w:after="0" w:line="240" w:lineRule="auto"/>
              <w:jc w:val="center"/>
              <w:rPr>
                <w:rFonts w:ascii="Times New Roman" w:eastAsia="Times New Roman" w:hAnsi="Times New Roman" w:cs="B Lotus"/>
                <w:color w:val="000000"/>
                <w:sz w:val="24"/>
                <w:szCs w:val="28"/>
                <w:rtl/>
              </w:rPr>
            </w:pPr>
            <w:r w:rsidRPr="00286602">
              <w:rPr>
                <w:rFonts w:ascii="Times New Roman" w:eastAsia="Times New Roman" w:hAnsi="Times New Roman" w:cs="B Lotus" w:hint="cs"/>
                <w:color w:val="000000"/>
                <w:sz w:val="24"/>
                <w:szCs w:val="28"/>
                <w:rtl/>
              </w:rPr>
              <w:t>اهرم</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مالی</w:t>
            </w:r>
          </w:p>
        </w:tc>
        <w:tc>
          <w:tcPr>
            <w:tcW w:w="873" w:type="pct"/>
            <w:shd w:val="clear" w:color="auto" w:fill="auto"/>
            <w:vAlign w:val="center"/>
          </w:tcPr>
          <w:p w:rsidR="00000D69" w:rsidRPr="00286602" w:rsidRDefault="00000D69" w:rsidP="00286602">
            <w:pPr>
              <w:spacing w:line="240" w:lineRule="auto"/>
              <w:jc w:val="center"/>
              <w:rPr>
                <w:rFonts w:ascii="Times New Roman" w:hAnsi="Times New Roman" w:cs="B Lotus"/>
                <w:sz w:val="24"/>
                <w:szCs w:val="28"/>
              </w:rPr>
            </w:pPr>
            <w:r w:rsidRPr="00286602">
              <w:rPr>
                <w:rFonts w:ascii="Times New Roman" w:hAnsi="Times New Roman" w:cs="B Lotus"/>
                <w:sz w:val="24"/>
                <w:szCs w:val="28"/>
              </w:rPr>
              <w:t>LEV</w:t>
            </w:r>
          </w:p>
        </w:tc>
        <w:tc>
          <w:tcPr>
            <w:tcW w:w="886"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0.539-</w:t>
            </w:r>
          </w:p>
        </w:tc>
        <w:tc>
          <w:tcPr>
            <w:tcW w:w="742" w:type="pct"/>
            <w:gridSpan w:val="2"/>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3.723-</w:t>
            </w:r>
          </w:p>
        </w:tc>
        <w:tc>
          <w:tcPr>
            <w:tcW w:w="1019"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0.000</w:t>
            </w:r>
            <w:r w:rsidR="001722AE" w:rsidRPr="00286602">
              <w:rPr>
                <w:rFonts w:ascii="Times New Roman" w:eastAsia="Times New Roman" w:hAnsi="Times New Roman" w:cs="B Lotus"/>
                <w:sz w:val="24"/>
                <w:szCs w:val="28"/>
                <w:lang w:bidi="fa-IR"/>
              </w:rPr>
              <w:t>*</w:t>
            </w:r>
          </w:p>
        </w:tc>
      </w:tr>
      <w:tr w:rsidR="00000D69" w:rsidRPr="00286602" w:rsidTr="00000D69">
        <w:trPr>
          <w:trHeight w:val="70"/>
          <w:jc w:val="center"/>
        </w:trPr>
        <w:tc>
          <w:tcPr>
            <w:tcW w:w="1480" w:type="pct"/>
            <w:shd w:val="clear" w:color="auto" w:fill="auto"/>
            <w:vAlign w:val="center"/>
          </w:tcPr>
          <w:p w:rsidR="00000D69" w:rsidRPr="00286602" w:rsidRDefault="00000D69" w:rsidP="00286602">
            <w:pPr>
              <w:bidi/>
              <w:spacing w:after="0" w:line="240" w:lineRule="auto"/>
              <w:jc w:val="center"/>
              <w:rPr>
                <w:rFonts w:ascii="Times New Roman" w:eastAsia="Times New Roman" w:hAnsi="Times New Roman" w:cs="B Lotus"/>
                <w:color w:val="000000"/>
                <w:sz w:val="24"/>
                <w:szCs w:val="28"/>
                <w:lang w:bidi="fa-IR"/>
              </w:rPr>
            </w:pPr>
            <w:r w:rsidRPr="00286602">
              <w:rPr>
                <w:rFonts w:ascii="Times New Roman" w:eastAsia="Times New Roman" w:hAnsi="Times New Roman" w:cs="B Lotus" w:hint="cs"/>
                <w:color w:val="000000"/>
                <w:sz w:val="24"/>
                <w:szCs w:val="28"/>
                <w:rtl/>
                <w:lang w:bidi="fa-IR"/>
              </w:rPr>
              <w:t>ضريب تعيين</w:t>
            </w:r>
          </w:p>
        </w:tc>
        <w:tc>
          <w:tcPr>
            <w:tcW w:w="873"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0.351</w:t>
            </w:r>
          </w:p>
        </w:tc>
        <w:tc>
          <w:tcPr>
            <w:tcW w:w="1628" w:type="pct"/>
            <w:gridSpan w:val="3"/>
            <w:shd w:val="clear" w:color="auto" w:fill="auto"/>
            <w:vAlign w:val="center"/>
          </w:tcPr>
          <w:p w:rsidR="00000D69" w:rsidRPr="00286602" w:rsidRDefault="00000D69" w:rsidP="00286602">
            <w:pPr>
              <w:bidi/>
              <w:spacing w:after="0" w:line="240" w:lineRule="auto"/>
              <w:jc w:val="center"/>
              <w:rPr>
                <w:rFonts w:ascii="Times New Roman" w:eastAsia="Times New Roman" w:hAnsi="Times New Roman" w:cs="B Lotus"/>
                <w:color w:val="000000"/>
                <w:sz w:val="24"/>
                <w:szCs w:val="28"/>
                <w:lang w:bidi="fa-IR"/>
              </w:rPr>
            </w:pPr>
            <w:r w:rsidRPr="00286602">
              <w:rPr>
                <w:rFonts w:ascii="Times New Roman" w:eastAsia="Times New Roman" w:hAnsi="Times New Roman" w:cs="B Lotus" w:hint="cs"/>
                <w:color w:val="000000"/>
                <w:sz w:val="24"/>
                <w:szCs w:val="28"/>
                <w:rtl/>
                <w:lang w:bidi="fa-IR"/>
              </w:rPr>
              <w:t>ضريب تعي</w:t>
            </w:r>
            <w:r w:rsidR="004551BB" w:rsidRPr="00286602">
              <w:rPr>
                <w:rFonts w:ascii="Times New Roman" w:eastAsia="Times New Roman" w:hAnsi="Times New Roman" w:cs="B Lotus" w:hint="cs"/>
                <w:color w:val="000000"/>
                <w:sz w:val="24"/>
                <w:szCs w:val="28"/>
                <w:rtl/>
                <w:lang w:bidi="fa-IR"/>
              </w:rPr>
              <w:t>ی</w:t>
            </w:r>
            <w:r w:rsidRPr="00286602">
              <w:rPr>
                <w:rFonts w:ascii="Times New Roman" w:eastAsia="Times New Roman" w:hAnsi="Times New Roman" w:cs="B Lotus" w:hint="cs"/>
                <w:color w:val="000000"/>
                <w:sz w:val="24"/>
                <w:szCs w:val="28"/>
                <w:rtl/>
                <w:lang w:bidi="fa-IR"/>
              </w:rPr>
              <w:t>ن تعديل شده</w:t>
            </w:r>
          </w:p>
        </w:tc>
        <w:tc>
          <w:tcPr>
            <w:tcW w:w="1019" w:type="pct"/>
            <w:shd w:val="clear" w:color="auto" w:fill="auto"/>
            <w:vAlign w:val="center"/>
          </w:tcPr>
          <w:p w:rsidR="00000D69" w:rsidRPr="00286602" w:rsidRDefault="00000D69"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0.213</w:t>
            </w:r>
          </w:p>
        </w:tc>
      </w:tr>
      <w:tr w:rsidR="00FA2FE4" w:rsidRPr="00286602" w:rsidTr="00FA2FE4">
        <w:trPr>
          <w:jc w:val="center"/>
        </w:trPr>
        <w:tc>
          <w:tcPr>
            <w:tcW w:w="1480" w:type="pct"/>
            <w:shd w:val="clear" w:color="auto" w:fill="auto"/>
            <w:vAlign w:val="center"/>
          </w:tcPr>
          <w:p w:rsidR="00FA2FE4" w:rsidRPr="00286602" w:rsidRDefault="00FA2FE4" w:rsidP="00286602">
            <w:pPr>
              <w:bidi/>
              <w:spacing w:after="0" w:line="240" w:lineRule="auto"/>
              <w:jc w:val="center"/>
              <w:rPr>
                <w:rFonts w:ascii="Times New Roman" w:eastAsia="Times New Roman" w:hAnsi="Times New Roman" w:cs="B Lotus"/>
                <w:color w:val="000000"/>
                <w:sz w:val="24"/>
                <w:szCs w:val="28"/>
                <w:lang w:bidi="fa-IR"/>
              </w:rPr>
            </w:pPr>
            <w:r w:rsidRPr="00286602">
              <w:rPr>
                <w:rFonts w:ascii="Times New Roman" w:eastAsia="Times New Roman" w:hAnsi="Times New Roman" w:cs="B Lotus" w:hint="cs"/>
                <w:color w:val="000000"/>
                <w:sz w:val="24"/>
                <w:szCs w:val="28"/>
                <w:rtl/>
                <w:lang w:bidi="fa-IR"/>
              </w:rPr>
              <w:t>دوربين-واتسون</w:t>
            </w:r>
          </w:p>
        </w:tc>
        <w:tc>
          <w:tcPr>
            <w:tcW w:w="873" w:type="pct"/>
            <w:shd w:val="clear" w:color="auto" w:fill="auto"/>
            <w:vAlign w:val="center"/>
          </w:tcPr>
          <w:p w:rsidR="00FA2FE4" w:rsidRPr="00286602" w:rsidRDefault="00FA2FE4" w:rsidP="00286602">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1.747</w:t>
            </w:r>
          </w:p>
        </w:tc>
        <w:tc>
          <w:tcPr>
            <w:tcW w:w="904" w:type="pct"/>
            <w:gridSpan w:val="2"/>
            <w:shd w:val="clear" w:color="auto" w:fill="auto"/>
            <w:vAlign w:val="center"/>
          </w:tcPr>
          <w:p w:rsidR="00FA2FE4" w:rsidRPr="00286602" w:rsidRDefault="00FA2FE4" w:rsidP="00FA2FE4">
            <w:pPr>
              <w:bidi/>
              <w:spacing w:after="0" w:line="240" w:lineRule="auto"/>
              <w:jc w:val="center"/>
              <w:rPr>
                <w:rFonts w:ascii="Times New Roman" w:eastAsia="Times New Roman" w:hAnsi="Times New Roman" w:cs="B Lotus"/>
                <w:color w:val="000000"/>
                <w:sz w:val="24"/>
                <w:szCs w:val="28"/>
                <w:rtl/>
                <w:lang w:bidi="fa-IR"/>
              </w:rPr>
            </w:pPr>
            <w:r w:rsidRPr="00286602">
              <w:rPr>
                <w:rFonts w:ascii="Times New Roman" w:eastAsia="Times New Roman" w:hAnsi="Times New Roman" w:cs="B Lotus" w:hint="cs"/>
                <w:color w:val="000000"/>
                <w:sz w:val="24"/>
                <w:szCs w:val="28"/>
                <w:rtl/>
                <w:lang w:bidi="fa-IR"/>
              </w:rPr>
              <w:t xml:space="preserve">آماره </w:t>
            </w:r>
            <w:r w:rsidRPr="00286602">
              <w:rPr>
                <w:rFonts w:ascii="Times New Roman" w:eastAsia="Times New Roman" w:hAnsi="Times New Roman" w:cs="B Lotus"/>
                <w:color w:val="000000"/>
                <w:sz w:val="24"/>
                <w:szCs w:val="28"/>
                <w:lang w:bidi="fa-IR"/>
              </w:rPr>
              <w:t>F</w:t>
            </w:r>
            <w:r w:rsidRPr="00286602">
              <w:rPr>
                <w:rFonts w:ascii="Times New Roman" w:eastAsia="Times New Roman" w:hAnsi="Times New Roman" w:cs="B Lotus" w:hint="cs"/>
                <w:color w:val="000000"/>
                <w:sz w:val="24"/>
                <w:szCs w:val="28"/>
                <w:rtl/>
                <w:lang w:bidi="fa-IR"/>
              </w:rPr>
              <w:t xml:space="preserve"> </w:t>
            </w:r>
          </w:p>
        </w:tc>
        <w:tc>
          <w:tcPr>
            <w:tcW w:w="724" w:type="pct"/>
            <w:shd w:val="clear" w:color="auto" w:fill="auto"/>
            <w:vAlign w:val="center"/>
          </w:tcPr>
          <w:p w:rsidR="00FA2FE4" w:rsidRPr="00286602" w:rsidRDefault="00FA2FE4" w:rsidP="00286602">
            <w:pPr>
              <w:bidi/>
              <w:spacing w:after="0" w:line="240" w:lineRule="auto"/>
              <w:jc w:val="center"/>
              <w:rPr>
                <w:rFonts w:ascii="Times New Roman" w:eastAsia="Times New Roman" w:hAnsi="Times New Roman" w:cs="B Lotus"/>
                <w:color w:val="000000"/>
                <w:sz w:val="24"/>
                <w:szCs w:val="28"/>
                <w:rtl/>
                <w:lang w:bidi="fa-IR"/>
              </w:rPr>
            </w:pPr>
            <w:r>
              <w:rPr>
                <w:rFonts w:ascii="Times New Roman" w:eastAsia="Times New Roman" w:hAnsi="Times New Roman" w:cs="B Lotus" w:hint="cs"/>
                <w:color w:val="000000"/>
                <w:sz w:val="24"/>
                <w:szCs w:val="28"/>
                <w:rtl/>
                <w:lang w:bidi="fa-IR"/>
              </w:rPr>
              <w:t>2.539</w:t>
            </w:r>
          </w:p>
        </w:tc>
        <w:tc>
          <w:tcPr>
            <w:tcW w:w="1019" w:type="pct"/>
            <w:shd w:val="clear" w:color="auto" w:fill="auto"/>
            <w:vAlign w:val="center"/>
          </w:tcPr>
          <w:p w:rsidR="00FA2FE4" w:rsidRPr="00286602" w:rsidRDefault="00FA2FE4" w:rsidP="00FA2FE4">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color w:val="000000"/>
                <w:sz w:val="24"/>
                <w:szCs w:val="28"/>
                <w:rtl/>
                <w:lang w:bidi="fa-IR"/>
              </w:rPr>
              <w:t>احتمال</w:t>
            </w:r>
            <w:r>
              <w:rPr>
                <w:rFonts w:ascii="Times New Roman" w:eastAsia="Times New Roman" w:hAnsi="Times New Roman" w:cs="B Lotus" w:hint="cs"/>
                <w:color w:val="000000"/>
                <w:sz w:val="24"/>
                <w:szCs w:val="28"/>
                <w:rtl/>
                <w:lang w:bidi="fa-IR"/>
              </w:rPr>
              <w:t xml:space="preserve"> </w:t>
            </w:r>
            <w:r w:rsidRPr="00286602">
              <w:rPr>
                <w:rFonts w:ascii="Times New Roman" w:eastAsia="Times New Roman" w:hAnsi="Times New Roman" w:cs="B Lotus" w:hint="cs"/>
                <w:sz w:val="24"/>
                <w:szCs w:val="28"/>
                <w:rtl/>
                <w:lang w:bidi="fa-IR"/>
              </w:rPr>
              <w:t>0.000</w:t>
            </w:r>
          </w:p>
        </w:tc>
      </w:tr>
    </w:tbl>
    <w:p w:rsidR="001722AE" w:rsidRPr="00286602" w:rsidRDefault="001722AE" w:rsidP="00286602">
      <w:pPr>
        <w:tabs>
          <w:tab w:val="left" w:pos="0"/>
        </w:tabs>
        <w:bidi/>
        <w:spacing w:after="0" w:line="240" w:lineRule="auto"/>
        <w:ind w:hanging="1"/>
        <w:jc w:val="both"/>
        <w:rPr>
          <w:rFonts w:ascii="Times New Roman" w:hAnsi="Times New Roman" w:cs="B Lotus"/>
          <w:sz w:val="24"/>
          <w:szCs w:val="28"/>
          <w:rtl/>
          <w:lang w:bidi="fa-IR"/>
        </w:rPr>
      </w:pPr>
    </w:p>
    <w:p w:rsidR="004D2ABD" w:rsidRPr="00286602" w:rsidRDefault="004D2ABD" w:rsidP="00106C53">
      <w:pPr>
        <w:tabs>
          <w:tab w:val="left" w:pos="0"/>
        </w:tabs>
        <w:bidi/>
        <w:spacing w:after="0" w:line="240" w:lineRule="auto"/>
        <w:ind w:hanging="1"/>
        <w:jc w:val="both"/>
        <w:rPr>
          <w:rFonts w:ascii="Times New Roman" w:hAnsi="Times New Roman" w:cs="B Lotus"/>
          <w:sz w:val="24"/>
          <w:szCs w:val="28"/>
          <w:rtl/>
          <w:lang w:bidi="fa-IR"/>
        </w:rPr>
      </w:pPr>
      <w:r w:rsidRPr="00286602">
        <w:rPr>
          <w:rFonts w:ascii="Times New Roman" w:hAnsi="Times New Roman" w:cs="B Lotus" w:hint="cs"/>
          <w:sz w:val="24"/>
          <w:szCs w:val="28"/>
          <w:rtl/>
          <w:lang w:bidi="fa-IR"/>
        </w:rPr>
        <w:t>به منظور آزمون این فرضیه از نتایج تخمین مدل ارائه شده در جدول (4-10) بهره گرفته شده است. مقدار احتمال</w:t>
      </w:r>
      <w:r w:rsidRPr="00286602">
        <w:rPr>
          <w:rFonts w:ascii="Times New Roman" w:hAnsi="Times New Roman" w:cs="B Lotus"/>
          <w:sz w:val="24"/>
          <w:szCs w:val="28"/>
          <w:lang w:bidi="fa-IR"/>
        </w:rPr>
        <w:t xml:space="preserve"> </w:t>
      </w:r>
      <w:r w:rsidRPr="00286602">
        <w:rPr>
          <w:rFonts w:ascii="Times New Roman" w:hAnsi="Times New Roman" w:cs="B Lotus" w:hint="cs"/>
          <w:sz w:val="24"/>
          <w:szCs w:val="28"/>
          <w:rtl/>
          <w:lang w:bidi="fa-IR"/>
        </w:rPr>
        <w:t>(یا سطح معنی داری)</w:t>
      </w:r>
      <w:r w:rsidRPr="00286602">
        <w:rPr>
          <w:rFonts w:ascii="Times New Roman" w:hAnsi="Times New Roman" w:cs="B Lotus"/>
          <w:sz w:val="24"/>
          <w:szCs w:val="28"/>
          <w:rtl/>
          <w:lang w:bidi="fa-IR"/>
        </w:rPr>
        <w:t xml:space="preserve"> </w:t>
      </w:r>
      <w:r w:rsidRPr="00286602">
        <w:rPr>
          <w:rFonts w:ascii="Times New Roman" w:hAnsi="Times New Roman" w:cs="B Lotus"/>
          <w:sz w:val="24"/>
          <w:szCs w:val="28"/>
          <w:lang w:bidi="fa-IR"/>
        </w:rPr>
        <w:t>F</w:t>
      </w:r>
      <w:r w:rsidRPr="00286602">
        <w:rPr>
          <w:rFonts w:ascii="Times New Roman" w:hAnsi="Times New Roman" w:cs="B Lotus" w:hint="cs"/>
          <w:sz w:val="24"/>
          <w:szCs w:val="28"/>
          <w:rtl/>
          <w:lang w:bidi="fa-IR"/>
        </w:rPr>
        <w:t xml:space="preserve"> برابر 0.0000 بوده و چون این مقدار کمتر از 0.05 است، فرض صفر در سطح اطمینان 95 درصد رد</w:t>
      </w:r>
      <w:r w:rsidRPr="00286602">
        <w:rPr>
          <w:rFonts w:ascii="Times New Roman" w:hAnsi="Times New Roman" w:cs="B Lotus" w:hint="cs"/>
          <w:sz w:val="24"/>
          <w:szCs w:val="28"/>
          <w:lang w:bidi="fa-IR"/>
        </w:rPr>
        <w:t>‌</w:t>
      </w:r>
      <w:r w:rsidRPr="00286602">
        <w:rPr>
          <w:rFonts w:ascii="Times New Roman" w:hAnsi="Times New Roman" w:cs="B Lotus" w:hint="cs"/>
          <w:sz w:val="24"/>
          <w:szCs w:val="28"/>
          <w:rtl/>
          <w:lang w:bidi="fa-IR"/>
        </w:rPr>
        <w:t xml:space="preserve"> می‌شود، یعنی مدل معنی دار است. مقدار آماره دوربین- واتسون 1.</w:t>
      </w:r>
      <w:r w:rsidR="00000D69" w:rsidRPr="00286602">
        <w:rPr>
          <w:rFonts w:ascii="Times New Roman" w:hAnsi="Times New Roman" w:cs="B Lotus" w:hint="cs"/>
          <w:sz w:val="24"/>
          <w:szCs w:val="28"/>
          <w:rtl/>
          <w:lang w:bidi="fa-IR"/>
        </w:rPr>
        <w:t>74</w:t>
      </w:r>
      <w:r w:rsidRPr="00286602">
        <w:rPr>
          <w:rFonts w:ascii="Times New Roman" w:hAnsi="Times New Roman" w:cs="B Lotus" w:hint="cs"/>
          <w:sz w:val="24"/>
          <w:szCs w:val="28"/>
          <w:rtl/>
          <w:lang w:bidi="fa-IR"/>
        </w:rPr>
        <w:t xml:space="preserve"> می‌باشد که این مقدار، عدم وجود خود همبستگی خطاها را نشان</w:t>
      </w:r>
      <w:r w:rsidRPr="00286602">
        <w:rPr>
          <w:rFonts w:ascii="Times New Roman" w:hAnsi="Times New Roman" w:cs="B Lotus" w:hint="cs"/>
          <w:sz w:val="24"/>
          <w:szCs w:val="28"/>
          <w:lang w:bidi="fa-IR"/>
        </w:rPr>
        <w:t>‌</w:t>
      </w:r>
      <w:r w:rsidRPr="00286602">
        <w:rPr>
          <w:rFonts w:ascii="Times New Roman" w:hAnsi="Times New Roman" w:cs="B Lotus" w:hint="cs"/>
          <w:sz w:val="24"/>
          <w:szCs w:val="28"/>
          <w:rtl/>
          <w:lang w:bidi="fa-IR"/>
        </w:rPr>
        <w:t xml:space="preserve"> می‌دهد. نتایج مربوط به ضريب تعيين تعدیل شده </w:t>
      </w:r>
      <w:r w:rsidRPr="00286602">
        <w:rPr>
          <w:rFonts w:ascii="Times New Roman" w:hAnsi="Times New Roman" w:cs="B Lotus" w:hint="cs"/>
          <w:sz w:val="24"/>
          <w:szCs w:val="28"/>
          <w:rtl/>
          <w:lang w:bidi="fa-IR"/>
        </w:rPr>
        <w:lastRenderedPageBreak/>
        <w:t xml:space="preserve">نشان مي‌دهد، تقريباً   </w:t>
      </w:r>
      <w:r w:rsidR="00000D69" w:rsidRPr="00286602">
        <w:rPr>
          <w:rFonts w:ascii="Times New Roman" w:hAnsi="Times New Roman" w:cs="B Lotus" w:hint="cs"/>
          <w:sz w:val="24"/>
          <w:szCs w:val="28"/>
          <w:rtl/>
          <w:lang w:bidi="fa-IR"/>
        </w:rPr>
        <w:t>21</w:t>
      </w:r>
      <w:r w:rsidRPr="00286602">
        <w:rPr>
          <w:rFonts w:ascii="Times New Roman" w:hAnsi="Times New Roman" w:cs="B Lotus" w:hint="cs"/>
          <w:sz w:val="24"/>
          <w:szCs w:val="28"/>
          <w:rtl/>
          <w:lang w:bidi="fa-IR"/>
        </w:rPr>
        <w:t>% تغييرات متغير وابسته به وسيله متغيرهاي مستقل و کنترلی مدل، توضيح داده مي‌شوند.</w:t>
      </w:r>
      <w:r w:rsidRPr="00286602">
        <w:rPr>
          <w:rFonts w:ascii="Times New Roman" w:eastAsia="Times New Roman" w:hAnsi="Times New Roman" w:cs="B Lotus" w:hint="cs"/>
          <w:sz w:val="24"/>
          <w:szCs w:val="28"/>
          <w:rtl/>
          <w:lang w:bidi="fa-IR"/>
        </w:rPr>
        <w:t xml:space="preserve"> مطابق با جدول 4-10، سطح معني‌داري (</w:t>
      </w:r>
      <w:r w:rsidRPr="00286602">
        <w:rPr>
          <w:rFonts w:ascii="Times New Roman" w:eastAsia="Times New Roman" w:hAnsi="Times New Roman" w:cs="B Lotus"/>
          <w:sz w:val="24"/>
          <w:szCs w:val="28"/>
          <w:lang w:bidi="fa-IR"/>
        </w:rPr>
        <w:t>sig</w:t>
      </w:r>
      <w:r w:rsidRPr="00286602">
        <w:rPr>
          <w:rFonts w:ascii="Times New Roman" w:eastAsia="Times New Roman" w:hAnsi="Times New Roman" w:cs="B Lotus" w:hint="cs"/>
          <w:sz w:val="24"/>
          <w:szCs w:val="28"/>
          <w:rtl/>
          <w:lang w:bidi="fa-IR"/>
        </w:rPr>
        <w:t xml:space="preserve">) متغير </w:t>
      </w:r>
      <w:r w:rsidR="00000D69" w:rsidRPr="00286602">
        <w:rPr>
          <w:rFonts w:ascii="Times New Roman" w:eastAsia="Times New Roman" w:hAnsi="Times New Roman" w:cs="B Lotus" w:hint="cs"/>
          <w:sz w:val="24"/>
          <w:szCs w:val="28"/>
          <w:rtl/>
        </w:rPr>
        <w:t>کیفیت افشاء</w:t>
      </w:r>
      <w:r w:rsidRPr="00286602">
        <w:rPr>
          <w:rFonts w:ascii="Times New Roman" w:eastAsia="Times New Roman" w:hAnsi="Times New Roman" w:cs="B Lotus" w:hint="cs"/>
          <w:sz w:val="24"/>
          <w:szCs w:val="28"/>
          <w:rtl/>
        </w:rPr>
        <w:t xml:space="preserve"> </w:t>
      </w:r>
      <w:r w:rsidRPr="00286602">
        <w:rPr>
          <w:rFonts w:ascii="Times New Roman" w:eastAsia="Times New Roman" w:hAnsi="Times New Roman" w:cs="B Lotus" w:hint="cs"/>
          <w:sz w:val="24"/>
          <w:szCs w:val="28"/>
          <w:rtl/>
          <w:lang w:bidi="fa-IR"/>
        </w:rPr>
        <w:t>(</w:t>
      </w:r>
      <w:r w:rsidR="00000D69" w:rsidRPr="00286602">
        <w:rPr>
          <w:rFonts w:ascii="Times New Roman" w:eastAsia="Times New Roman" w:hAnsi="Times New Roman" w:cs="B Lotus" w:hint="cs"/>
          <w:sz w:val="24"/>
          <w:szCs w:val="28"/>
          <w:rtl/>
          <w:lang w:bidi="fa-IR"/>
        </w:rPr>
        <w:t>002</w:t>
      </w:r>
      <w:r w:rsidRPr="00286602">
        <w:rPr>
          <w:rFonts w:ascii="Times New Roman" w:eastAsia="Times New Roman" w:hAnsi="Times New Roman" w:cs="B Lotus" w:hint="cs"/>
          <w:sz w:val="24"/>
          <w:szCs w:val="28"/>
          <w:rtl/>
          <w:lang w:bidi="fa-IR"/>
        </w:rPr>
        <w:t>/0) کمتر از سطح معني</w:t>
      </w:r>
      <w:r w:rsidRPr="00286602">
        <w:rPr>
          <w:rFonts w:ascii="Times New Roman" w:eastAsia="Times New Roman" w:hAnsi="Times New Roman" w:cs="B Lotus" w:hint="eastAsia"/>
          <w:sz w:val="24"/>
          <w:szCs w:val="28"/>
          <w:rtl/>
          <w:lang w:bidi="fa-IR"/>
        </w:rPr>
        <w:t>‌</w:t>
      </w:r>
      <w:r w:rsidRPr="00286602">
        <w:rPr>
          <w:rFonts w:ascii="Times New Roman" w:eastAsia="Times New Roman" w:hAnsi="Times New Roman" w:cs="B Lotus" w:hint="cs"/>
          <w:sz w:val="24"/>
          <w:szCs w:val="28"/>
          <w:rtl/>
          <w:lang w:bidi="fa-IR"/>
        </w:rPr>
        <w:t xml:space="preserve">داري در نظر گرفته شده در پژوهش حاضر (5%) است؛ همچنين آماره </w:t>
      </w:r>
      <w:r w:rsidRPr="00286602">
        <w:rPr>
          <w:rFonts w:ascii="Times New Roman" w:eastAsia="Times New Roman" w:hAnsi="Times New Roman" w:cs="B Lotus"/>
          <w:sz w:val="24"/>
          <w:szCs w:val="28"/>
          <w:lang w:bidi="fa-IR"/>
        </w:rPr>
        <w:t>t</w:t>
      </w:r>
      <w:r w:rsidRPr="00286602">
        <w:rPr>
          <w:rFonts w:ascii="Times New Roman" w:eastAsia="Times New Roman" w:hAnsi="Times New Roman" w:cs="B Lotus" w:hint="cs"/>
          <w:sz w:val="24"/>
          <w:szCs w:val="28"/>
          <w:rtl/>
          <w:lang w:bidi="fa-IR"/>
        </w:rPr>
        <w:t xml:space="preserve"> (</w:t>
      </w:r>
      <w:r w:rsidR="00000D69" w:rsidRPr="00286602">
        <w:rPr>
          <w:rFonts w:ascii="Times New Roman" w:eastAsia="Times New Roman" w:hAnsi="Times New Roman" w:cs="B Lotus" w:hint="cs"/>
          <w:sz w:val="24"/>
          <w:szCs w:val="28"/>
          <w:rtl/>
          <w:lang w:bidi="fa-IR"/>
        </w:rPr>
        <w:t>095</w:t>
      </w:r>
      <w:r w:rsidRPr="00286602">
        <w:rPr>
          <w:rFonts w:ascii="Times New Roman" w:eastAsia="Times New Roman" w:hAnsi="Times New Roman" w:cs="B Lotus" w:hint="cs"/>
          <w:sz w:val="24"/>
          <w:szCs w:val="28"/>
          <w:rtl/>
          <w:lang w:bidi="fa-IR"/>
        </w:rPr>
        <w:t xml:space="preserve">/3) مربوط به اين متغير بزرگتر از آماره </w:t>
      </w:r>
      <w:r w:rsidRPr="00286602">
        <w:rPr>
          <w:rFonts w:ascii="Times New Roman" w:eastAsia="Times New Roman" w:hAnsi="Times New Roman" w:cs="B Lotus"/>
          <w:sz w:val="24"/>
          <w:szCs w:val="28"/>
          <w:lang w:bidi="fa-IR"/>
        </w:rPr>
        <w:t>t</w:t>
      </w:r>
      <w:r w:rsidRPr="00286602">
        <w:rPr>
          <w:rFonts w:ascii="Times New Roman" w:eastAsia="Times New Roman" w:hAnsi="Times New Roman" w:cs="B Lotus" w:hint="cs"/>
          <w:sz w:val="24"/>
          <w:szCs w:val="28"/>
          <w:rtl/>
          <w:lang w:bidi="fa-IR"/>
        </w:rPr>
        <w:t xml:space="preserve"> </w:t>
      </w:r>
      <w:r w:rsidRPr="00286602">
        <w:rPr>
          <w:rFonts w:ascii="Times New Roman" w:eastAsia="Times New Roman" w:hAnsi="Times New Roman" w:cs="B Lotus"/>
          <w:sz w:val="24"/>
          <w:szCs w:val="28"/>
          <w:rtl/>
          <w:lang w:bidi="fa-IR"/>
        </w:rPr>
        <w:t>بدست آمده از جدول با همان درجه آزادي</w:t>
      </w:r>
      <w:r w:rsidRPr="00286602">
        <w:rPr>
          <w:rFonts w:ascii="Times New Roman" w:eastAsia="Times New Roman" w:hAnsi="Times New Roman" w:cs="B Lotus" w:hint="cs"/>
          <w:sz w:val="24"/>
          <w:szCs w:val="28"/>
          <w:rtl/>
          <w:lang w:bidi="fa-IR"/>
        </w:rPr>
        <w:t xml:space="preserve"> است لذا فرضيه </w:t>
      </w:r>
      <w:r w:rsidRPr="00286602">
        <w:rPr>
          <w:rFonts w:ascii="Times New Roman" w:eastAsia="Times New Roman" w:hAnsi="Times New Roman" w:cs="B Lotus"/>
          <w:sz w:val="24"/>
          <w:szCs w:val="28"/>
          <w:lang w:bidi="fa-IR"/>
        </w:rPr>
        <w:t>H0</w:t>
      </w:r>
      <w:r w:rsidRPr="00286602">
        <w:rPr>
          <w:rFonts w:ascii="Times New Roman" w:eastAsia="Times New Roman" w:hAnsi="Times New Roman" w:cs="B Lotus" w:hint="cs"/>
          <w:sz w:val="24"/>
          <w:szCs w:val="28"/>
          <w:rtl/>
          <w:lang w:bidi="fa-IR"/>
        </w:rPr>
        <w:t xml:space="preserve"> در سطح اطمينان 95% رد شده و فرضيه </w:t>
      </w:r>
      <w:r w:rsidRPr="00286602">
        <w:rPr>
          <w:rFonts w:ascii="Times New Roman" w:eastAsia="Times New Roman" w:hAnsi="Times New Roman" w:cs="B Lotus"/>
          <w:sz w:val="24"/>
          <w:szCs w:val="28"/>
          <w:lang w:bidi="fa-IR"/>
        </w:rPr>
        <w:t>H1</w:t>
      </w:r>
      <w:r w:rsidRPr="00286602">
        <w:rPr>
          <w:rFonts w:ascii="Times New Roman" w:eastAsia="Times New Roman" w:hAnsi="Times New Roman" w:cs="B Lotus" w:hint="cs"/>
          <w:sz w:val="24"/>
          <w:szCs w:val="28"/>
          <w:rtl/>
          <w:lang w:bidi="fa-IR"/>
        </w:rPr>
        <w:t xml:space="preserve">  مبني بر </w:t>
      </w:r>
      <w:r w:rsidRPr="00286602">
        <w:rPr>
          <w:rFonts w:ascii="Times New Roman" w:eastAsia="Times New Roman" w:hAnsi="Times New Roman" w:cs="B Lotus" w:hint="cs"/>
          <w:sz w:val="24"/>
          <w:szCs w:val="28"/>
          <w:rtl/>
        </w:rPr>
        <w:t xml:space="preserve">وجود رابطه معنا دار </w:t>
      </w:r>
      <w:r w:rsidR="00000D69" w:rsidRPr="00286602">
        <w:rPr>
          <w:rFonts w:ascii="Times New Roman" w:eastAsia="Times New Roman" w:hAnsi="Times New Roman" w:cs="B Lotus" w:hint="cs"/>
          <w:sz w:val="24"/>
          <w:szCs w:val="28"/>
          <w:rtl/>
        </w:rPr>
        <w:t>کیفیت</w:t>
      </w:r>
      <w:r w:rsidR="00000D69" w:rsidRPr="00286602">
        <w:rPr>
          <w:rFonts w:ascii="Times New Roman" w:eastAsia="Times New Roman" w:hAnsi="Times New Roman" w:cs="B Lotus"/>
          <w:sz w:val="24"/>
          <w:szCs w:val="28"/>
          <w:rtl/>
        </w:rPr>
        <w:t xml:space="preserve"> </w:t>
      </w:r>
      <w:r w:rsidR="00000D69" w:rsidRPr="00286602">
        <w:rPr>
          <w:rFonts w:ascii="Times New Roman" w:eastAsia="Times New Roman" w:hAnsi="Times New Roman" w:cs="B Lotus" w:hint="cs"/>
          <w:sz w:val="24"/>
          <w:szCs w:val="28"/>
          <w:rtl/>
        </w:rPr>
        <w:t>افشاء</w:t>
      </w:r>
      <w:r w:rsidR="00000D69" w:rsidRPr="00286602">
        <w:rPr>
          <w:rFonts w:ascii="Times New Roman" w:eastAsia="Times New Roman" w:hAnsi="Times New Roman" w:cs="B Lotus"/>
          <w:sz w:val="24"/>
          <w:szCs w:val="28"/>
          <w:rtl/>
        </w:rPr>
        <w:t xml:space="preserve"> </w:t>
      </w:r>
      <w:r w:rsidR="00000D69" w:rsidRPr="00286602">
        <w:rPr>
          <w:rFonts w:ascii="Times New Roman" w:eastAsia="Times New Roman" w:hAnsi="Times New Roman" w:cs="B Lotus" w:hint="cs"/>
          <w:sz w:val="24"/>
          <w:szCs w:val="28"/>
          <w:rtl/>
        </w:rPr>
        <w:t>بر</w:t>
      </w:r>
      <w:r w:rsidR="00000D69" w:rsidRPr="00286602">
        <w:rPr>
          <w:rFonts w:ascii="Times New Roman" w:eastAsia="Times New Roman" w:hAnsi="Times New Roman" w:cs="B Lotus"/>
          <w:sz w:val="24"/>
          <w:szCs w:val="28"/>
          <w:rtl/>
        </w:rPr>
        <w:t xml:space="preserve"> </w:t>
      </w:r>
      <w:r w:rsidR="00000D69" w:rsidRPr="00286602">
        <w:rPr>
          <w:rFonts w:ascii="Times New Roman" w:eastAsia="Times New Roman" w:hAnsi="Times New Roman" w:cs="B Lotus" w:hint="cs"/>
          <w:sz w:val="24"/>
          <w:szCs w:val="28"/>
          <w:rtl/>
        </w:rPr>
        <w:t>قیمت</w:t>
      </w:r>
      <w:r w:rsidR="00000D69" w:rsidRPr="00286602">
        <w:rPr>
          <w:rFonts w:ascii="Times New Roman" w:eastAsia="Times New Roman" w:hAnsi="Times New Roman" w:cs="B Lotus"/>
          <w:sz w:val="24"/>
          <w:szCs w:val="28"/>
          <w:rtl/>
        </w:rPr>
        <w:t xml:space="preserve"> </w:t>
      </w:r>
      <w:r w:rsidR="00000D69" w:rsidRPr="00286602">
        <w:rPr>
          <w:rFonts w:ascii="Times New Roman" w:eastAsia="Times New Roman" w:hAnsi="Times New Roman" w:cs="B Lotus" w:hint="cs"/>
          <w:sz w:val="24"/>
          <w:szCs w:val="28"/>
          <w:rtl/>
        </w:rPr>
        <w:t>گذاری</w:t>
      </w:r>
      <w:r w:rsidR="00000D69" w:rsidRPr="00286602">
        <w:rPr>
          <w:rFonts w:ascii="Times New Roman" w:eastAsia="Times New Roman" w:hAnsi="Times New Roman" w:cs="B Lotus"/>
          <w:sz w:val="24"/>
          <w:szCs w:val="28"/>
          <w:rtl/>
        </w:rPr>
        <w:t xml:space="preserve"> </w:t>
      </w:r>
      <w:r w:rsidR="00000D69" w:rsidRPr="00286602">
        <w:rPr>
          <w:rFonts w:ascii="Times New Roman" w:eastAsia="Times New Roman" w:hAnsi="Times New Roman" w:cs="B Lotus" w:hint="cs"/>
          <w:sz w:val="24"/>
          <w:szCs w:val="28"/>
          <w:rtl/>
        </w:rPr>
        <w:t>مقطعی</w:t>
      </w:r>
      <w:r w:rsidR="00000D69" w:rsidRPr="00286602">
        <w:rPr>
          <w:rFonts w:ascii="Times New Roman" w:eastAsia="Times New Roman" w:hAnsi="Times New Roman" w:cs="B Lotus"/>
          <w:sz w:val="24"/>
          <w:szCs w:val="28"/>
          <w:rtl/>
        </w:rPr>
        <w:t xml:space="preserve"> </w:t>
      </w:r>
      <w:r w:rsidR="00000D69" w:rsidRPr="00286602">
        <w:rPr>
          <w:rFonts w:ascii="Times New Roman" w:eastAsia="Times New Roman" w:hAnsi="Times New Roman" w:cs="B Lotus" w:hint="cs"/>
          <w:sz w:val="24"/>
          <w:szCs w:val="28"/>
          <w:rtl/>
        </w:rPr>
        <w:t>در</w:t>
      </w:r>
      <w:r w:rsidR="00000D69" w:rsidRPr="00286602">
        <w:rPr>
          <w:rFonts w:ascii="Times New Roman" w:eastAsia="Times New Roman" w:hAnsi="Times New Roman" w:cs="B Lotus"/>
          <w:sz w:val="24"/>
          <w:szCs w:val="28"/>
          <w:rtl/>
        </w:rPr>
        <w:t xml:space="preserve"> </w:t>
      </w:r>
      <w:r w:rsidR="00000D69" w:rsidRPr="00286602">
        <w:rPr>
          <w:rFonts w:ascii="Times New Roman" w:eastAsia="Times New Roman" w:hAnsi="Times New Roman" w:cs="B Lotus" w:hint="cs"/>
          <w:sz w:val="24"/>
          <w:szCs w:val="28"/>
          <w:rtl/>
        </w:rPr>
        <w:t>شرکت‌های</w:t>
      </w:r>
      <w:r w:rsidR="00000D69" w:rsidRPr="00286602">
        <w:rPr>
          <w:rFonts w:ascii="Times New Roman" w:eastAsia="Times New Roman" w:hAnsi="Times New Roman" w:cs="B Lotus"/>
          <w:sz w:val="24"/>
          <w:szCs w:val="28"/>
          <w:rtl/>
        </w:rPr>
        <w:t xml:space="preserve"> </w:t>
      </w:r>
      <w:r w:rsidR="00000D69" w:rsidRPr="00286602">
        <w:rPr>
          <w:rFonts w:ascii="Times New Roman" w:eastAsia="Times New Roman" w:hAnsi="Times New Roman" w:cs="B Lotus" w:hint="cs"/>
          <w:sz w:val="24"/>
          <w:szCs w:val="28"/>
          <w:rtl/>
        </w:rPr>
        <w:t>پذیرفته‌شده</w:t>
      </w:r>
      <w:r w:rsidR="00000D69" w:rsidRPr="00286602">
        <w:rPr>
          <w:rFonts w:ascii="Times New Roman" w:eastAsia="Times New Roman" w:hAnsi="Times New Roman" w:cs="B Lotus"/>
          <w:sz w:val="24"/>
          <w:szCs w:val="28"/>
          <w:rtl/>
        </w:rPr>
        <w:t xml:space="preserve"> </w:t>
      </w:r>
      <w:r w:rsidR="00000D69" w:rsidRPr="00286602">
        <w:rPr>
          <w:rFonts w:ascii="Times New Roman" w:eastAsia="Times New Roman" w:hAnsi="Times New Roman" w:cs="B Lotus" w:hint="cs"/>
          <w:sz w:val="24"/>
          <w:szCs w:val="28"/>
          <w:rtl/>
        </w:rPr>
        <w:t>در</w:t>
      </w:r>
      <w:r w:rsidR="00000D69" w:rsidRPr="00286602">
        <w:rPr>
          <w:rFonts w:ascii="Times New Roman" w:eastAsia="Times New Roman" w:hAnsi="Times New Roman" w:cs="B Lotus"/>
          <w:sz w:val="24"/>
          <w:szCs w:val="28"/>
          <w:rtl/>
        </w:rPr>
        <w:t xml:space="preserve"> </w:t>
      </w:r>
      <w:r w:rsidR="00000D69" w:rsidRPr="00286602">
        <w:rPr>
          <w:rFonts w:ascii="Times New Roman" w:eastAsia="Times New Roman" w:hAnsi="Times New Roman" w:cs="B Lotus" w:hint="cs"/>
          <w:sz w:val="24"/>
          <w:szCs w:val="28"/>
          <w:rtl/>
        </w:rPr>
        <w:t>بورس</w:t>
      </w:r>
      <w:r w:rsidR="00000D69" w:rsidRPr="00286602">
        <w:rPr>
          <w:rFonts w:ascii="Times New Roman" w:eastAsia="Times New Roman" w:hAnsi="Times New Roman" w:cs="B Lotus"/>
          <w:sz w:val="24"/>
          <w:szCs w:val="28"/>
          <w:rtl/>
        </w:rPr>
        <w:t xml:space="preserve"> </w:t>
      </w:r>
      <w:r w:rsidR="00000D69" w:rsidRPr="00286602">
        <w:rPr>
          <w:rFonts w:ascii="Times New Roman" w:eastAsia="Times New Roman" w:hAnsi="Times New Roman" w:cs="B Lotus" w:hint="cs"/>
          <w:sz w:val="24"/>
          <w:szCs w:val="28"/>
          <w:rtl/>
        </w:rPr>
        <w:t>اوراق</w:t>
      </w:r>
      <w:r w:rsidR="00000D69" w:rsidRPr="00286602">
        <w:rPr>
          <w:rFonts w:ascii="Times New Roman" w:eastAsia="Times New Roman" w:hAnsi="Times New Roman" w:cs="B Lotus"/>
          <w:sz w:val="24"/>
          <w:szCs w:val="28"/>
          <w:rtl/>
        </w:rPr>
        <w:t xml:space="preserve"> </w:t>
      </w:r>
      <w:r w:rsidR="00000D69" w:rsidRPr="00286602">
        <w:rPr>
          <w:rFonts w:ascii="Times New Roman" w:eastAsia="Times New Roman" w:hAnsi="Times New Roman" w:cs="B Lotus" w:hint="cs"/>
          <w:sz w:val="24"/>
          <w:szCs w:val="28"/>
          <w:rtl/>
        </w:rPr>
        <w:t>بهادار</w:t>
      </w:r>
      <w:r w:rsidR="00000D69" w:rsidRPr="00286602">
        <w:rPr>
          <w:rFonts w:ascii="Times New Roman" w:eastAsia="Times New Roman" w:hAnsi="Times New Roman" w:cs="B Lotus"/>
          <w:sz w:val="24"/>
          <w:szCs w:val="28"/>
          <w:rtl/>
        </w:rPr>
        <w:t xml:space="preserve"> </w:t>
      </w:r>
      <w:r w:rsidR="00000D69" w:rsidRPr="00286602">
        <w:rPr>
          <w:rFonts w:ascii="Times New Roman" w:eastAsia="Times New Roman" w:hAnsi="Times New Roman" w:cs="B Lotus" w:hint="cs"/>
          <w:sz w:val="24"/>
          <w:szCs w:val="28"/>
          <w:rtl/>
        </w:rPr>
        <w:t>تهران</w:t>
      </w:r>
      <w:r w:rsidR="00000D69" w:rsidRPr="00286602">
        <w:rPr>
          <w:rFonts w:ascii="Times New Roman" w:eastAsia="Times New Roman" w:hAnsi="Times New Roman" w:cs="B Lotus" w:hint="cs"/>
          <w:sz w:val="24"/>
          <w:szCs w:val="28"/>
          <w:rtl/>
          <w:lang w:bidi="fa-IR"/>
        </w:rPr>
        <w:t xml:space="preserve"> </w:t>
      </w:r>
      <w:r w:rsidRPr="00286602">
        <w:rPr>
          <w:rFonts w:ascii="Times New Roman" w:eastAsia="Times New Roman" w:hAnsi="Times New Roman" w:cs="B Lotus" w:hint="cs"/>
          <w:sz w:val="24"/>
          <w:szCs w:val="28"/>
          <w:rtl/>
          <w:lang w:bidi="fa-IR"/>
        </w:rPr>
        <w:t xml:space="preserve">تاييد مي گردد. </w:t>
      </w:r>
      <w:r w:rsidR="00000D69" w:rsidRPr="00286602">
        <w:rPr>
          <w:rFonts w:ascii="Times New Roman" w:hAnsi="Times New Roman" w:cs="B Lotus" w:hint="cs"/>
          <w:sz w:val="24"/>
          <w:szCs w:val="28"/>
          <w:rtl/>
          <w:lang w:bidi="fa-IR"/>
        </w:rPr>
        <w:t xml:space="preserve"> </w:t>
      </w:r>
      <w:r w:rsidRPr="00286602">
        <w:rPr>
          <w:rFonts w:ascii="Times New Roman" w:hAnsi="Times New Roman" w:cs="B Lotus" w:hint="cs"/>
          <w:sz w:val="24"/>
          <w:szCs w:val="28"/>
          <w:rtl/>
          <w:lang w:bidi="fa-IR"/>
        </w:rPr>
        <w:t xml:space="preserve">همچنین نتایج نشان </w:t>
      </w:r>
      <w:r w:rsidR="00000D69" w:rsidRPr="00286602">
        <w:rPr>
          <w:rFonts w:ascii="Times New Roman" w:hAnsi="Times New Roman" w:cs="B Lotus" w:hint="cs"/>
          <w:sz w:val="24"/>
          <w:szCs w:val="28"/>
          <w:rtl/>
          <w:lang w:bidi="fa-IR"/>
        </w:rPr>
        <w:t>می دهد که</w:t>
      </w:r>
      <w:r w:rsidR="00106C53" w:rsidRPr="00106C53">
        <w:rPr>
          <w:rFonts w:ascii="Times New Roman" w:hAnsi="Times New Roman" w:cs="B Lotus" w:hint="cs"/>
          <w:sz w:val="24"/>
          <w:szCs w:val="28"/>
          <w:rtl/>
          <w:lang w:bidi="fa-IR"/>
        </w:rPr>
        <w:t xml:space="preserve"> </w:t>
      </w:r>
      <w:r w:rsidR="00106C53" w:rsidRPr="00286602">
        <w:rPr>
          <w:rFonts w:ascii="Times New Roman" w:hAnsi="Times New Roman" w:cs="B Lotus" w:hint="cs"/>
          <w:sz w:val="24"/>
          <w:szCs w:val="28"/>
          <w:rtl/>
          <w:lang w:bidi="fa-IR"/>
        </w:rPr>
        <w:t>متغیر کنترل  اهرم مالی نیز</w:t>
      </w:r>
      <w:r w:rsidR="00106C53">
        <w:rPr>
          <w:rFonts w:ascii="Times New Roman" w:hAnsi="Times New Roman" w:cs="B Lotus" w:hint="cs"/>
          <w:sz w:val="24"/>
          <w:szCs w:val="28"/>
          <w:rtl/>
          <w:lang w:bidi="fa-IR"/>
        </w:rPr>
        <w:t xml:space="preserve"> رابطه معنا داری با</w:t>
      </w:r>
      <w:r w:rsidR="00000D69" w:rsidRPr="00286602">
        <w:rPr>
          <w:rFonts w:ascii="Times New Roman" w:hAnsi="Times New Roman" w:cs="B Lotus" w:hint="cs"/>
          <w:sz w:val="24"/>
          <w:szCs w:val="28"/>
          <w:rtl/>
          <w:lang w:bidi="fa-IR"/>
        </w:rPr>
        <w:t xml:space="preserve"> متغیر وابسته </w:t>
      </w:r>
      <w:r w:rsidR="00106C53">
        <w:rPr>
          <w:rFonts w:ascii="Times New Roman" w:hAnsi="Times New Roman" w:cs="B Lotus" w:hint="cs"/>
          <w:sz w:val="24"/>
          <w:szCs w:val="28"/>
          <w:rtl/>
          <w:lang w:bidi="fa-IR"/>
        </w:rPr>
        <w:t>داشته است.</w:t>
      </w:r>
    </w:p>
    <w:p w:rsidR="004D2ABD" w:rsidRDefault="004D2ABD" w:rsidP="00286602">
      <w:pPr>
        <w:keepNext/>
        <w:bidi/>
        <w:spacing w:after="0" w:line="240" w:lineRule="auto"/>
        <w:outlineLvl w:val="0"/>
        <w:rPr>
          <w:rFonts w:ascii="Times New Roman" w:eastAsia="Times New Roman" w:hAnsi="Times New Roman" w:cs="B Lotus"/>
          <w:b/>
          <w:bCs/>
          <w:sz w:val="24"/>
          <w:szCs w:val="28"/>
          <w:highlight w:val="yellow"/>
          <w:rtl/>
        </w:rPr>
      </w:pPr>
      <w:bookmarkStart w:id="132" w:name="_Toc441381591"/>
      <w:bookmarkStart w:id="133" w:name="_Toc501525323"/>
    </w:p>
    <w:p w:rsidR="00E56D51" w:rsidRPr="00E56D51" w:rsidRDefault="00E56D51" w:rsidP="00E56D51">
      <w:pPr>
        <w:tabs>
          <w:tab w:val="left" w:pos="0"/>
        </w:tabs>
        <w:bidi/>
        <w:spacing w:after="0" w:line="240" w:lineRule="auto"/>
        <w:ind w:hanging="1"/>
        <w:jc w:val="both"/>
        <w:rPr>
          <w:rFonts w:ascii="Times New Roman" w:hAnsi="Times New Roman" w:cs="B Lotus"/>
          <w:sz w:val="24"/>
          <w:szCs w:val="28"/>
          <w:rtl/>
          <w:lang w:bidi="fa-IR"/>
        </w:rPr>
      </w:pPr>
      <w:r w:rsidRPr="00E56D51">
        <w:rPr>
          <w:rFonts w:ascii="Times New Roman" w:hAnsi="Times New Roman" w:cs="B Lotus" w:hint="cs"/>
          <w:sz w:val="24"/>
          <w:szCs w:val="28"/>
          <w:rtl/>
          <w:lang w:bidi="fa-IR"/>
        </w:rPr>
        <w:t>در اين قسمت جهت تصحيح مدل متغيرهاي میزان</w:t>
      </w:r>
      <w:r w:rsidRPr="00E56D51">
        <w:rPr>
          <w:rFonts w:ascii="Times New Roman" w:hAnsi="Times New Roman" w:cs="B Lotus"/>
          <w:sz w:val="24"/>
          <w:szCs w:val="28"/>
          <w:rtl/>
          <w:lang w:bidi="fa-IR"/>
        </w:rPr>
        <w:t xml:space="preserve"> </w:t>
      </w:r>
      <w:r w:rsidRPr="00E56D51">
        <w:rPr>
          <w:rFonts w:ascii="Times New Roman" w:hAnsi="Times New Roman" w:cs="B Lotus" w:hint="cs"/>
          <w:sz w:val="24"/>
          <w:szCs w:val="28"/>
          <w:rtl/>
          <w:lang w:bidi="fa-IR"/>
        </w:rPr>
        <w:t>نقدینگی</w:t>
      </w:r>
      <w:r w:rsidRPr="00E56D51">
        <w:rPr>
          <w:rFonts w:ascii="Times New Roman" w:hAnsi="Times New Roman" w:cs="B Lotus"/>
          <w:sz w:val="24"/>
          <w:szCs w:val="28"/>
          <w:rtl/>
          <w:lang w:bidi="fa-IR"/>
        </w:rPr>
        <w:t xml:space="preserve"> </w:t>
      </w:r>
      <w:r w:rsidRPr="00E56D51">
        <w:rPr>
          <w:rFonts w:ascii="Times New Roman" w:hAnsi="Times New Roman" w:cs="B Lotus" w:hint="cs"/>
          <w:sz w:val="24"/>
          <w:szCs w:val="28"/>
          <w:rtl/>
          <w:lang w:bidi="fa-IR"/>
        </w:rPr>
        <w:t>شرکت</w:t>
      </w:r>
      <w:r>
        <w:rPr>
          <w:rFonts w:ascii="Times New Roman" w:hAnsi="Times New Roman" w:cs="B Lotus" w:hint="cs"/>
          <w:sz w:val="24"/>
          <w:szCs w:val="28"/>
          <w:rtl/>
          <w:lang w:bidi="fa-IR"/>
        </w:rPr>
        <w:t>،</w:t>
      </w:r>
      <w:r w:rsidRPr="00E56D51">
        <w:rPr>
          <w:rFonts w:ascii="Times New Roman" w:hAnsi="Times New Roman" w:cs="B Lotus" w:hint="cs"/>
          <w:sz w:val="24"/>
          <w:szCs w:val="28"/>
          <w:rtl/>
          <w:lang w:bidi="fa-IR"/>
        </w:rPr>
        <w:t xml:space="preserve"> اندازه</w:t>
      </w:r>
      <w:r w:rsidRPr="00E56D51">
        <w:rPr>
          <w:rFonts w:ascii="Times New Roman" w:hAnsi="Times New Roman" w:cs="B Lotus"/>
          <w:sz w:val="24"/>
          <w:szCs w:val="28"/>
          <w:rtl/>
          <w:lang w:bidi="fa-IR"/>
        </w:rPr>
        <w:t xml:space="preserve"> </w:t>
      </w:r>
      <w:r w:rsidRPr="00E56D51">
        <w:rPr>
          <w:rFonts w:ascii="Times New Roman" w:hAnsi="Times New Roman" w:cs="B Lotus" w:hint="cs"/>
          <w:sz w:val="24"/>
          <w:szCs w:val="28"/>
          <w:rtl/>
          <w:lang w:bidi="fa-IR"/>
        </w:rPr>
        <w:t xml:space="preserve">شرکت </w:t>
      </w:r>
      <w:r>
        <w:rPr>
          <w:rFonts w:ascii="Times New Roman" w:hAnsi="Times New Roman" w:cs="B Lotus" w:hint="cs"/>
          <w:sz w:val="24"/>
          <w:szCs w:val="28"/>
          <w:rtl/>
          <w:lang w:bidi="fa-IR"/>
        </w:rPr>
        <w:t>،</w:t>
      </w:r>
      <w:r w:rsidRPr="00E56D51">
        <w:rPr>
          <w:rFonts w:hint="cs"/>
          <w:rtl/>
        </w:rPr>
        <w:t xml:space="preserve"> </w:t>
      </w:r>
      <w:r w:rsidRPr="00E56D51">
        <w:rPr>
          <w:rFonts w:ascii="Times New Roman" w:hAnsi="Times New Roman" w:cs="B Lotus" w:hint="cs"/>
          <w:sz w:val="24"/>
          <w:szCs w:val="28"/>
          <w:rtl/>
          <w:lang w:bidi="fa-IR"/>
        </w:rPr>
        <w:t>نسبت</w:t>
      </w:r>
      <w:r w:rsidRPr="00E56D51">
        <w:rPr>
          <w:rFonts w:ascii="Times New Roman" w:hAnsi="Times New Roman" w:cs="B Lotus"/>
          <w:sz w:val="24"/>
          <w:szCs w:val="28"/>
          <w:rtl/>
          <w:lang w:bidi="fa-IR"/>
        </w:rPr>
        <w:t xml:space="preserve"> </w:t>
      </w:r>
      <w:r w:rsidRPr="00E56D51">
        <w:rPr>
          <w:rFonts w:ascii="Times New Roman" w:hAnsi="Times New Roman" w:cs="B Lotus" w:hint="cs"/>
          <w:sz w:val="24"/>
          <w:szCs w:val="28"/>
          <w:rtl/>
          <w:lang w:bidi="fa-IR"/>
        </w:rPr>
        <w:t>ارزش</w:t>
      </w:r>
      <w:r w:rsidRPr="00E56D51">
        <w:rPr>
          <w:rFonts w:ascii="Times New Roman" w:hAnsi="Times New Roman" w:cs="B Lotus"/>
          <w:sz w:val="24"/>
          <w:szCs w:val="28"/>
          <w:rtl/>
          <w:lang w:bidi="fa-IR"/>
        </w:rPr>
        <w:t xml:space="preserve"> </w:t>
      </w:r>
      <w:r w:rsidRPr="00E56D51">
        <w:rPr>
          <w:rFonts w:ascii="Times New Roman" w:hAnsi="Times New Roman" w:cs="B Lotus" w:hint="cs"/>
          <w:sz w:val="24"/>
          <w:szCs w:val="28"/>
          <w:rtl/>
          <w:lang w:bidi="fa-IR"/>
        </w:rPr>
        <w:t>بازار</w:t>
      </w:r>
      <w:r w:rsidRPr="00E56D51">
        <w:rPr>
          <w:rFonts w:ascii="Times New Roman" w:hAnsi="Times New Roman" w:cs="B Lotus"/>
          <w:sz w:val="24"/>
          <w:szCs w:val="28"/>
          <w:rtl/>
          <w:lang w:bidi="fa-IR"/>
        </w:rPr>
        <w:t xml:space="preserve"> </w:t>
      </w:r>
      <w:r w:rsidRPr="00E56D51">
        <w:rPr>
          <w:rFonts w:ascii="Times New Roman" w:hAnsi="Times New Roman" w:cs="B Lotus" w:hint="cs"/>
          <w:sz w:val="24"/>
          <w:szCs w:val="28"/>
          <w:rtl/>
          <w:lang w:bidi="fa-IR"/>
        </w:rPr>
        <w:t>به</w:t>
      </w:r>
      <w:r w:rsidRPr="00E56D51">
        <w:rPr>
          <w:rFonts w:ascii="Times New Roman" w:hAnsi="Times New Roman" w:cs="B Lotus"/>
          <w:sz w:val="24"/>
          <w:szCs w:val="28"/>
          <w:rtl/>
          <w:lang w:bidi="fa-IR"/>
        </w:rPr>
        <w:t xml:space="preserve"> </w:t>
      </w:r>
      <w:r w:rsidRPr="00E56D51">
        <w:rPr>
          <w:rFonts w:ascii="Times New Roman" w:hAnsi="Times New Roman" w:cs="B Lotus" w:hint="cs"/>
          <w:sz w:val="24"/>
          <w:szCs w:val="28"/>
          <w:rtl/>
          <w:lang w:bidi="fa-IR"/>
        </w:rPr>
        <w:t>دفتری و نرخ</w:t>
      </w:r>
      <w:r w:rsidRPr="00E56D51">
        <w:rPr>
          <w:rFonts w:ascii="Times New Roman" w:hAnsi="Times New Roman" w:cs="B Lotus"/>
          <w:sz w:val="24"/>
          <w:szCs w:val="28"/>
          <w:rtl/>
          <w:lang w:bidi="fa-IR"/>
        </w:rPr>
        <w:t xml:space="preserve"> </w:t>
      </w:r>
      <w:r w:rsidRPr="00E56D51">
        <w:rPr>
          <w:rFonts w:ascii="Times New Roman" w:hAnsi="Times New Roman" w:cs="B Lotus" w:hint="cs"/>
          <w:sz w:val="24"/>
          <w:szCs w:val="28"/>
          <w:rtl/>
          <w:lang w:bidi="fa-IR"/>
        </w:rPr>
        <w:t>بازده</w:t>
      </w:r>
      <w:r w:rsidRPr="00E56D51">
        <w:rPr>
          <w:rFonts w:ascii="Times New Roman" w:hAnsi="Times New Roman" w:cs="B Lotus"/>
          <w:sz w:val="24"/>
          <w:szCs w:val="28"/>
          <w:rtl/>
          <w:lang w:bidi="fa-IR"/>
        </w:rPr>
        <w:t xml:space="preserve"> </w:t>
      </w:r>
      <w:r w:rsidRPr="00E56D51">
        <w:rPr>
          <w:rFonts w:ascii="Times New Roman" w:hAnsi="Times New Roman" w:cs="B Lotus" w:hint="cs"/>
          <w:sz w:val="24"/>
          <w:szCs w:val="28"/>
          <w:rtl/>
          <w:lang w:bidi="fa-IR"/>
        </w:rPr>
        <w:t>حقوق</w:t>
      </w:r>
      <w:r w:rsidRPr="00E56D51">
        <w:rPr>
          <w:rFonts w:ascii="Times New Roman" w:hAnsi="Times New Roman" w:cs="B Lotus"/>
          <w:sz w:val="24"/>
          <w:szCs w:val="28"/>
          <w:rtl/>
          <w:lang w:bidi="fa-IR"/>
        </w:rPr>
        <w:t xml:space="preserve"> </w:t>
      </w:r>
      <w:r w:rsidRPr="00E56D51">
        <w:rPr>
          <w:rFonts w:ascii="Times New Roman" w:hAnsi="Times New Roman" w:cs="B Lotus" w:hint="cs"/>
          <w:sz w:val="24"/>
          <w:szCs w:val="28"/>
          <w:rtl/>
          <w:lang w:bidi="fa-IR"/>
        </w:rPr>
        <w:t xml:space="preserve">صاحبان از مدل خارج شده و مدل نهايي به صورت زير خواهد بود : </w:t>
      </w:r>
    </w:p>
    <w:p w:rsidR="00E56D51" w:rsidRDefault="00E56D51" w:rsidP="00E56D51">
      <w:pPr>
        <w:keepNext/>
        <w:bidi/>
        <w:spacing w:after="0" w:line="240" w:lineRule="auto"/>
        <w:jc w:val="lowKashida"/>
        <w:outlineLvl w:val="1"/>
        <w:rPr>
          <w:rFonts w:ascii="Times New Roman" w:eastAsia="Times New Roman" w:hAnsi="Times New Roman" w:cs="B Lotus"/>
          <w:color w:val="000000"/>
          <w:sz w:val="28"/>
          <w:szCs w:val="28"/>
          <w:rtl/>
          <w:lang w:bidi="fa-IR"/>
        </w:rPr>
      </w:pPr>
    </w:p>
    <w:p w:rsidR="00E56D51" w:rsidRDefault="00E56D51" w:rsidP="00E56D51">
      <w:pPr>
        <w:pStyle w:val="Heading2"/>
        <w:rPr>
          <w:rFonts w:cs="B Lotus"/>
          <w:color w:val="000000"/>
          <w:sz w:val="28"/>
          <w:szCs w:val="28"/>
          <w:rtl/>
          <w:lang w:bidi="fa-IR"/>
        </w:rPr>
      </w:pPr>
      <w:r w:rsidRPr="00286602">
        <w:rPr>
          <w:rFonts w:cs="B Lotus" w:hint="cs"/>
          <w:b/>
          <w:bCs/>
          <w:sz w:val="24"/>
          <w:szCs w:val="22"/>
          <w:rtl/>
        </w:rPr>
        <w:t>جدول 4-</w:t>
      </w:r>
      <w:r>
        <w:rPr>
          <w:rFonts w:cs="B Lotus" w:hint="cs"/>
          <w:b/>
          <w:bCs/>
          <w:sz w:val="24"/>
          <w:szCs w:val="22"/>
          <w:rtl/>
        </w:rPr>
        <w:t>11</w:t>
      </w:r>
      <w:r w:rsidRPr="00286602">
        <w:rPr>
          <w:rFonts w:cs="B Lotus" w:hint="cs"/>
          <w:b/>
          <w:bCs/>
          <w:sz w:val="24"/>
          <w:szCs w:val="22"/>
          <w:rtl/>
        </w:rPr>
        <w:t xml:space="preserve">- </w:t>
      </w:r>
      <w:r w:rsidRPr="00E56D51">
        <w:rPr>
          <w:rFonts w:cs="B Lotus" w:hint="cs"/>
          <w:b/>
          <w:bCs/>
          <w:sz w:val="24"/>
          <w:szCs w:val="22"/>
          <w:rtl/>
        </w:rPr>
        <w:t>نتايج</w:t>
      </w:r>
      <w:r w:rsidRPr="00E56D51">
        <w:rPr>
          <w:rFonts w:cs="B Lotus"/>
          <w:b/>
          <w:bCs/>
          <w:sz w:val="24"/>
          <w:szCs w:val="22"/>
          <w:rtl/>
        </w:rPr>
        <w:t xml:space="preserve"> </w:t>
      </w:r>
      <w:r w:rsidRPr="00E56D51">
        <w:rPr>
          <w:rFonts w:cs="B Lotus" w:hint="cs"/>
          <w:b/>
          <w:bCs/>
          <w:sz w:val="24"/>
          <w:szCs w:val="22"/>
          <w:rtl/>
        </w:rPr>
        <w:t>بدست</w:t>
      </w:r>
      <w:r w:rsidRPr="00E56D51">
        <w:rPr>
          <w:rFonts w:cs="B Lotus"/>
          <w:b/>
          <w:bCs/>
          <w:sz w:val="24"/>
          <w:szCs w:val="22"/>
          <w:rtl/>
        </w:rPr>
        <w:t xml:space="preserve"> </w:t>
      </w:r>
      <w:r w:rsidRPr="00E56D51">
        <w:rPr>
          <w:rFonts w:cs="B Lotus" w:hint="cs"/>
          <w:b/>
          <w:bCs/>
          <w:sz w:val="24"/>
          <w:szCs w:val="22"/>
          <w:rtl/>
        </w:rPr>
        <w:t>آمده</w:t>
      </w:r>
      <w:r w:rsidRPr="00E56D51">
        <w:rPr>
          <w:rFonts w:cs="B Lotus"/>
          <w:b/>
          <w:bCs/>
          <w:sz w:val="24"/>
          <w:szCs w:val="22"/>
          <w:rtl/>
        </w:rPr>
        <w:t xml:space="preserve"> </w:t>
      </w:r>
      <w:r w:rsidRPr="00E56D51">
        <w:rPr>
          <w:rFonts w:cs="B Lotus" w:hint="cs"/>
          <w:b/>
          <w:bCs/>
          <w:sz w:val="24"/>
          <w:szCs w:val="22"/>
          <w:rtl/>
        </w:rPr>
        <w:t>از</w:t>
      </w:r>
      <w:r w:rsidRPr="00E56D51">
        <w:rPr>
          <w:rFonts w:cs="B Lotus"/>
          <w:b/>
          <w:bCs/>
          <w:sz w:val="24"/>
          <w:szCs w:val="22"/>
          <w:rtl/>
        </w:rPr>
        <w:t xml:space="preserve"> </w:t>
      </w:r>
      <w:r w:rsidRPr="00E56D51">
        <w:rPr>
          <w:rFonts w:cs="B Lotus" w:hint="cs"/>
          <w:b/>
          <w:bCs/>
          <w:sz w:val="24"/>
          <w:szCs w:val="22"/>
          <w:rtl/>
        </w:rPr>
        <w:t>بررسي</w:t>
      </w:r>
      <w:r w:rsidRPr="00E56D51">
        <w:rPr>
          <w:rFonts w:cs="B Lotus"/>
          <w:b/>
          <w:bCs/>
          <w:sz w:val="24"/>
          <w:szCs w:val="22"/>
          <w:rtl/>
        </w:rPr>
        <w:t xml:space="preserve"> </w:t>
      </w:r>
      <w:r w:rsidRPr="00E56D51">
        <w:rPr>
          <w:rFonts w:cs="B Lotus" w:hint="cs"/>
          <w:b/>
          <w:bCs/>
          <w:sz w:val="24"/>
          <w:szCs w:val="22"/>
          <w:rtl/>
        </w:rPr>
        <w:t>نهايي</w:t>
      </w:r>
      <w:r w:rsidRPr="00E56D51">
        <w:rPr>
          <w:rFonts w:cs="B Lotus"/>
          <w:b/>
          <w:bCs/>
          <w:sz w:val="24"/>
          <w:szCs w:val="22"/>
          <w:rtl/>
        </w:rPr>
        <w:t xml:space="preserve"> </w:t>
      </w:r>
      <w:r w:rsidRPr="00E56D51">
        <w:rPr>
          <w:rFonts w:cs="B Lotus" w:hint="cs"/>
          <w:b/>
          <w:bCs/>
          <w:sz w:val="24"/>
          <w:szCs w:val="22"/>
          <w:rtl/>
        </w:rPr>
        <w:t>فرضيه</w:t>
      </w:r>
      <w:r w:rsidRPr="00E56D51">
        <w:rPr>
          <w:rFonts w:cs="B Lotus"/>
          <w:b/>
          <w:bCs/>
          <w:sz w:val="24"/>
          <w:szCs w:val="22"/>
          <w:rtl/>
        </w:rPr>
        <w:t xml:space="preserve"> </w:t>
      </w:r>
      <w:r w:rsidRPr="00E56D51">
        <w:rPr>
          <w:rFonts w:cs="B Lotus" w:hint="cs"/>
          <w:b/>
          <w:bCs/>
          <w:sz w:val="24"/>
          <w:szCs w:val="22"/>
          <w:rtl/>
        </w:rPr>
        <w:t>تحقيق</w:t>
      </w:r>
    </w:p>
    <w:tbl>
      <w:tblPr>
        <w:bidiVisual/>
        <w:tblW w:w="51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1641"/>
        <w:gridCol w:w="1665"/>
        <w:gridCol w:w="51"/>
        <w:gridCol w:w="1344"/>
        <w:gridCol w:w="1915"/>
      </w:tblGrid>
      <w:tr w:rsidR="00E56D51" w:rsidRPr="00286602" w:rsidTr="00646F4A">
        <w:trPr>
          <w:trHeight w:val="521"/>
          <w:jc w:val="center"/>
        </w:trPr>
        <w:tc>
          <w:tcPr>
            <w:tcW w:w="5000" w:type="pct"/>
            <w:gridSpan w:val="6"/>
            <w:shd w:val="clear" w:color="auto" w:fill="auto"/>
            <w:vAlign w:val="center"/>
          </w:tcPr>
          <w:p w:rsidR="00E56D51" w:rsidRPr="00286602" w:rsidRDefault="00C031FD" w:rsidP="00646F4A">
            <w:pPr>
              <w:spacing w:after="0" w:line="240" w:lineRule="auto"/>
              <w:jc w:val="center"/>
              <w:rPr>
                <w:rFonts w:ascii="Times New Roman" w:hAnsi="Times New Roman" w:cs="B Lotus"/>
                <w:sz w:val="24"/>
                <w:szCs w:val="28"/>
              </w:rPr>
            </w:pPr>
            <w:r w:rsidRPr="00286602">
              <w:rPr>
                <w:rFonts w:ascii="Times New Roman" w:hAnsi="Times New Roman" w:cs="B Lotus"/>
                <w:bCs/>
                <w:position w:val="-14"/>
                <w:sz w:val="24"/>
                <w:szCs w:val="28"/>
              </w:rPr>
              <w:object w:dxaOrig="3620" w:dyaOrig="380">
                <v:shape id="_x0000_i1065" type="#_x0000_t75" style="width:158.4pt;height:14.4pt" o:ole="">
                  <v:imagedata r:id="rId86" o:title=""/>
                </v:shape>
                <o:OLEObject Type="Embed" ProgID="Equation.3" ShapeID="_x0000_i1065" DrawAspect="Content" ObjectID="_1619269844" r:id="rId87"/>
              </w:object>
            </w:r>
          </w:p>
        </w:tc>
      </w:tr>
      <w:tr w:rsidR="00E56D51" w:rsidRPr="00286602" w:rsidTr="00646F4A">
        <w:trPr>
          <w:jc w:val="center"/>
        </w:trPr>
        <w:tc>
          <w:tcPr>
            <w:tcW w:w="1480" w:type="pct"/>
            <w:shd w:val="clear" w:color="auto" w:fill="auto"/>
            <w:vAlign w:val="center"/>
          </w:tcPr>
          <w:p w:rsidR="00E56D51" w:rsidRPr="00286602" w:rsidRDefault="00E56D51" w:rsidP="00646F4A">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متغیر</w:t>
            </w:r>
          </w:p>
        </w:tc>
        <w:tc>
          <w:tcPr>
            <w:tcW w:w="873" w:type="pct"/>
            <w:shd w:val="clear" w:color="auto" w:fill="auto"/>
            <w:vAlign w:val="center"/>
          </w:tcPr>
          <w:p w:rsidR="00E56D51" w:rsidRPr="00286602" w:rsidRDefault="00E56D51" w:rsidP="00646F4A">
            <w:pPr>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نماد</w:t>
            </w:r>
          </w:p>
        </w:tc>
        <w:tc>
          <w:tcPr>
            <w:tcW w:w="886" w:type="pct"/>
            <w:shd w:val="clear" w:color="auto" w:fill="auto"/>
            <w:vAlign w:val="center"/>
          </w:tcPr>
          <w:p w:rsidR="00E56D51" w:rsidRPr="00286602" w:rsidRDefault="00E56D51" w:rsidP="00646F4A">
            <w:pPr>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ضریب برآوردی</w:t>
            </w:r>
          </w:p>
        </w:tc>
        <w:tc>
          <w:tcPr>
            <w:tcW w:w="742" w:type="pct"/>
            <w:gridSpan w:val="2"/>
            <w:shd w:val="clear" w:color="auto" w:fill="auto"/>
            <w:vAlign w:val="center"/>
          </w:tcPr>
          <w:p w:rsidR="00E56D51" w:rsidRPr="00286602" w:rsidRDefault="00E56D51" w:rsidP="00646F4A">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b/>
                <w:bCs/>
                <w:sz w:val="24"/>
                <w:szCs w:val="28"/>
                <w:lang w:bidi="fa-IR"/>
              </w:rPr>
              <w:t>t</w:t>
            </w:r>
            <w:r w:rsidRPr="00286602">
              <w:rPr>
                <w:rFonts w:ascii="Times New Roman" w:eastAsia="Times New Roman" w:hAnsi="Times New Roman" w:cs="B Lotus" w:hint="cs"/>
                <w:b/>
                <w:bCs/>
                <w:sz w:val="24"/>
                <w:szCs w:val="28"/>
                <w:rtl/>
                <w:lang w:bidi="fa-IR"/>
              </w:rPr>
              <w:t xml:space="preserve"> آماره </w:t>
            </w:r>
          </w:p>
        </w:tc>
        <w:tc>
          <w:tcPr>
            <w:tcW w:w="1019" w:type="pct"/>
            <w:shd w:val="clear" w:color="auto" w:fill="auto"/>
            <w:vAlign w:val="center"/>
          </w:tcPr>
          <w:p w:rsidR="00E56D51" w:rsidRPr="00286602" w:rsidRDefault="00E56D51" w:rsidP="00646F4A">
            <w:pPr>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احتمال</w:t>
            </w:r>
          </w:p>
        </w:tc>
      </w:tr>
      <w:tr w:rsidR="00E56D51" w:rsidRPr="00286602" w:rsidTr="00646F4A">
        <w:trPr>
          <w:jc w:val="center"/>
        </w:trPr>
        <w:tc>
          <w:tcPr>
            <w:tcW w:w="1480" w:type="pct"/>
            <w:shd w:val="clear" w:color="auto" w:fill="auto"/>
            <w:vAlign w:val="center"/>
          </w:tcPr>
          <w:p w:rsidR="00E56D51" w:rsidRPr="00286602" w:rsidRDefault="00E56D51" w:rsidP="00646F4A">
            <w:pPr>
              <w:bidi/>
              <w:spacing w:after="0" w:line="240" w:lineRule="auto"/>
              <w:jc w:val="center"/>
              <w:rPr>
                <w:rFonts w:ascii="Times New Roman" w:eastAsia="Times New Roman" w:hAnsi="Times New Roman" w:cs="B Lotus"/>
                <w:color w:val="000000"/>
                <w:sz w:val="24"/>
                <w:szCs w:val="28"/>
                <w:rtl/>
              </w:rPr>
            </w:pPr>
            <w:r w:rsidRPr="00286602">
              <w:rPr>
                <w:rFonts w:ascii="Times New Roman" w:eastAsia="Times New Roman" w:hAnsi="Times New Roman" w:cs="B Lotus" w:hint="cs"/>
                <w:color w:val="000000"/>
                <w:sz w:val="24"/>
                <w:szCs w:val="28"/>
                <w:rtl/>
              </w:rPr>
              <w:t>مقدار ثابت (عرض از مبدأ)</w:t>
            </w:r>
          </w:p>
        </w:tc>
        <w:tc>
          <w:tcPr>
            <w:tcW w:w="873" w:type="pct"/>
            <w:shd w:val="clear" w:color="auto" w:fill="auto"/>
            <w:vAlign w:val="center"/>
          </w:tcPr>
          <w:p w:rsidR="00E56D51" w:rsidRPr="00286602" w:rsidRDefault="00E56D51" w:rsidP="00646F4A">
            <w:pPr>
              <w:bidi/>
              <w:spacing w:after="0" w:line="240" w:lineRule="auto"/>
              <w:jc w:val="center"/>
              <w:rPr>
                <w:rFonts w:ascii="Times New Roman" w:eastAsia="Times New Roman" w:hAnsi="Times New Roman" w:cs="B Lotus"/>
                <w:sz w:val="24"/>
                <w:szCs w:val="28"/>
                <w:rtl/>
              </w:rPr>
            </w:pPr>
            <w:r w:rsidRPr="00286602">
              <w:rPr>
                <w:rFonts w:ascii="Times New Roman" w:eastAsia="Times New Roman" w:hAnsi="Times New Roman" w:cs="B Lotus"/>
                <w:sz w:val="24"/>
                <w:szCs w:val="28"/>
              </w:rPr>
              <w:t>C</w:t>
            </w:r>
          </w:p>
        </w:tc>
        <w:tc>
          <w:tcPr>
            <w:tcW w:w="886" w:type="pct"/>
            <w:shd w:val="clear" w:color="auto" w:fill="auto"/>
            <w:vAlign w:val="center"/>
          </w:tcPr>
          <w:p w:rsidR="00E56D51" w:rsidRPr="00286602" w:rsidRDefault="00E56D51" w:rsidP="00E56D51">
            <w:pPr>
              <w:spacing w:after="0" w:line="240" w:lineRule="auto"/>
              <w:jc w:val="center"/>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0</w:t>
            </w:r>
            <w:r w:rsidRPr="00286602">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164</w:t>
            </w:r>
          </w:p>
        </w:tc>
        <w:tc>
          <w:tcPr>
            <w:tcW w:w="742" w:type="pct"/>
            <w:gridSpan w:val="2"/>
            <w:shd w:val="clear" w:color="auto" w:fill="auto"/>
            <w:vAlign w:val="center"/>
          </w:tcPr>
          <w:p w:rsidR="00E56D51" w:rsidRPr="00286602" w:rsidRDefault="00E56D51" w:rsidP="00E56D51">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1.</w:t>
            </w:r>
            <w:r>
              <w:rPr>
                <w:rFonts w:ascii="Times New Roman" w:eastAsia="Times New Roman" w:hAnsi="Times New Roman" w:cs="B Lotus" w:hint="cs"/>
                <w:sz w:val="24"/>
                <w:szCs w:val="28"/>
                <w:rtl/>
                <w:lang w:bidi="fa-IR"/>
              </w:rPr>
              <w:t>482</w:t>
            </w:r>
          </w:p>
        </w:tc>
        <w:tc>
          <w:tcPr>
            <w:tcW w:w="1019" w:type="pct"/>
            <w:shd w:val="clear" w:color="auto" w:fill="auto"/>
            <w:vAlign w:val="center"/>
          </w:tcPr>
          <w:p w:rsidR="00E56D51" w:rsidRPr="00286602" w:rsidRDefault="00E56D51" w:rsidP="00E56D51">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0.</w:t>
            </w:r>
            <w:r>
              <w:rPr>
                <w:rFonts w:ascii="Times New Roman" w:eastAsia="Times New Roman" w:hAnsi="Times New Roman" w:cs="B Lotus" w:hint="cs"/>
                <w:sz w:val="24"/>
                <w:szCs w:val="28"/>
                <w:rtl/>
                <w:lang w:bidi="fa-IR"/>
              </w:rPr>
              <w:t>138</w:t>
            </w:r>
          </w:p>
        </w:tc>
      </w:tr>
      <w:tr w:rsidR="00E56D51" w:rsidRPr="00286602" w:rsidTr="00646F4A">
        <w:trPr>
          <w:jc w:val="center"/>
        </w:trPr>
        <w:tc>
          <w:tcPr>
            <w:tcW w:w="1480" w:type="pct"/>
            <w:shd w:val="clear" w:color="auto" w:fill="auto"/>
            <w:vAlign w:val="center"/>
          </w:tcPr>
          <w:p w:rsidR="00E56D51" w:rsidRPr="00286602" w:rsidRDefault="00E56D51" w:rsidP="00646F4A">
            <w:pPr>
              <w:bidi/>
              <w:spacing w:after="0" w:line="240" w:lineRule="auto"/>
              <w:jc w:val="center"/>
              <w:rPr>
                <w:rFonts w:ascii="Times New Roman" w:eastAsia="Times New Roman" w:hAnsi="Times New Roman" w:cs="B Lotus"/>
                <w:color w:val="000000"/>
                <w:sz w:val="24"/>
                <w:szCs w:val="28"/>
              </w:rPr>
            </w:pPr>
            <w:r w:rsidRPr="00286602">
              <w:rPr>
                <w:rFonts w:ascii="Times New Roman" w:eastAsia="Times New Roman" w:hAnsi="Times New Roman" w:cs="B Lotus" w:hint="cs"/>
                <w:color w:val="000000"/>
                <w:sz w:val="24"/>
                <w:szCs w:val="28"/>
                <w:rtl/>
              </w:rPr>
              <w:t>کیفیت</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افشاء</w:t>
            </w:r>
          </w:p>
        </w:tc>
        <w:tc>
          <w:tcPr>
            <w:tcW w:w="873" w:type="pct"/>
            <w:shd w:val="clear" w:color="auto" w:fill="auto"/>
            <w:vAlign w:val="center"/>
          </w:tcPr>
          <w:p w:rsidR="00E56D51" w:rsidRPr="00286602" w:rsidRDefault="00E56D51" w:rsidP="00646F4A">
            <w:pPr>
              <w:spacing w:line="240" w:lineRule="auto"/>
              <w:jc w:val="center"/>
              <w:rPr>
                <w:rFonts w:ascii="Times New Roman" w:hAnsi="Times New Roman" w:cs="B Lotus"/>
                <w:sz w:val="24"/>
                <w:szCs w:val="28"/>
                <w:lang w:bidi="fa-IR"/>
              </w:rPr>
            </w:pPr>
            <w:r w:rsidRPr="00286602">
              <w:rPr>
                <w:rFonts w:ascii="Times New Roman" w:hAnsi="Times New Roman" w:cs="B Lotus"/>
                <w:position w:val="-6"/>
                <w:sz w:val="24"/>
                <w:szCs w:val="28"/>
              </w:rPr>
              <w:object w:dxaOrig="780" w:dyaOrig="279">
                <v:shape id="_x0000_i1066" type="#_x0000_t75" style="width:36pt;height:14.4pt" o:ole="">
                  <v:imagedata r:id="rId38" o:title=""/>
                </v:shape>
                <o:OLEObject Type="Embed" ProgID="Equation.3" ShapeID="_x0000_i1066" DrawAspect="Content" ObjectID="_1619269845" r:id="rId88"/>
              </w:object>
            </w:r>
          </w:p>
        </w:tc>
        <w:tc>
          <w:tcPr>
            <w:tcW w:w="886" w:type="pct"/>
            <w:shd w:val="clear" w:color="auto" w:fill="auto"/>
            <w:vAlign w:val="center"/>
          </w:tcPr>
          <w:p w:rsidR="00E56D51" w:rsidRPr="00286602" w:rsidRDefault="00E56D51" w:rsidP="00646F4A">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0.003</w:t>
            </w:r>
          </w:p>
        </w:tc>
        <w:tc>
          <w:tcPr>
            <w:tcW w:w="742" w:type="pct"/>
            <w:gridSpan w:val="2"/>
            <w:shd w:val="clear" w:color="auto" w:fill="auto"/>
            <w:vAlign w:val="center"/>
          </w:tcPr>
          <w:p w:rsidR="00E56D51" w:rsidRPr="00286602" w:rsidRDefault="00E56D51" w:rsidP="00E56D51">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3.</w:t>
            </w:r>
            <w:r>
              <w:rPr>
                <w:rFonts w:ascii="Times New Roman" w:eastAsia="Times New Roman" w:hAnsi="Times New Roman" w:cs="B Lotus" w:hint="cs"/>
                <w:sz w:val="24"/>
                <w:szCs w:val="28"/>
                <w:rtl/>
                <w:lang w:bidi="fa-IR"/>
              </w:rPr>
              <w:t>024</w:t>
            </w:r>
          </w:p>
        </w:tc>
        <w:tc>
          <w:tcPr>
            <w:tcW w:w="1019" w:type="pct"/>
            <w:shd w:val="clear" w:color="auto" w:fill="auto"/>
            <w:vAlign w:val="center"/>
          </w:tcPr>
          <w:p w:rsidR="00E56D51" w:rsidRPr="00286602" w:rsidRDefault="00E56D51" w:rsidP="00646F4A">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0.002</w:t>
            </w:r>
            <w:r w:rsidRPr="00286602">
              <w:rPr>
                <w:rFonts w:ascii="Times New Roman" w:eastAsia="Times New Roman" w:hAnsi="Times New Roman" w:cs="B Lotus"/>
                <w:sz w:val="24"/>
                <w:szCs w:val="28"/>
                <w:lang w:bidi="fa-IR"/>
              </w:rPr>
              <w:t>*</w:t>
            </w:r>
          </w:p>
        </w:tc>
      </w:tr>
      <w:tr w:rsidR="00E56D51" w:rsidRPr="00286602" w:rsidTr="00646F4A">
        <w:trPr>
          <w:jc w:val="center"/>
        </w:trPr>
        <w:tc>
          <w:tcPr>
            <w:tcW w:w="1480" w:type="pct"/>
            <w:shd w:val="clear" w:color="auto" w:fill="auto"/>
            <w:vAlign w:val="center"/>
          </w:tcPr>
          <w:p w:rsidR="00E56D51" w:rsidRPr="00286602" w:rsidRDefault="00E56D51" w:rsidP="00646F4A">
            <w:pPr>
              <w:bidi/>
              <w:spacing w:after="0" w:line="240" w:lineRule="auto"/>
              <w:jc w:val="center"/>
              <w:rPr>
                <w:rFonts w:ascii="Times New Roman" w:eastAsia="Times New Roman" w:hAnsi="Times New Roman" w:cs="B Lotus"/>
                <w:color w:val="000000"/>
                <w:sz w:val="24"/>
                <w:szCs w:val="28"/>
                <w:rtl/>
              </w:rPr>
            </w:pPr>
            <w:r w:rsidRPr="00286602">
              <w:rPr>
                <w:rFonts w:ascii="Times New Roman" w:eastAsia="Times New Roman" w:hAnsi="Times New Roman" w:cs="B Lotus" w:hint="cs"/>
                <w:color w:val="000000"/>
                <w:sz w:val="24"/>
                <w:szCs w:val="28"/>
                <w:rtl/>
              </w:rPr>
              <w:t>اهرم</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مالی</w:t>
            </w:r>
          </w:p>
        </w:tc>
        <w:tc>
          <w:tcPr>
            <w:tcW w:w="873" w:type="pct"/>
            <w:shd w:val="clear" w:color="auto" w:fill="auto"/>
            <w:vAlign w:val="center"/>
          </w:tcPr>
          <w:p w:rsidR="00E56D51" w:rsidRPr="00286602" w:rsidRDefault="00E56D51" w:rsidP="00646F4A">
            <w:pPr>
              <w:spacing w:line="240" w:lineRule="auto"/>
              <w:jc w:val="center"/>
              <w:rPr>
                <w:rFonts w:ascii="Times New Roman" w:hAnsi="Times New Roman" w:cs="B Lotus"/>
                <w:sz w:val="24"/>
                <w:szCs w:val="28"/>
              </w:rPr>
            </w:pPr>
            <w:r w:rsidRPr="00286602">
              <w:rPr>
                <w:rFonts w:ascii="Times New Roman" w:hAnsi="Times New Roman" w:cs="B Lotus"/>
                <w:sz w:val="24"/>
                <w:szCs w:val="28"/>
              </w:rPr>
              <w:t>LEV</w:t>
            </w:r>
          </w:p>
        </w:tc>
        <w:tc>
          <w:tcPr>
            <w:tcW w:w="886" w:type="pct"/>
            <w:shd w:val="clear" w:color="auto" w:fill="auto"/>
            <w:vAlign w:val="center"/>
          </w:tcPr>
          <w:p w:rsidR="00E56D51" w:rsidRPr="00286602" w:rsidRDefault="00E56D51" w:rsidP="00E56D51">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w:t>
            </w:r>
            <w:r>
              <w:rPr>
                <w:rFonts w:ascii="Times New Roman" w:eastAsia="Times New Roman" w:hAnsi="Times New Roman" w:cs="B Lotus" w:hint="cs"/>
                <w:sz w:val="24"/>
                <w:szCs w:val="28"/>
                <w:rtl/>
                <w:lang w:bidi="fa-IR"/>
              </w:rPr>
              <w:t>508</w:t>
            </w:r>
            <w:r w:rsidRPr="00286602">
              <w:rPr>
                <w:rFonts w:ascii="Times New Roman" w:eastAsia="Times New Roman" w:hAnsi="Times New Roman" w:cs="B Lotus" w:hint="cs"/>
                <w:sz w:val="24"/>
                <w:szCs w:val="28"/>
                <w:rtl/>
                <w:lang w:bidi="fa-IR"/>
              </w:rPr>
              <w:t>-</w:t>
            </w:r>
          </w:p>
        </w:tc>
        <w:tc>
          <w:tcPr>
            <w:tcW w:w="742" w:type="pct"/>
            <w:gridSpan w:val="2"/>
            <w:shd w:val="clear" w:color="auto" w:fill="auto"/>
            <w:vAlign w:val="center"/>
          </w:tcPr>
          <w:p w:rsidR="00E56D51" w:rsidRPr="00286602" w:rsidRDefault="00E56D51" w:rsidP="00E56D51">
            <w:pPr>
              <w:spacing w:after="0" w:line="240" w:lineRule="auto"/>
              <w:jc w:val="center"/>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4</w:t>
            </w:r>
            <w:r w:rsidRPr="00286602">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270</w:t>
            </w:r>
            <w:r w:rsidRPr="00286602">
              <w:rPr>
                <w:rFonts w:ascii="Times New Roman" w:eastAsia="Times New Roman" w:hAnsi="Times New Roman" w:cs="B Lotus" w:hint="cs"/>
                <w:sz w:val="24"/>
                <w:szCs w:val="28"/>
                <w:rtl/>
                <w:lang w:bidi="fa-IR"/>
              </w:rPr>
              <w:t>-</w:t>
            </w:r>
          </w:p>
        </w:tc>
        <w:tc>
          <w:tcPr>
            <w:tcW w:w="1019" w:type="pct"/>
            <w:shd w:val="clear" w:color="auto" w:fill="auto"/>
            <w:vAlign w:val="center"/>
          </w:tcPr>
          <w:p w:rsidR="00E56D51" w:rsidRPr="00286602" w:rsidRDefault="00E56D51" w:rsidP="00646F4A">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0.000</w:t>
            </w:r>
            <w:r w:rsidRPr="00286602">
              <w:rPr>
                <w:rFonts w:ascii="Times New Roman" w:eastAsia="Times New Roman" w:hAnsi="Times New Roman" w:cs="B Lotus"/>
                <w:sz w:val="24"/>
                <w:szCs w:val="28"/>
                <w:lang w:bidi="fa-IR"/>
              </w:rPr>
              <w:t>*</w:t>
            </w:r>
          </w:p>
        </w:tc>
      </w:tr>
      <w:tr w:rsidR="00E56D51" w:rsidRPr="00286602" w:rsidTr="00646F4A">
        <w:trPr>
          <w:trHeight w:val="70"/>
          <w:jc w:val="center"/>
        </w:trPr>
        <w:tc>
          <w:tcPr>
            <w:tcW w:w="1480" w:type="pct"/>
            <w:shd w:val="clear" w:color="auto" w:fill="auto"/>
            <w:vAlign w:val="center"/>
          </w:tcPr>
          <w:p w:rsidR="00E56D51" w:rsidRPr="00286602" w:rsidRDefault="00E56D51" w:rsidP="00646F4A">
            <w:pPr>
              <w:bidi/>
              <w:spacing w:after="0" w:line="240" w:lineRule="auto"/>
              <w:jc w:val="center"/>
              <w:rPr>
                <w:rFonts w:ascii="Times New Roman" w:eastAsia="Times New Roman" w:hAnsi="Times New Roman" w:cs="B Lotus"/>
                <w:color w:val="000000"/>
                <w:sz w:val="24"/>
                <w:szCs w:val="28"/>
                <w:lang w:bidi="fa-IR"/>
              </w:rPr>
            </w:pPr>
            <w:r w:rsidRPr="00286602">
              <w:rPr>
                <w:rFonts w:ascii="Times New Roman" w:eastAsia="Times New Roman" w:hAnsi="Times New Roman" w:cs="B Lotus" w:hint="cs"/>
                <w:color w:val="000000"/>
                <w:sz w:val="24"/>
                <w:szCs w:val="28"/>
                <w:rtl/>
                <w:lang w:bidi="fa-IR"/>
              </w:rPr>
              <w:t>ضريب تعيين</w:t>
            </w:r>
          </w:p>
        </w:tc>
        <w:tc>
          <w:tcPr>
            <w:tcW w:w="873" w:type="pct"/>
            <w:shd w:val="clear" w:color="auto" w:fill="auto"/>
            <w:vAlign w:val="center"/>
          </w:tcPr>
          <w:p w:rsidR="00E56D51" w:rsidRPr="00286602" w:rsidRDefault="00E56D51" w:rsidP="00ED5EB9">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w:t>
            </w:r>
            <w:r w:rsidR="00ED5EB9">
              <w:rPr>
                <w:rFonts w:ascii="Times New Roman" w:eastAsia="Times New Roman" w:hAnsi="Times New Roman" w:cs="B Lotus" w:hint="cs"/>
                <w:sz w:val="24"/>
                <w:szCs w:val="28"/>
                <w:rtl/>
                <w:lang w:bidi="fa-IR"/>
              </w:rPr>
              <w:t>341</w:t>
            </w:r>
          </w:p>
        </w:tc>
        <w:tc>
          <w:tcPr>
            <w:tcW w:w="1628" w:type="pct"/>
            <w:gridSpan w:val="3"/>
            <w:shd w:val="clear" w:color="auto" w:fill="auto"/>
            <w:vAlign w:val="center"/>
          </w:tcPr>
          <w:p w:rsidR="00E56D51" w:rsidRPr="00286602" w:rsidRDefault="00E56D51" w:rsidP="00646F4A">
            <w:pPr>
              <w:bidi/>
              <w:spacing w:after="0" w:line="240" w:lineRule="auto"/>
              <w:jc w:val="center"/>
              <w:rPr>
                <w:rFonts w:ascii="Times New Roman" w:eastAsia="Times New Roman" w:hAnsi="Times New Roman" w:cs="B Lotus"/>
                <w:color w:val="000000"/>
                <w:sz w:val="24"/>
                <w:szCs w:val="28"/>
                <w:lang w:bidi="fa-IR"/>
              </w:rPr>
            </w:pPr>
            <w:r w:rsidRPr="00286602">
              <w:rPr>
                <w:rFonts w:ascii="Times New Roman" w:eastAsia="Times New Roman" w:hAnsi="Times New Roman" w:cs="B Lotus" w:hint="cs"/>
                <w:color w:val="000000"/>
                <w:sz w:val="24"/>
                <w:szCs w:val="28"/>
                <w:rtl/>
                <w:lang w:bidi="fa-IR"/>
              </w:rPr>
              <w:t>ضريب تعيین تعديل شده</w:t>
            </w:r>
          </w:p>
        </w:tc>
        <w:tc>
          <w:tcPr>
            <w:tcW w:w="1019" w:type="pct"/>
            <w:shd w:val="clear" w:color="auto" w:fill="auto"/>
            <w:vAlign w:val="center"/>
          </w:tcPr>
          <w:p w:rsidR="00E56D51" w:rsidRPr="00286602" w:rsidRDefault="00E56D51" w:rsidP="00ED5EB9">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w:t>
            </w:r>
            <w:r w:rsidR="00ED5EB9">
              <w:rPr>
                <w:rFonts w:ascii="Times New Roman" w:eastAsia="Times New Roman" w:hAnsi="Times New Roman" w:cs="B Lotus" w:hint="cs"/>
                <w:sz w:val="24"/>
                <w:szCs w:val="28"/>
                <w:rtl/>
                <w:lang w:bidi="fa-IR"/>
              </w:rPr>
              <w:t>208</w:t>
            </w:r>
          </w:p>
        </w:tc>
      </w:tr>
      <w:tr w:rsidR="00FA2FE4" w:rsidRPr="00286602" w:rsidTr="00FA2FE4">
        <w:trPr>
          <w:jc w:val="center"/>
        </w:trPr>
        <w:tc>
          <w:tcPr>
            <w:tcW w:w="1480" w:type="pct"/>
            <w:shd w:val="clear" w:color="auto" w:fill="auto"/>
            <w:vAlign w:val="center"/>
          </w:tcPr>
          <w:p w:rsidR="00FA2FE4" w:rsidRPr="00286602" w:rsidRDefault="00FA2FE4" w:rsidP="00646F4A">
            <w:pPr>
              <w:bidi/>
              <w:spacing w:after="0" w:line="240" w:lineRule="auto"/>
              <w:jc w:val="center"/>
              <w:rPr>
                <w:rFonts w:ascii="Times New Roman" w:eastAsia="Times New Roman" w:hAnsi="Times New Roman" w:cs="B Lotus"/>
                <w:color w:val="000000"/>
                <w:sz w:val="24"/>
                <w:szCs w:val="28"/>
                <w:lang w:bidi="fa-IR"/>
              </w:rPr>
            </w:pPr>
            <w:r w:rsidRPr="00286602">
              <w:rPr>
                <w:rFonts w:ascii="Times New Roman" w:eastAsia="Times New Roman" w:hAnsi="Times New Roman" w:cs="B Lotus" w:hint="cs"/>
                <w:color w:val="000000"/>
                <w:sz w:val="24"/>
                <w:szCs w:val="28"/>
                <w:rtl/>
                <w:lang w:bidi="fa-IR"/>
              </w:rPr>
              <w:t>دوربين-واتسون</w:t>
            </w:r>
          </w:p>
        </w:tc>
        <w:tc>
          <w:tcPr>
            <w:tcW w:w="873" w:type="pct"/>
            <w:shd w:val="clear" w:color="auto" w:fill="auto"/>
            <w:vAlign w:val="center"/>
          </w:tcPr>
          <w:p w:rsidR="00FA2FE4" w:rsidRPr="00286602" w:rsidRDefault="00FA2FE4" w:rsidP="00ED5EB9">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1.</w:t>
            </w:r>
            <w:r>
              <w:rPr>
                <w:rFonts w:ascii="Times New Roman" w:eastAsia="Times New Roman" w:hAnsi="Times New Roman" w:cs="B Lotus" w:hint="cs"/>
                <w:sz w:val="24"/>
                <w:szCs w:val="28"/>
                <w:rtl/>
                <w:lang w:bidi="fa-IR"/>
              </w:rPr>
              <w:t>756</w:t>
            </w:r>
          </w:p>
        </w:tc>
        <w:tc>
          <w:tcPr>
            <w:tcW w:w="913" w:type="pct"/>
            <w:gridSpan w:val="2"/>
            <w:shd w:val="clear" w:color="auto" w:fill="auto"/>
            <w:vAlign w:val="center"/>
          </w:tcPr>
          <w:p w:rsidR="00FA2FE4" w:rsidRPr="00286602" w:rsidRDefault="00FA2FE4" w:rsidP="00FA2FE4">
            <w:pPr>
              <w:bidi/>
              <w:spacing w:after="0" w:line="240" w:lineRule="auto"/>
              <w:jc w:val="center"/>
              <w:rPr>
                <w:rFonts w:ascii="Times New Roman" w:eastAsia="Times New Roman" w:hAnsi="Times New Roman" w:cs="B Lotus"/>
                <w:color w:val="000000"/>
                <w:sz w:val="24"/>
                <w:szCs w:val="28"/>
                <w:rtl/>
                <w:lang w:bidi="fa-IR"/>
              </w:rPr>
            </w:pPr>
            <w:r w:rsidRPr="00286602">
              <w:rPr>
                <w:rFonts w:ascii="Times New Roman" w:eastAsia="Times New Roman" w:hAnsi="Times New Roman" w:cs="B Lotus" w:hint="cs"/>
                <w:color w:val="000000"/>
                <w:sz w:val="24"/>
                <w:szCs w:val="28"/>
                <w:rtl/>
                <w:lang w:bidi="fa-IR"/>
              </w:rPr>
              <w:t xml:space="preserve">آماره </w:t>
            </w:r>
            <w:r w:rsidRPr="00286602">
              <w:rPr>
                <w:rFonts w:ascii="Times New Roman" w:eastAsia="Times New Roman" w:hAnsi="Times New Roman" w:cs="B Lotus"/>
                <w:color w:val="000000"/>
                <w:sz w:val="24"/>
                <w:szCs w:val="28"/>
                <w:lang w:bidi="fa-IR"/>
              </w:rPr>
              <w:t>F</w:t>
            </w:r>
            <w:r>
              <w:rPr>
                <w:rFonts w:ascii="Times New Roman" w:eastAsia="Times New Roman" w:hAnsi="Times New Roman" w:cs="B Lotus" w:hint="cs"/>
                <w:color w:val="000000"/>
                <w:sz w:val="24"/>
                <w:szCs w:val="28"/>
                <w:rtl/>
                <w:lang w:bidi="fa-IR"/>
              </w:rPr>
              <w:t xml:space="preserve"> </w:t>
            </w:r>
          </w:p>
        </w:tc>
        <w:tc>
          <w:tcPr>
            <w:tcW w:w="715" w:type="pct"/>
            <w:shd w:val="clear" w:color="auto" w:fill="auto"/>
            <w:vAlign w:val="center"/>
          </w:tcPr>
          <w:p w:rsidR="00FA2FE4" w:rsidRPr="00286602" w:rsidRDefault="00FA2FE4" w:rsidP="00646F4A">
            <w:pPr>
              <w:bidi/>
              <w:spacing w:after="0" w:line="240" w:lineRule="auto"/>
              <w:jc w:val="center"/>
              <w:rPr>
                <w:rFonts w:ascii="Times New Roman" w:eastAsia="Times New Roman" w:hAnsi="Times New Roman" w:cs="B Lotus"/>
                <w:color w:val="000000"/>
                <w:sz w:val="24"/>
                <w:szCs w:val="28"/>
                <w:rtl/>
                <w:lang w:bidi="fa-IR"/>
              </w:rPr>
            </w:pPr>
            <w:r>
              <w:rPr>
                <w:rFonts w:ascii="Times New Roman" w:eastAsia="Times New Roman" w:hAnsi="Times New Roman" w:cs="B Lotus" w:hint="cs"/>
                <w:color w:val="000000"/>
                <w:sz w:val="24"/>
                <w:szCs w:val="28"/>
                <w:rtl/>
                <w:lang w:bidi="fa-IR"/>
              </w:rPr>
              <w:t>2.559</w:t>
            </w:r>
          </w:p>
        </w:tc>
        <w:tc>
          <w:tcPr>
            <w:tcW w:w="1019" w:type="pct"/>
            <w:shd w:val="clear" w:color="auto" w:fill="auto"/>
            <w:vAlign w:val="center"/>
          </w:tcPr>
          <w:p w:rsidR="00FA2FE4" w:rsidRPr="00286602" w:rsidRDefault="00FA2FE4" w:rsidP="00FA2FE4">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color w:val="000000"/>
                <w:sz w:val="24"/>
                <w:szCs w:val="28"/>
                <w:rtl/>
                <w:lang w:bidi="fa-IR"/>
              </w:rPr>
              <w:t>احتمال</w:t>
            </w:r>
            <w:r>
              <w:rPr>
                <w:rFonts w:ascii="Times New Roman" w:eastAsia="Times New Roman" w:hAnsi="Times New Roman" w:cs="B Lotus" w:hint="cs"/>
                <w:color w:val="000000"/>
                <w:sz w:val="24"/>
                <w:szCs w:val="28"/>
                <w:rtl/>
                <w:lang w:bidi="fa-IR"/>
              </w:rPr>
              <w:t xml:space="preserve"> </w:t>
            </w:r>
            <w:r w:rsidRPr="00286602">
              <w:rPr>
                <w:rFonts w:ascii="Times New Roman" w:eastAsia="Times New Roman" w:hAnsi="Times New Roman" w:cs="B Lotus" w:hint="cs"/>
                <w:sz w:val="24"/>
                <w:szCs w:val="28"/>
                <w:rtl/>
                <w:lang w:bidi="fa-IR"/>
              </w:rPr>
              <w:t>0.000</w:t>
            </w:r>
          </w:p>
        </w:tc>
      </w:tr>
    </w:tbl>
    <w:p w:rsidR="00E56D51" w:rsidRPr="00E56D51" w:rsidRDefault="00E56D51" w:rsidP="00E56D51">
      <w:pPr>
        <w:bidi/>
        <w:rPr>
          <w:rtl/>
          <w:lang w:bidi="fa-IR"/>
        </w:rPr>
      </w:pPr>
    </w:p>
    <w:p w:rsidR="00E56D51" w:rsidRDefault="00E56D51" w:rsidP="00E56D51">
      <w:pPr>
        <w:keepNext/>
        <w:bidi/>
        <w:spacing w:after="0" w:line="240" w:lineRule="auto"/>
        <w:jc w:val="lowKashida"/>
        <w:outlineLvl w:val="1"/>
        <w:rPr>
          <w:rFonts w:ascii="Times New Roman" w:eastAsia="Times New Roman" w:hAnsi="Times New Roman" w:cs="B Lotus"/>
          <w:color w:val="000000"/>
          <w:sz w:val="28"/>
          <w:szCs w:val="28"/>
          <w:rtl/>
          <w:lang w:bidi="fa-IR"/>
        </w:rPr>
      </w:pPr>
    </w:p>
    <w:p w:rsidR="00E56D51" w:rsidRDefault="00E56D51" w:rsidP="00ED5EB9">
      <w:pPr>
        <w:keepNext/>
        <w:bidi/>
        <w:spacing w:after="0" w:line="240" w:lineRule="auto"/>
        <w:jc w:val="lowKashida"/>
        <w:outlineLvl w:val="1"/>
        <w:rPr>
          <w:rFonts w:ascii="Times New Roman" w:eastAsia="Times New Roman" w:hAnsi="Times New Roman" w:cs="B Lotus"/>
          <w:color w:val="000000"/>
          <w:sz w:val="28"/>
          <w:szCs w:val="28"/>
          <w:rtl/>
          <w:lang w:bidi="fa-IR"/>
        </w:rPr>
      </w:pPr>
      <w:r>
        <w:rPr>
          <w:rFonts w:ascii="Times New Roman" w:eastAsia="Times New Roman" w:hAnsi="Times New Roman" w:cs="B Lotus" w:hint="cs"/>
          <w:color w:val="000000"/>
          <w:sz w:val="28"/>
          <w:szCs w:val="28"/>
          <w:rtl/>
        </w:rPr>
        <w:t>همانطور كه در جدول 4-</w:t>
      </w:r>
      <w:r w:rsidR="00ED5EB9">
        <w:rPr>
          <w:rFonts w:ascii="Times New Roman" w:eastAsia="Times New Roman" w:hAnsi="Times New Roman" w:cs="B Lotus" w:hint="cs"/>
          <w:color w:val="000000"/>
          <w:sz w:val="28"/>
          <w:szCs w:val="28"/>
          <w:rtl/>
        </w:rPr>
        <w:t>11</w:t>
      </w:r>
      <w:r>
        <w:rPr>
          <w:rFonts w:ascii="Times New Roman" w:eastAsia="Times New Roman" w:hAnsi="Times New Roman" w:cs="B Lotus" w:hint="cs"/>
          <w:color w:val="000000"/>
          <w:sz w:val="28"/>
          <w:szCs w:val="28"/>
          <w:rtl/>
        </w:rPr>
        <w:t xml:space="preserve"> ملاحظه مي گردد، با توجه به آماره </w:t>
      </w:r>
      <w:r>
        <w:rPr>
          <w:rFonts w:ascii="Times New Roman" w:eastAsia="Times New Roman" w:hAnsi="Times New Roman" w:cs="B Lotus"/>
          <w:color w:val="000000"/>
          <w:sz w:val="28"/>
          <w:szCs w:val="28"/>
        </w:rPr>
        <w:t xml:space="preserve"> F</w:t>
      </w:r>
      <w:r>
        <w:rPr>
          <w:rFonts w:ascii="Times New Roman" w:eastAsia="Times New Roman" w:hAnsi="Times New Roman" w:cs="B Lotus" w:hint="cs"/>
          <w:color w:val="000000"/>
          <w:sz w:val="28"/>
          <w:szCs w:val="28"/>
          <w:rtl/>
          <w:lang w:bidi="fa-IR"/>
        </w:rPr>
        <w:t xml:space="preserve"> مي توان گفت كه مدل رگرسيون فوق معني دار مي باشد. مقدار آماره دوربين </w:t>
      </w:r>
      <w:r>
        <w:rPr>
          <w:rFonts w:ascii="Times New Roman" w:eastAsia="Times New Roman" w:hAnsi="Times New Roman" w:cs="Times New Roman" w:hint="cs"/>
          <w:color w:val="000000"/>
          <w:sz w:val="28"/>
          <w:szCs w:val="28"/>
          <w:rtl/>
          <w:lang w:bidi="fa-IR"/>
        </w:rPr>
        <w:t>–</w:t>
      </w:r>
      <w:r>
        <w:rPr>
          <w:rFonts w:ascii="Times New Roman" w:eastAsia="Times New Roman" w:hAnsi="Times New Roman" w:cs="B Lotus" w:hint="cs"/>
          <w:color w:val="000000"/>
          <w:sz w:val="28"/>
          <w:szCs w:val="28"/>
          <w:rtl/>
          <w:lang w:bidi="fa-IR"/>
        </w:rPr>
        <w:t xml:space="preserve"> واتسون برابر </w:t>
      </w:r>
      <w:r w:rsidR="00ED5EB9">
        <w:rPr>
          <w:rFonts w:ascii="Times New Roman" w:eastAsia="Times New Roman" w:hAnsi="Times New Roman" w:cs="B Lotus" w:hint="cs"/>
          <w:color w:val="000000"/>
          <w:sz w:val="28"/>
          <w:szCs w:val="28"/>
          <w:rtl/>
          <w:lang w:bidi="fa-IR"/>
        </w:rPr>
        <w:t>756</w:t>
      </w:r>
      <w:r>
        <w:rPr>
          <w:rFonts w:ascii="Times New Roman" w:eastAsia="Times New Roman" w:hAnsi="Times New Roman" w:cs="B Lotus" w:hint="cs"/>
          <w:color w:val="000000"/>
          <w:sz w:val="28"/>
          <w:szCs w:val="28"/>
          <w:rtl/>
          <w:lang w:bidi="fa-IR"/>
        </w:rPr>
        <w:t>/1 است كه مقدار اين آماره مناسب است و نشان دهنده رفع خود همبستگي بين اجزاي اخلال  مدل اوليه مي باشد. مقدار ضريب تعيين تعديل شده مدل ، حاكي از آن است كه متغيرهاي برآوردي مدل ، از توان توضيح دهندگي (</w:t>
      </w:r>
      <w:r w:rsidR="00ED5EB9">
        <w:rPr>
          <w:rFonts w:ascii="Times New Roman" w:eastAsia="Times New Roman" w:hAnsi="Times New Roman" w:cs="B Lotus" w:hint="cs"/>
          <w:color w:val="000000"/>
          <w:sz w:val="28"/>
          <w:szCs w:val="28"/>
          <w:rtl/>
          <w:lang w:bidi="fa-IR"/>
        </w:rPr>
        <w:t>20</w:t>
      </w:r>
      <w:r>
        <w:rPr>
          <w:rFonts w:ascii="Times New Roman" w:eastAsia="Times New Roman" w:hAnsi="Times New Roman" w:cs="B Lotus" w:hint="cs"/>
          <w:color w:val="000000"/>
          <w:sz w:val="28"/>
          <w:szCs w:val="28"/>
          <w:rtl/>
          <w:lang w:bidi="fa-IR"/>
        </w:rPr>
        <w:t xml:space="preserve"> درصد) ، براي توضيح متغير وابسته برخوردارند.</w:t>
      </w:r>
      <w:r w:rsidR="00ED5EB9">
        <w:rPr>
          <w:rFonts w:ascii="Times New Roman" w:eastAsia="Times New Roman" w:hAnsi="Times New Roman" w:cs="B Lotus" w:hint="cs"/>
          <w:color w:val="000000"/>
          <w:sz w:val="28"/>
          <w:szCs w:val="28"/>
          <w:rtl/>
          <w:lang w:bidi="fa-IR"/>
        </w:rPr>
        <w:t xml:space="preserve"> با توجه به نتايج بدست آ</w:t>
      </w:r>
      <w:r>
        <w:rPr>
          <w:rFonts w:ascii="Times New Roman" w:eastAsia="Times New Roman" w:hAnsi="Times New Roman" w:cs="B Lotus" w:hint="cs"/>
          <w:color w:val="000000"/>
          <w:sz w:val="28"/>
          <w:szCs w:val="28"/>
          <w:rtl/>
          <w:lang w:bidi="fa-IR"/>
        </w:rPr>
        <w:t xml:space="preserve">مده </w:t>
      </w:r>
      <w:r w:rsidRPr="0034081A">
        <w:rPr>
          <w:rFonts w:ascii="Times New Roman" w:eastAsia="Times New Roman" w:hAnsi="Times New Roman" w:cs="B Lotus" w:hint="cs"/>
          <w:color w:val="000000"/>
          <w:sz w:val="28"/>
          <w:szCs w:val="28"/>
          <w:rtl/>
          <w:lang w:bidi="fa-IR"/>
        </w:rPr>
        <w:t>بین</w:t>
      </w:r>
      <w:r w:rsidRPr="0034081A">
        <w:rPr>
          <w:rFonts w:ascii="Times New Roman" w:eastAsia="Times New Roman" w:hAnsi="Times New Roman" w:cs="B Lotus"/>
          <w:color w:val="000000"/>
          <w:sz w:val="28"/>
          <w:szCs w:val="28"/>
          <w:rtl/>
          <w:lang w:bidi="fa-IR"/>
        </w:rPr>
        <w:t xml:space="preserve"> </w:t>
      </w:r>
      <w:r w:rsidR="00ED5EB9">
        <w:rPr>
          <w:rFonts w:ascii="Times New Roman" w:eastAsia="Times New Roman" w:hAnsi="Times New Roman" w:cs="B Lotus" w:hint="cs"/>
          <w:color w:val="000000"/>
          <w:sz w:val="28"/>
          <w:szCs w:val="28"/>
          <w:rtl/>
          <w:lang w:bidi="fa-IR"/>
        </w:rPr>
        <w:t>کیفیت افشاء و قیمت گذاری مقطعی</w:t>
      </w:r>
      <w:r w:rsidRPr="0034081A">
        <w:rPr>
          <w:rFonts w:ascii="Times New Roman" w:eastAsia="Times New Roman" w:hAnsi="Times New Roman" w:cs="B Lotus"/>
          <w:color w:val="000000"/>
          <w:sz w:val="28"/>
          <w:szCs w:val="28"/>
          <w:rtl/>
          <w:lang w:bidi="fa-IR"/>
        </w:rPr>
        <w:t xml:space="preserve"> </w:t>
      </w:r>
      <w:r w:rsidRPr="0034081A">
        <w:rPr>
          <w:rFonts w:ascii="Times New Roman" w:eastAsia="Times New Roman" w:hAnsi="Times New Roman" w:cs="B Lotus" w:hint="cs"/>
          <w:color w:val="000000"/>
          <w:sz w:val="28"/>
          <w:szCs w:val="28"/>
          <w:rtl/>
          <w:lang w:bidi="fa-IR"/>
        </w:rPr>
        <w:t>در</w:t>
      </w:r>
      <w:r w:rsidRPr="0034081A">
        <w:rPr>
          <w:rFonts w:ascii="Times New Roman" w:eastAsia="Times New Roman" w:hAnsi="Times New Roman" w:cs="B Lotus"/>
          <w:color w:val="000000"/>
          <w:sz w:val="28"/>
          <w:szCs w:val="28"/>
          <w:rtl/>
          <w:lang w:bidi="fa-IR"/>
        </w:rPr>
        <w:t xml:space="preserve"> </w:t>
      </w:r>
      <w:r w:rsidRPr="0034081A">
        <w:rPr>
          <w:rFonts w:ascii="Times New Roman" w:eastAsia="Times New Roman" w:hAnsi="Times New Roman" w:cs="B Lotus" w:hint="cs"/>
          <w:color w:val="000000"/>
          <w:sz w:val="28"/>
          <w:szCs w:val="28"/>
          <w:rtl/>
          <w:lang w:bidi="fa-IR"/>
        </w:rPr>
        <w:t>بورس</w:t>
      </w:r>
      <w:r w:rsidRPr="0034081A">
        <w:rPr>
          <w:rFonts w:ascii="Times New Roman" w:eastAsia="Times New Roman" w:hAnsi="Times New Roman" w:cs="B Lotus"/>
          <w:color w:val="000000"/>
          <w:sz w:val="28"/>
          <w:szCs w:val="28"/>
          <w:rtl/>
          <w:lang w:bidi="fa-IR"/>
        </w:rPr>
        <w:t xml:space="preserve"> </w:t>
      </w:r>
      <w:r w:rsidRPr="0034081A">
        <w:rPr>
          <w:rFonts w:ascii="Times New Roman" w:eastAsia="Times New Roman" w:hAnsi="Times New Roman" w:cs="B Lotus" w:hint="cs"/>
          <w:color w:val="000000"/>
          <w:sz w:val="28"/>
          <w:szCs w:val="28"/>
          <w:rtl/>
          <w:lang w:bidi="fa-IR"/>
        </w:rPr>
        <w:t>اوراق</w:t>
      </w:r>
      <w:r w:rsidRPr="0034081A">
        <w:rPr>
          <w:rFonts w:ascii="Times New Roman" w:eastAsia="Times New Roman" w:hAnsi="Times New Roman" w:cs="B Lotus"/>
          <w:color w:val="000000"/>
          <w:sz w:val="28"/>
          <w:szCs w:val="28"/>
          <w:rtl/>
          <w:lang w:bidi="fa-IR"/>
        </w:rPr>
        <w:t xml:space="preserve"> </w:t>
      </w:r>
      <w:r w:rsidRPr="0034081A">
        <w:rPr>
          <w:rFonts w:ascii="Times New Roman" w:eastAsia="Times New Roman" w:hAnsi="Times New Roman" w:cs="B Lotus" w:hint="cs"/>
          <w:color w:val="000000"/>
          <w:sz w:val="28"/>
          <w:szCs w:val="28"/>
          <w:rtl/>
          <w:lang w:bidi="fa-IR"/>
        </w:rPr>
        <w:lastRenderedPageBreak/>
        <w:t>بهادار</w:t>
      </w:r>
      <w:r w:rsidRPr="0034081A">
        <w:rPr>
          <w:rFonts w:ascii="Times New Roman" w:eastAsia="Times New Roman" w:hAnsi="Times New Roman" w:cs="B Lotus"/>
          <w:color w:val="000000"/>
          <w:sz w:val="28"/>
          <w:szCs w:val="28"/>
          <w:rtl/>
          <w:lang w:bidi="fa-IR"/>
        </w:rPr>
        <w:t xml:space="preserve"> </w:t>
      </w:r>
      <w:r w:rsidRPr="0034081A">
        <w:rPr>
          <w:rFonts w:ascii="Times New Roman" w:eastAsia="Times New Roman" w:hAnsi="Times New Roman" w:cs="B Lotus" w:hint="cs"/>
          <w:color w:val="000000"/>
          <w:sz w:val="28"/>
          <w:szCs w:val="28"/>
          <w:rtl/>
          <w:lang w:bidi="fa-IR"/>
        </w:rPr>
        <w:t>تهران</w:t>
      </w:r>
      <w:r w:rsidRPr="0034081A">
        <w:rPr>
          <w:rFonts w:ascii="Times New Roman" w:eastAsia="Times New Roman" w:hAnsi="Times New Roman" w:cs="B Lotus"/>
          <w:color w:val="000000"/>
          <w:sz w:val="28"/>
          <w:szCs w:val="28"/>
          <w:rtl/>
          <w:lang w:bidi="fa-IR"/>
        </w:rPr>
        <w:t xml:space="preserve"> </w:t>
      </w:r>
      <w:r w:rsidRPr="0034081A">
        <w:rPr>
          <w:rFonts w:ascii="Times New Roman" w:eastAsia="Times New Roman" w:hAnsi="Times New Roman" w:cs="B Lotus" w:hint="cs"/>
          <w:color w:val="000000"/>
          <w:sz w:val="28"/>
          <w:szCs w:val="28"/>
          <w:rtl/>
          <w:lang w:bidi="fa-IR"/>
        </w:rPr>
        <w:t>رابطه</w:t>
      </w:r>
      <w:r w:rsidRPr="0034081A">
        <w:rPr>
          <w:rFonts w:ascii="Times New Roman" w:eastAsia="Times New Roman" w:hAnsi="Times New Roman" w:cs="B Lotus"/>
          <w:color w:val="000000"/>
          <w:sz w:val="28"/>
          <w:szCs w:val="28"/>
          <w:rtl/>
          <w:lang w:bidi="fa-IR"/>
        </w:rPr>
        <w:t xml:space="preserve"> </w:t>
      </w:r>
      <w:r w:rsidRPr="0034081A">
        <w:rPr>
          <w:rFonts w:ascii="Times New Roman" w:eastAsia="Times New Roman" w:hAnsi="Times New Roman" w:cs="B Lotus" w:hint="cs"/>
          <w:color w:val="000000"/>
          <w:sz w:val="28"/>
          <w:szCs w:val="28"/>
          <w:rtl/>
          <w:lang w:bidi="fa-IR"/>
        </w:rPr>
        <w:t>ی</w:t>
      </w:r>
      <w:r w:rsidRPr="0034081A">
        <w:rPr>
          <w:rFonts w:ascii="Times New Roman" w:eastAsia="Times New Roman" w:hAnsi="Times New Roman" w:cs="B Lotus"/>
          <w:color w:val="000000"/>
          <w:sz w:val="28"/>
          <w:szCs w:val="28"/>
          <w:rtl/>
          <w:lang w:bidi="fa-IR"/>
        </w:rPr>
        <w:t xml:space="preserve"> </w:t>
      </w:r>
      <w:r w:rsidRPr="0034081A">
        <w:rPr>
          <w:rFonts w:ascii="Times New Roman" w:eastAsia="Times New Roman" w:hAnsi="Times New Roman" w:cs="B Lotus" w:hint="cs"/>
          <w:color w:val="000000"/>
          <w:sz w:val="28"/>
          <w:szCs w:val="28"/>
          <w:rtl/>
          <w:lang w:bidi="fa-IR"/>
        </w:rPr>
        <w:t>معنی</w:t>
      </w:r>
      <w:r w:rsidRPr="0034081A">
        <w:rPr>
          <w:rFonts w:ascii="Times New Roman" w:eastAsia="Times New Roman" w:hAnsi="Times New Roman" w:cs="B Lotus"/>
          <w:color w:val="000000"/>
          <w:sz w:val="28"/>
          <w:szCs w:val="28"/>
          <w:rtl/>
          <w:lang w:bidi="fa-IR"/>
        </w:rPr>
        <w:t xml:space="preserve"> </w:t>
      </w:r>
      <w:r w:rsidRPr="0034081A">
        <w:rPr>
          <w:rFonts w:ascii="Times New Roman" w:eastAsia="Times New Roman" w:hAnsi="Times New Roman" w:cs="B Lotus" w:hint="cs"/>
          <w:color w:val="000000"/>
          <w:sz w:val="28"/>
          <w:szCs w:val="28"/>
          <w:rtl/>
          <w:lang w:bidi="fa-IR"/>
        </w:rPr>
        <w:t>دار</w:t>
      </w:r>
      <w:r>
        <w:rPr>
          <w:rFonts w:ascii="Times New Roman" w:eastAsia="Times New Roman" w:hAnsi="Times New Roman" w:cs="B Lotus" w:hint="cs"/>
          <w:color w:val="000000"/>
          <w:sz w:val="28"/>
          <w:szCs w:val="28"/>
          <w:rtl/>
          <w:lang w:bidi="fa-IR"/>
        </w:rPr>
        <w:t xml:space="preserve"> و مثبتي </w:t>
      </w:r>
      <w:r w:rsidRPr="0034081A">
        <w:rPr>
          <w:rFonts w:ascii="Times New Roman" w:eastAsia="Times New Roman" w:hAnsi="Times New Roman" w:cs="B Lotus" w:hint="cs"/>
          <w:color w:val="000000"/>
          <w:sz w:val="28"/>
          <w:szCs w:val="28"/>
          <w:rtl/>
          <w:lang w:bidi="fa-IR"/>
        </w:rPr>
        <w:t>وجود</w:t>
      </w:r>
      <w:r w:rsidRPr="0034081A">
        <w:rPr>
          <w:rFonts w:ascii="Times New Roman" w:eastAsia="Times New Roman" w:hAnsi="Times New Roman" w:cs="B Lotus"/>
          <w:color w:val="000000"/>
          <w:sz w:val="28"/>
          <w:szCs w:val="28"/>
          <w:rtl/>
          <w:lang w:bidi="fa-IR"/>
        </w:rPr>
        <w:t xml:space="preserve"> </w:t>
      </w:r>
      <w:r w:rsidRPr="0034081A">
        <w:rPr>
          <w:rFonts w:ascii="Times New Roman" w:eastAsia="Times New Roman" w:hAnsi="Times New Roman" w:cs="B Lotus" w:hint="cs"/>
          <w:color w:val="000000"/>
          <w:sz w:val="28"/>
          <w:szCs w:val="28"/>
          <w:rtl/>
          <w:lang w:bidi="fa-IR"/>
        </w:rPr>
        <w:t>دارد</w:t>
      </w:r>
      <w:r>
        <w:rPr>
          <w:rFonts w:ascii="Times New Roman" w:eastAsia="Times New Roman" w:hAnsi="Times New Roman" w:cs="B Lotus" w:hint="cs"/>
          <w:color w:val="000000"/>
          <w:sz w:val="28"/>
          <w:szCs w:val="28"/>
          <w:rtl/>
          <w:lang w:bidi="fa-IR"/>
        </w:rPr>
        <w:t xml:space="preserve">. و مدل تصحيح شده اين تحقيق بصورت زير ارايه مي گردد : </w:t>
      </w:r>
    </w:p>
    <w:p w:rsidR="00ED5EB9" w:rsidRDefault="00ED5EB9" w:rsidP="00ED5EB9">
      <w:pPr>
        <w:keepNext/>
        <w:bidi/>
        <w:spacing w:after="0" w:line="240" w:lineRule="auto"/>
        <w:jc w:val="lowKashida"/>
        <w:outlineLvl w:val="1"/>
        <w:rPr>
          <w:rFonts w:ascii="Times New Roman" w:eastAsia="Times New Roman" w:hAnsi="Times New Roman" w:cs="B Lotus"/>
          <w:color w:val="000000"/>
          <w:sz w:val="28"/>
          <w:szCs w:val="28"/>
          <w:rtl/>
          <w:lang w:bidi="fa-IR"/>
        </w:rPr>
      </w:pPr>
    </w:p>
    <w:p w:rsidR="00ED5EB9" w:rsidRDefault="00C031FD" w:rsidP="00ED5EB9">
      <w:pPr>
        <w:keepNext/>
        <w:bidi/>
        <w:spacing w:after="0" w:line="240" w:lineRule="auto"/>
        <w:jc w:val="center"/>
        <w:outlineLvl w:val="1"/>
        <w:rPr>
          <w:rFonts w:ascii="Times New Roman" w:eastAsia="Times New Roman" w:hAnsi="Times New Roman" w:cs="B Lotus"/>
          <w:color w:val="000000"/>
          <w:sz w:val="28"/>
          <w:szCs w:val="28"/>
          <w:rtl/>
          <w:lang w:bidi="fa-IR"/>
        </w:rPr>
      </w:pPr>
      <w:r w:rsidRPr="00ED5EB9">
        <w:rPr>
          <w:rFonts w:ascii="Times New Roman" w:hAnsi="Times New Roman" w:cs="B Lotus"/>
          <w:bCs/>
          <w:position w:val="-14"/>
          <w:sz w:val="36"/>
          <w:szCs w:val="40"/>
        </w:rPr>
        <w:object w:dxaOrig="4380" w:dyaOrig="380">
          <v:shape id="_x0000_i1067" type="#_x0000_t75" style="width:309.6pt;height:21.6pt" o:ole="">
            <v:imagedata r:id="rId89" o:title=""/>
          </v:shape>
          <o:OLEObject Type="Embed" ProgID="Equation.3" ShapeID="_x0000_i1067" DrawAspect="Content" ObjectID="_1619269846" r:id="rId90"/>
        </w:object>
      </w:r>
    </w:p>
    <w:p w:rsidR="00E56D51" w:rsidRPr="00751806" w:rsidRDefault="00E56D51" w:rsidP="00E56D51">
      <w:pPr>
        <w:spacing w:line="276" w:lineRule="auto"/>
        <w:rPr>
          <w:rFonts w:ascii="Times New Roman" w:eastAsia="Times New Roman" w:hAnsi="Times New Roman" w:cs="B Lotus"/>
          <w:sz w:val="26"/>
          <w:szCs w:val="26"/>
        </w:rPr>
      </w:pPr>
    </w:p>
    <w:p w:rsidR="00E56D51" w:rsidRDefault="00E56D51" w:rsidP="00E56D51">
      <w:pPr>
        <w:keepNext/>
        <w:bidi/>
        <w:spacing w:after="0" w:line="240" w:lineRule="auto"/>
        <w:outlineLvl w:val="0"/>
        <w:rPr>
          <w:rFonts w:ascii="Times New Roman" w:eastAsia="Times New Roman" w:hAnsi="Times New Roman" w:cs="B Lotus"/>
          <w:b/>
          <w:bCs/>
          <w:sz w:val="24"/>
          <w:szCs w:val="28"/>
          <w:highlight w:val="yellow"/>
          <w:rtl/>
        </w:rPr>
      </w:pPr>
    </w:p>
    <w:p w:rsidR="00E56D51" w:rsidRDefault="00E56D51" w:rsidP="00E56D51">
      <w:pPr>
        <w:keepNext/>
        <w:bidi/>
        <w:spacing w:after="0" w:line="240" w:lineRule="auto"/>
        <w:outlineLvl w:val="0"/>
        <w:rPr>
          <w:rFonts w:ascii="Times New Roman" w:eastAsia="Times New Roman" w:hAnsi="Times New Roman" w:cs="B Lotus"/>
          <w:b/>
          <w:bCs/>
          <w:sz w:val="24"/>
          <w:szCs w:val="28"/>
          <w:highlight w:val="yellow"/>
          <w:rtl/>
        </w:rPr>
      </w:pPr>
    </w:p>
    <w:p w:rsidR="00E56D51" w:rsidRDefault="00E56D51" w:rsidP="00E56D51">
      <w:pPr>
        <w:keepNext/>
        <w:bidi/>
        <w:spacing w:after="0" w:line="240" w:lineRule="auto"/>
        <w:outlineLvl w:val="0"/>
        <w:rPr>
          <w:rFonts w:ascii="Times New Roman" w:eastAsia="Times New Roman" w:hAnsi="Times New Roman" w:cs="B Lotus"/>
          <w:b/>
          <w:bCs/>
          <w:sz w:val="24"/>
          <w:szCs w:val="28"/>
          <w:highlight w:val="yellow"/>
          <w:rtl/>
        </w:rPr>
      </w:pPr>
    </w:p>
    <w:p w:rsidR="00106C53" w:rsidRPr="00286602" w:rsidRDefault="00106C53" w:rsidP="00106C53">
      <w:pPr>
        <w:keepNext/>
        <w:bidi/>
        <w:spacing w:after="0" w:line="240" w:lineRule="auto"/>
        <w:outlineLvl w:val="0"/>
        <w:rPr>
          <w:rFonts w:ascii="Times New Roman" w:eastAsia="Times New Roman" w:hAnsi="Times New Roman" w:cs="B Lotus"/>
          <w:b/>
          <w:bCs/>
          <w:sz w:val="24"/>
          <w:szCs w:val="28"/>
          <w:highlight w:val="yellow"/>
          <w:rtl/>
        </w:rPr>
      </w:pPr>
    </w:p>
    <w:p w:rsidR="004D2ABD" w:rsidRPr="00286602" w:rsidRDefault="004D2ABD" w:rsidP="00286602">
      <w:pPr>
        <w:pStyle w:val="Heading1"/>
        <w:bidi/>
        <w:jc w:val="left"/>
        <w:rPr>
          <w:rFonts w:cs="B Lotus"/>
          <w:b/>
          <w:bCs/>
          <w:sz w:val="24"/>
          <w:szCs w:val="28"/>
          <w:rtl/>
          <w:lang w:bidi="fa-IR"/>
        </w:rPr>
      </w:pPr>
      <w:bookmarkStart w:id="134" w:name="_Toc523834380"/>
      <w:r w:rsidRPr="00286602">
        <w:rPr>
          <w:rFonts w:cs="B Lotus" w:hint="cs"/>
          <w:b/>
          <w:bCs/>
          <w:sz w:val="24"/>
          <w:szCs w:val="28"/>
          <w:rtl/>
        </w:rPr>
        <w:t>4-7- خلاصه فصل</w:t>
      </w:r>
      <w:bookmarkEnd w:id="132"/>
      <w:bookmarkEnd w:id="134"/>
    </w:p>
    <w:p w:rsidR="00C031FD" w:rsidRDefault="004D2ABD" w:rsidP="00C031FD">
      <w:pPr>
        <w:tabs>
          <w:tab w:val="left" w:pos="0"/>
        </w:tabs>
        <w:bidi/>
        <w:spacing w:after="0" w:line="240" w:lineRule="auto"/>
        <w:ind w:hanging="1"/>
        <w:jc w:val="both"/>
        <w:rPr>
          <w:rFonts w:ascii="Times New Roman" w:hAnsi="Times New Roman" w:cs="B Lotus"/>
          <w:sz w:val="24"/>
          <w:szCs w:val="28"/>
          <w:highlight w:val="yellow"/>
          <w:rtl/>
          <w:lang w:bidi="fa-IR"/>
        </w:rPr>
      </w:pPr>
      <w:r w:rsidRPr="00286602">
        <w:rPr>
          <w:rFonts w:ascii="Times New Roman" w:hAnsi="Times New Roman" w:cs="B Lotus" w:hint="cs"/>
          <w:sz w:val="24"/>
          <w:szCs w:val="28"/>
          <w:rtl/>
          <w:lang w:bidi="fa-IR"/>
        </w:rPr>
        <w:t xml:space="preserve">در این فصل ابتدا به آمار توصیفی پرداخته شد و سپس مفروضات رگرسيون مورد آزمون قرار گرفتند همچنين مانایی آنها مورد بررسی قرار گرفت. سپس به منظور تعیین روش تخمین داده ها، از آزمون </w:t>
      </w:r>
      <w:r w:rsidRPr="00286602">
        <w:rPr>
          <w:rFonts w:ascii="Times New Roman" w:hAnsi="Times New Roman" w:cs="B Lotus"/>
          <w:sz w:val="24"/>
          <w:szCs w:val="28"/>
          <w:lang w:bidi="fa-IR"/>
        </w:rPr>
        <w:t>F</w:t>
      </w:r>
      <w:r w:rsidRPr="00286602">
        <w:rPr>
          <w:rFonts w:ascii="Times New Roman" w:hAnsi="Times New Roman" w:cs="B Lotus" w:hint="cs"/>
          <w:sz w:val="24"/>
          <w:szCs w:val="28"/>
          <w:rtl/>
          <w:lang w:bidi="fa-IR"/>
        </w:rPr>
        <w:t xml:space="preserve"> لیمر و هاسمن استفاده گردید. در نهایت به کمک تخمین مدل پژوهش، فرضیه  پژوهش مورد آزمون و تجزیه و تحلیل  قرار گرفت</w:t>
      </w:r>
      <w:r w:rsidR="009823E7">
        <w:rPr>
          <w:rFonts w:ascii="Times New Roman" w:hAnsi="Times New Roman" w:cs="B Lotus" w:hint="cs"/>
          <w:sz w:val="24"/>
          <w:szCs w:val="28"/>
          <w:rtl/>
          <w:lang w:bidi="fa-IR"/>
        </w:rPr>
        <w:t xml:space="preserve"> که نتایح نشان داد </w:t>
      </w:r>
      <w:r w:rsidR="00C031FD" w:rsidRPr="00C031FD">
        <w:rPr>
          <w:rFonts w:ascii="Times New Roman" w:hAnsi="Times New Roman" w:cs="B Lotus" w:hint="cs"/>
          <w:sz w:val="24"/>
          <w:szCs w:val="28"/>
          <w:rtl/>
          <w:lang w:bidi="fa-IR"/>
        </w:rPr>
        <w:t>کیفیت</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افشاء</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با</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قیمت</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گذاری</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مقطعی</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در</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شرکت‌های</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پذیرفته‌شده</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در</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بورس</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اوراق</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بهادار</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تهران</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رابطه</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معنی</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داری</w:t>
      </w:r>
      <w:r w:rsidR="00C031FD" w:rsidRPr="00C031FD">
        <w:rPr>
          <w:rFonts w:ascii="Times New Roman" w:hAnsi="Times New Roman" w:cs="B Lotus"/>
          <w:sz w:val="24"/>
          <w:szCs w:val="28"/>
          <w:rtl/>
          <w:lang w:bidi="fa-IR"/>
        </w:rPr>
        <w:t xml:space="preserve"> </w:t>
      </w:r>
      <w:r w:rsidR="00C031FD" w:rsidRPr="00C031FD">
        <w:rPr>
          <w:rFonts w:ascii="Times New Roman" w:hAnsi="Times New Roman" w:cs="B Lotus" w:hint="cs"/>
          <w:sz w:val="24"/>
          <w:szCs w:val="28"/>
          <w:rtl/>
          <w:lang w:bidi="fa-IR"/>
        </w:rPr>
        <w:t>دارد</w:t>
      </w:r>
      <w:r w:rsidR="00C031FD" w:rsidRPr="00C031FD">
        <w:rPr>
          <w:rFonts w:ascii="Times New Roman" w:hAnsi="Times New Roman" w:cs="B Lotus"/>
          <w:sz w:val="24"/>
          <w:szCs w:val="28"/>
          <w:rtl/>
          <w:lang w:bidi="fa-IR"/>
        </w:rPr>
        <w:t>.</w:t>
      </w:r>
    </w:p>
    <w:p w:rsidR="004D2ABD" w:rsidRPr="00286602" w:rsidRDefault="001C6699" w:rsidP="00C031FD">
      <w:pPr>
        <w:tabs>
          <w:tab w:val="left" w:pos="0"/>
        </w:tabs>
        <w:bidi/>
        <w:spacing w:after="0" w:line="240" w:lineRule="auto"/>
        <w:ind w:hanging="1"/>
        <w:jc w:val="both"/>
        <w:rPr>
          <w:rFonts w:ascii="Times New Roman" w:hAnsi="Times New Roman" w:cs="B Lotus"/>
          <w:sz w:val="24"/>
          <w:szCs w:val="28"/>
          <w:highlight w:val="yellow"/>
          <w:rtl/>
          <w:lang w:bidi="fa-IR"/>
        </w:rPr>
      </w:pPr>
      <w:r>
        <w:rPr>
          <w:rFonts w:ascii="Times New Roman" w:hAnsi="Times New Roman" w:cs="B Lotus"/>
          <w:sz w:val="24"/>
          <w:szCs w:val="28"/>
          <w:highlight w:val="yellow"/>
          <w:rtl/>
          <w:lang w:bidi="fa-IR"/>
        </w:rPr>
        <w:br w:type="page"/>
      </w:r>
    </w:p>
    <w:p w:rsidR="00000D69" w:rsidRPr="00286602" w:rsidRDefault="00000D69" w:rsidP="00286602">
      <w:pPr>
        <w:tabs>
          <w:tab w:val="left" w:pos="1293"/>
        </w:tabs>
        <w:bidi/>
        <w:spacing w:after="0" w:line="240" w:lineRule="auto"/>
        <w:jc w:val="center"/>
        <w:outlineLvl w:val="0"/>
        <w:rPr>
          <w:rFonts w:ascii="Times New Roman" w:eastAsia="Times New Roman" w:hAnsi="Times New Roman" w:cs="B Lotus"/>
          <w:b/>
          <w:bCs/>
          <w:sz w:val="24"/>
          <w:szCs w:val="28"/>
          <w:rtl/>
        </w:rPr>
      </w:pPr>
    </w:p>
    <w:p w:rsidR="00000D69" w:rsidRPr="00286602" w:rsidRDefault="00000D69" w:rsidP="00286602">
      <w:pPr>
        <w:tabs>
          <w:tab w:val="left" w:pos="1293"/>
        </w:tabs>
        <w:bidi/>
        <w:spacing w:after="0" w:line="240" w:lineRule="auto"/>
        <w:jc w:val="center"/>
        <w:outlineLvl w:val="0"/>
        <w:rPr>
          <w:rFonts w:ascii="Times New Roman" w:eastAsia="Times New Roman" w:hAnsi="Times New Roman" w:cs="B Lotus"/>
          <w:b/>
          <w:bCs/>
          <w:sz w:val="24"/>
          <w:szCs w:val="28"/>
          <w:rtl/>
        </w:rPr>
      </w:pPr>
    </w:p>
    <w:p w:rsidR="004D2ABD" w:rsidRPr="001C6699" w:rsidRDefault="004D2ABD" w:rsidP="001C6699">
      <w:pPr>
        <w:pStyle w:val="Heading1"/>
        <w:bidi/>
        <w:rPr>
          <w:rFonts w:cs="B Lotus"/>
          <w:b/>
          <w:bCs/>
          <w:sz w:val="72"/>
          <w:szCs w:val="72"/>
          <w:rtl/>
        </w:rPr>
      </w:pPr>
      <w:bookmarkStart w:id="135" w:name="_Toc523834381"/>
      <w:r w:rsidRPr="001C6699">
        <w:rPr>
          <w:rFonts w:cs="B Lotus"/>
          <w:b/>
          <w:bCs/>
          <w:sz w:val="72"/>
          <w:szCs w:val="72"/>
          <w:rtl/>
        </w:rPr>
        <w:t>فصل پنجم</w:t>
      </w:r>
      <w:bookmarkEnd w:id="133"/>
      <w:bookmarkEnd w:id="135"/>
    </w:p>
    <w:p w:rsidR="004D2ABD" w:rsidRPr="001C6699" w:rsidRDefault="004D2ABD" w:rsidP="001C6699">
      <w:pPr>
        <w:pStyle w:val="Heading1"/>
        <w:bidi/>
        <w:rPr>
          <w:rFonts w:cs="B Lotus"/>
          <w:b/>
          <w:bCs/>
          <w:sz w:val="72"/>
          <w:szCs w:val="72"/>
          <w:rtl/>
        </w:rPr>
      </w:pPr>
      <w:bookmarkStart w:id="136" w:name="_Toc501525324"/>
      <w:bookmarkStart w:id="137" w:name="_Toc523834382"/>
      <w:r w:rsidRPr="001C6699">
        <w:rPr>
          <w:rFonts w:cs="B Lotus"/>
          <w:b/>
          <w:bCs/>
          <w:sz w:val="72"/>
          <w:szCs w:val="72"/>
          <w:rtl/>
        </w:rPr>
        <w:t>نتیجه گیری و پیشنهاد</w:t>
      </w:r>
      <w:r w:rsidRPr="001C6699">
        <w:rPr>
          <w:rFonts w:cs="B Lotus" w:hint="cs"/>
          <w:b/>
          <w:bCs/>
          <w:sz w:val="72"/>
          <w:szCs w:val="72"/>
          <w:rtl/>
        </w:rPr>
        <w:t>ها</w:t>
      </w:r>
      <w:bookmarkEnd w:id="136"/>
      <w:bookmarkEnd w:id="137"/>
    </w:p>
    <w:p w:rsidR="004D2ABD" w:rsidRPr="00286602" w:rsidRDefault="004D2ABD" w:rsidP="00286602">
      <w:pPr>
        <w:bidi/>
        <w:spacing w:after="0" w:line="240" w:lineRule="auto"/>
        <w:jc w:val="both"/>
        <w:rPr>
          <w:rFonts w:ascii="Times New Roman" w:hAnsi="Times New Roman" w:cs="B Lotus"/>
          <w:b/>
          <w:bCs/>
          <w:sz w:val="24"/>
          <w:szCs w:val="28"/>
          <w:highlight w:val="yellow"/>
          <w:rtl/>
          <w:lang w:bidi="fa-IR"/>
        </w:rPr>
      </w:pPr>
    </w:p>
    <w:p w:rsidR="004D2ABD" w:rsidRPr="00286602" w:rsidRDefault="004D2ABD" w:rsidP="00286602">
      <w:pPr>
        <w:bidi/>
        <w:spacing w:after="0" w:line="240" w:lineRule="auto"/>
        <w:jc w:val="both"/>
        <w:rPr>
          <w:rFonts w:ascii="Times New Roman" w:hAnsi="Times New Roman" w:cs="B Lotus"/>
          <w:b/>
          <w:bCs/>
          <w:sz w:val="24"/>
          <w:szCs w:val="28"/>
          <w:highlight w:val="yellow"/>
          <w:rtl/>
          <w:lang w:bidi="fa-IR"/>
        </w:rPr>
      </w:pPr>
    </w:p>
    <w:p w:rsidR="004D2ABD" w:rsidRPr="00286602" w:rsidRDefault="004D2ABD" w:rsidP="00286602">
      <w:pPr>
        <w:bidi/>
        <w:spacing w:after="0" w:line="240" w:lineRule="auto"/>
        <w:jc w:val="both"/>
        <w:rPr>
          <w:rFonts w:ascii="Times New Roman" w:hAnsi="Times New Roman" w:cs="B Lotus"/>
          <w:sz w:val="24"/>
          <w:szCs w:val="28"/>
          <w:highlight w:val="yellow"/>
          <w:rtl/>
          <w:lang w:bidi="fa-IR"/>
        </w:rPr>
      </w:pPr>
    </w:p>
    <w:p w:rsidR="004D2ABD" w:rsidRPr="00286602" w:rsidRDefault="004D2ABD" w:rsidP="00286602">
      <w:pPr>
        <w:bidi/>
        <w:spacing w:after="0" w:line="240" w:lineRule="auto"/>
        <w:jc w:val="both"/>
        <w:rPr>
          <w:rFonts w:ascii="Times New Roman" w:hAnsi="Times New Roman" w:cs="B Lotus"/>
          <w:sz w:val="24"/>
          <w:szCs w:val="28"/>
          <w:highlight w:val="yellow"/>
          <w:rtl/>
          <w:lang w:bidi="fa-IR"/>
        </w:rPr>
      </w:pPr>
    </w:p>
    <w:p w:rsidR="004D2ABD" w:rsidRPr="00286602" w:rsidRDefault="004D2ABD" w:rsidP="00286602">
      <w:pPr>
        <w:bidi/>
        <w:spacing w:after="0" w:line="240" w:lineRule="auto"/>
        <w:jc w:val="both"/>
        <w:rPr>
          <w:rFonts w:ascii="Times New Roman" w:hAnsi="Times New Roman" w:cs="B Lotus"/>
          <w:sz w:val="24"/>
          <w:szCs w:val="28"/>
          <w:highlight w:val="yellow"/>
          <w:rtl/>
          <w:lang w:bidi="fa-IR"/>
        </w:rPr>
      </w:pPr>
    </w:p>
    <w:p w:rsidR="004D2ABD" w:rsidRPr="00286602" w:rsidRDefault="001C6699" w:rsidP="00286602">
      <w:pPr>
        <w:pStyle w:val="Heading1"/>
        <w:bidi/>
        <w:jc w:val="left"/>
        <w:rPr>
          <w:rFonts w:cs="B Lotus"/>
          <w:b/>
          <w:bCs/>
          <w:sz w:val="24"/>
          <w:szCs w:val="28"/>
          <w:rtl/>
        </w:rPr>
      </w:pPr>
      <w:bookmarkStart w:id="138" w:name="_Toc501525325"/>
      <w:r>
        <w:rPr>
          <w:rFonts w:cs="B Lotus"/>
          <w:b/>
          <w:bCs/>
          <w:sz w:val="24"/>
          <w:szCs w:val="28"/>
          <w:rtl/>
        </w:rPr>
        <w:br w:type="page"/>
      </w:r>
      <w:bookmarkStart w:id="139" w:name="_Toc523834383"/>
      <w:r w:rsidR="004D2ABD" w:rsidRPr="00286602">
        <w:rPr>
          <w:rFonts w:cs="B Lotus" w:hint="cs"/>
          <w:b/>
          <w:bCs/>
          <w:sz w:val="24"/>
          <w:szCs w:val="28"/>
          <w:rtl/>
        </w:rPr>
        <w:lastRenderedPageBreak/>
        <w:t>5</w:t>
      </w:r>
      <w:r w:rsidR="004D2ABD" w:rsidRPr="00286602">
        <w:rPr>
          <w:rFonts w:cs="B Lotus"/>
          <w:b/>
          <w:bCs/>
          <w:sz w:val="24"/>
          <w:szCs w:val="28"/>
          <w:rtl/>
        </w:rPr>
        <w:t>-1</w:t>
      </w:r>
      <w:r w:rsidR="004D2ABD" w:rsidRPr="00286602">
        <w:rPr>
          <w:rFonts w:cs="B Lotus" w:hint="cs"/>
          <w:b/>
          <w:bCs/>
          <w:sz w:val="24"/>
          <w:szCs w:val="28"/>
          <w:rtl/>
        </w:rPr>
        <w:t>-</w:t>
      </w:r>
      <w:r w:rsidR="004D2ABD" w:rsidRPr="00286602">
        <w:rPr>
          <w:rFonts w:cs="B Lotus"/>
          <w:b/>
          <w:bCs/>
          <w:sz w:val="24"/>
          <w:szCs w:val="28"/>
          <w:rtl/>
        </w:rPr>
        <w:t xml:space="preserve"> مقدمه</w:t>
      </w:r>
      <w:bookmarkEnd w:id="138"/>
      <w:bookmarkEnd w:id="139"/>
    </w:p>
    <w:p w:rsidR="00CB35EA" w:rsidRPr="00286602" w:rsidRDefault="00CB35EA" w:rsidP="00286602">
      <w:p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بررسي و تحليل يك تحقيق و ارائه پيشنهادها و راه كارهاي مناسب در حقيقت يكي از مهم ترين بخش هاي يك تحقيق علمي محسوب مي شود. بيان علل رد يا پذيرش و نتيجه گيري از آن ها در واقع هدفي است كه محقق از ابتداي يك تحقيق به دنبال آن است، به جرات مي توان گفت كه اكثر استفاده كنندگان از يك تحقيق بيش تر به دنبال نتايج حاصل از آن تحقيق هستند. با توجه به اين كه تحقيق حاضر جهت بررسي نقش</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کیفیت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افشاء</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قیمت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گذاری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مقطعی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بورس</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اوراق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بهادار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تهران مورد مطالعه قرار گرفته است، ‌لذا در اين فصل ضمن بررسي نتايج كلي به دست آمده به بحث و نتيجه گيري پرداخته و در ادامه پيشنهادهاي مرتبط با توجه به نتايج حاصل، پيشنهادهايي به منظور تحقيقات آتي و محدوديت هاي تحقيق ارائه خواهد شد.</w:t>
      </w:r>
    </w:p>
    <w:p w:rsidR="00CB35EA" w:rsidRPr="00286602" w:rsidRDefault="00CB35EA" w:rsidP="00286602">
      <w:pPr>
        <w:pStyle w:val="Heading1"/>
        <w:bidi/>
        <w:jc w:val="left"/>
        <w:rPr>
          <w:rFonts w:cs="B Lotus"/>
          <w:b/>
          <w:bCs/>
          <w:sz w:val="24"/>
          <w:szCs w:val="28"/>
          <w:rtl/>
        </w:rPr>
      </w:pPr>
      <w:bookmarkStart w:id="140" w:name="_Toc523834384"/>
      <w:r w:rsidRPr="00286602">
        <w:rPr>
          <w:rFonts w:cs="B Lotus" w:hint="cs"/>
          <w:b/>
          <w:bCs/>
          <w:sz w:val="24"/>
          <w:szCs w:val="28"/>
          <w:rtl/>
        </w:rPr>
        <w:t>5</w:t>
      </w:r>
      <w:r w:rsidRPr="00286602">
        <w:rPr>
          <w:rFonts w:cs="B Lotus"/>
          <w:b/>
          <w:bCs/>
          <w:sz w:val="24"/>
          <w:szCs w:val="28"/>
          <w:rtl/>
        </w:rPr>
        <w:t>-</w:t>
      </w:r>
      <w:r w:rsidRPr="00286602">
        <w:rPr>
          <w:rFonts w:cs="B Lotus" w:hint="cs"/>
          <w:b/>
          <w:bCs/>
          <w:sz w:val="24"/>
          <w:szCs w:val="28"/>
          <w:rtl/>
        </w:rPr>
        <w:t>2-</w:t>
      </w:r>
      <w:r w:rsidRPr="00286602">
        <w:rPr>
          <w:rFonts w:cs="B Lotus"/>
          <w:b/>
          <w:bCs/>
          <w:sz w:val="24"/>
          <w:szCs w:val="28"/>
          <w:rtl/>
        </w:rPr>
        <w:t xml:space="preserve"> </w:t>
      </w:r>
      <w:r w:rsidRPr="00286602">
        <w:rPr>
          <w:rFonts w:cs="B Lotus" w:hint="cs"/>
          <w:b/>
          <w:bCs/>
          <w:sz w:val="24"/>
          <w:szCs w:val="28"/>
          <w:rtl/>
        </w:rPr>
        <w:t>خلاصه تحقیق</w:t>
      </w:r>
      <w:bookmarkEnd w:id="140"/>
    </w:p>
    <w:p w:rsidR="004D2ABD" w:rsidRPr="00286602" w:rsidRDefault="00CB35EA" w:rsidP="00106C53">
      <w:p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اهمیت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میزان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اتکا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پذیری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اطلاعات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تصمیم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گیری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گروه 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ذینفع</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 دنیای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امروزی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همگان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روشن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است.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نکتۀ</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حائز</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اهمیت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این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است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نیازهای اطلاعاتی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استفاده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کنندگان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از</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صورت 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متفاوت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است.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ارائه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اطلاعات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از</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طریق افشای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مناسب</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صورت 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جایی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امکان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پیش</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بینی قیمت،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روند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بازده و سود،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تداوم سود دهی،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عملکرد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مدیریت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غیره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را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فرآهم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آورد،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فرآیند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تصمیم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گیری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استفاده کنندگان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سودمند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واقع</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خواهد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شد</w:t>
      </w:r>
      <w:r w:rsidRPr="00286602">
        <w:rPr>
          <w:rFonts w:ascii="Times New Roman" w:hAnsi="Times New Roman" w:cs="B Lotus"/>
          <w:sz w:val="24"/>
          <w:szCs w:val="28"/>
          <w:rtl/>
        </w:rPr>
        <w:t>.</w:t>
      </w:r>
      <w:r w:rsidRPr="00286602">
        <w:rPr>
          <w:rFonts w:ascii="Times New Roman" w:hAnsi="Times New Roman" w:cs="B Lotus" w:hint="cs"/>
          <w:sz w:val="24"/>
          <w:szCs w:val="28"/>
          <w:rtl/>
        </w:rPr>
        <w:t xml:space="preserve"> بهبود کیفیت افشاء یکی از عوامل موثر برای دستیابی به بازار کارای سرمایه است. کیفیت بالای افشا و تقارت اطلاعاتی موجب هماهنگی بیشتر مدیران و سرمایه گذاران در رابطه با تصمیم گیری های سرمایه گذاری می شود و بر عکس هر چه کیفین افشای اطلاعات پایین تر  و عدم تقارن اطلاعاتی بین مدیران و سرمایه گذاران بیشتر باشد</w:t>
      </w:r>
      <w:r w:rsidR="00C24863" w:rsidRPr="00286602">
        <w:rPr>
          <w:rFonts w:ascii="Times New Roman" w:hAnsi="Times New Roman" w:cs="B Lotus" w:hint="cs"/>
          <w:sz w:val="24"/>
          <w:szCs w:val="28"/>
          <w:rtl/>
        </w:rPr>
        <w:t>، سرمایه گذاران به جهت پذیرش ریسک بیشتر هزینه سرمایه بالاتری را مطالبه می کنند(خواجوی و ممتازیان،139). افزون بر این افشای با کیفیت بالاتر به سرمایه گذاران در درک کامل اطلاعات اقلام تعهدی و جریان نقدی برای سودهای آتی کمک می کند و سرمایه گذاران از طریق سود های گزارش شده بازده های آتی سهام شرکت ها را پیش بینی می کنند.از دیدگاه تئوری مجموع عرضه و تقاضای ایجاد شده توسط سرمایه گذاران بر اساس درک آنان از بازده سرمایه گذاری ، تعیین کننده قیمت سهام یک شرکت دربازار است و فرض می شود میانگین رفتار سرمایه گذاران در بازار منطقی است. اما در عمل گاهی اوقات بازار در مواجهه با اطلاعات موجود منطقی عمل نمی کند که به تبع آن در مقطعی ارزش ذاتی با قیمت بازار سهام تفاوت خواهد داشت(کردستانی و ابراهیمی،1392).</w:t>
      </w:r>
      <w:r w:rsidR="004D2ABD" w:rsidRPr="00286602">
        <w:rPr>
          <w:rFonts w:ascii="Times New Roman" w:hAnsi="Times New Roman" w:cs="B Lotus" w:hint="cs"/>
          <w:sz w:val="24"/>
          <w:szCs w:val="28"/>
          <w:rtl/>
          <w:lang w:bidi="fa-IR"/>
        </w:rPr>
        <w:t>با توجه به ادبیات نظری بیان شده در فصول قبل،</w:t>
      </w:r>
      <w:r w:rsidR="001722AE" w:rsidRPr="00286602">
        <w:rPr>
          <w:rFonts w:ascii="Times New Roman" w:hAnsi="Times New Roman" w:cs="B Lotus" w:hint="cs"/>
          <w:sz w:val="24"/>
          <w:szCs w:val="28"/>
          <w:rtl/>
          <w:lang w:bidi="fa-IR"/>
        </w:rPr>
        <w:t xml:space="preserve"> این تحقيق با </w:t>
      </w:r>
      <w:r w:rsidR="001722AE" w:rsidRPr="00286602">
        <w:rPr>
          <w:rFonts w:ascii="Times New Roman" w:hAnsi="Times New Roman" w:cs="B Lotus"/>
          <w:sz w:val="24"/>
          <w:szCs w:val="28"/>
          <w:rtl/>
        </w:rPr>
        <w:t>هدف</w:t>
      </w:r>
      <w:r w:rsidR="001722AE" w:rsidRPr="00286602">
        <w:rPr>
          <w:rFonts w:ascii="Times New Roman" w:hAnsi="Times New Roman" w:cs="B Lotus" w:hint="cs"/>
          <w:sz w:val="24"/>
          <w:szCs w:val="28"/>
          <w:rtl/>
        </w:rPr>
        <w:t xml:space="preserve"> </w:t>
      </w:r>
      <w:r w:rsidR="001722AE" w:rsidRPr="00286602">
        <w:rPr>
          <w:rFonts w:ascii="Times New Roman" w:hAnsi="Times New Roman" w:cs="B Lotus"/>
          <w:sz w:val="24"/>
          <w:szCs w:val="28"/>
          <w:rtl/>
        </w:rPr>
        <w:t>بررس</w:t>
      </w:r>
      <w:r w:rsidR="001722AE" w:rsidRPr="00286602">
        <w:rPr>
          <w:rFonts w:ascii="Times New Roman" w:hAnsi="Times New Roman" w:cs="B Lotus" w:hint="cs"/>
          <w:sz w:val="24"/>
          <w:szCs w:val="28"/>
          <w:rtl/>
        </w:rPr>
        <w:t>ی</w:t>
      </w:r>
      <w:r w:rsidR="001722AE" w:rsidRPr="00286602">
        <w:rPr>
          <w:rFonts w:ascii="Times New Roman" w:hAnsi="Times New Roman" w:cs="B Lotus"/>
          <w:sz w:val="24"/>
          <w:szCs w:val="28"/>
          <w:rtl/>
        </w:rPr>
        <w:t xml:space="preserve"> </w:t>
      </w:r>
      <w:r w:rsidR="00106C53">
        <w:rPr>
          <w:rFonts w:ascii="Times New Roman" w:hAnsi="Times New Roman" w:cs="B Lotus" w:hint="cs"/>
          <w:sz w:val="24"/>
          <w:szCs w:val="28"/>
          <w:rtl/>
        </w:rPr>
        <w:t>رابطه</w:t>
      </w:r>
      <w:r w:rsidR="001722AE" w:rsidRPr="00286602">
        <w:rPr>
          <w:rFonts w:ascii="Times New Roman" w:hAnsi="Times New Roman" w:cs="B Lotus" w:hint="cs"/>
          <w:sz w:val="24"/>
          <w:szCs w:val="28"/>
          <w:rtl/>
        </w:rPr>
        <w:t xml:space="preserve">  </w:t>
      </w:r>
      <w:r w:rsidR="001722AE" w:rsidRPr="00286602">
        <w:rPr>
          <w:rFonts w:ascii="Times New Roman" w:hAnsi="Times New Roman" w:cs="B Lotus"/>
          <w:sz w:val="24"/>
          <w:szCs w:val="28"/>
          <w:rtl/>
        </w:rPr>
        <w:t>ک</w:t>
      </w:r>
      <w:r w:rsidR="001722AE" w:rsidRPr="00286602">
        <w:rPr>
          <w:rFonts w:ascii="Times New Roman" w:hAnsi="Times New Roman" w:cs="B Lotus" w:hint="cs"/>
          <w:sz w:val="24"/>
          <w:szCs w:val="28"/>
          <w:rtl/>
        </w:rPr>
        <w:t>ی</w:t>
      </w:r>
      <w:r w:rsidR="001722AE" w:rsidRPr="00286602">
        <w:rPr>
          <w:rFonts w:ascii="Times New Roman" w:hAnsi="Times New Roman" w:cs="B Lotus" w:hint="eastAsia"/>
          <w:sz w:val="24"/>
          <w:szCs w:val="28"/>
          <w:rtl/>
        </w:rPr>
        <w:t>ف</w:t>
      </w:r>
      <w:r w:rsidR="001722AE" w:rsidRPr="00286602">
        <w:rPr>
          <w:rFonts w:ascii="Times New Roman" w:hAnsi="Times New Roman" w:cs="B Lotus" w:hint="cs"/>
          <w:sz w:val="24"/>
          <w:szCs w:val="28"/>
          <w:rtl/>
        </w:rPr>
        <w:t>ی</w:t>
      </w:r>
      <w:r w:rsidR="001722AE" w:rsidRPr="00286602">
        <w:rPr>
          <w:rFonts w:ascii="Times New Roman" w:hAnsi="Times New Roman" w:cs="B Lotus" w:hint="eastAsia"/>
          <w:sz w:val="24"/>
          <w:szCs w:val="28"/>
          <w:rtl/>
        </w:rPr>
        <w:t>ت</w:t>
      </w:r>
      <w:r w:rsidR="001722AE" w:rsidRPr="00286602">
        <w:rPr>
          <w:rFonts w:ascii="Times New Roman" w:hAnsi="Times New Roman" w:cs="B Lotus"/>
          <w:sz w:val="24"/>
          <w:szCs w:val="28"/>
          <w:rtl/>
        </w:rPr>
        <w:t xml:space="preserve"> افشاء </w:t>
      </w:r>
      <w:r w:rsidR="00106C53">
        <w:rPr>
          <w:rFonts w:ascii="Times New Roman" w:hAnsi="Times New Roman" w:cs="B Lotus" w:hint="cs"/>
          <w:sz w:val="24"/>
          <w:szCs w:val="28"/>
          <w:rtl/>
        </w:rPr>
        <w:t>و</w:t>
      </w:r>
      <w:r w:rsidR="001722AE" w:rsidRPr="00286602">
        <w:rPr>
          <w:rFonts w:ascii="Times New Roman" w:hAnsi="Times New Roman" w:cs="B Lotus"/>
          <w:sz w:val="24"/>
          <w:szCs w:val="28"/>
          <w:rtl/>
        </w:rPr>
        <w:t xml:space="preserve"> ق</w:t>
      </w:r>
      <w:r w:rsidR="001722AE" w:rsidRPr="00286602">
        <w:rPr>
          <w:rFonts w:ascii="Times New Roman" w:hAnsi="Times New Roman" w:cs="B Lotus" w:hint="cs"/>
          <w:sz w:val="24"/>
          <w:szCs w:val="28"/>
          <w:rtl/>
        </w:rPr>
        <w:t>ی</w:t>
      </w:r>
      <w:r w:rsidR="001722AE" w:rsidRPr="00286602">
        <w:rPr>
          <w:rFonts w:ascii="Times New Roman" w:hAnsi="Times New Roman" w:cs="B Lotus" w:hint="eastAsia"/>
          <w:sz w:val="24"/>
          <w:szCs w:val="28"/>
          <w:rtl/>
        </w:rPr>
        <w:t>مت</w:t>
      </w:r>
      <w:r w:rsidR="001722AE" w:rsidRPr="00286602">
        <w:rPr>
          <w:rFonts w:ascii="Times New Roman" w:hAnsi="Times New Roman" w:cs="B Lotus"/>
          <w:sz w:val="24"/>
          <w:szCs w:val="28"/>
          <w:rtl/>
        </w:rPr>
        <w:t xml:space="preserve"> گذار</w:t>
      </w:r>
      <w:r w:rsidR="001722AE" w:rsidRPr="00286602">
        <w:rPr>
          <w:rFonts w:ascii="Times New Roman" w:hAnsi="Times New Roman" w:cs="B Lotus" w:hint="cs"/>
          <w:sz w:val="24"/>
          <w:szCs w:val="28"/>
          <w:rtl/>
        </w:rPr>
        <w:t>ی</w:t>
      </w:r>
      <w:r w:rsidR="001722AE" w:rsidRPr="00286602">
        <w:rPr>
          <w:rFonts w:ascii="Times New Roman" w:hAnsi="Times New Roman" w:cs="B Lotus"/>
          <w:sz w:val="24"/>
          <w:szCs w:val="28"/>
          <w:rtl/>
        </w:rPr>
        <w:t xml:space="preserve"> مقطع</w:t>
      </w:r>
      <w:r w:rsidR="001722AE" w:rsidRPr="00286602">
        <w:rPr>
          <w:rFonts w:ascii="Times New Roman" w:hAnsi="Times New Roman" w:cs="B Lotus" w:hint="cs"/>
          <w:sz w:val="24"/>
          <w:szCs w:val="28"/>
          <w:rtl/>
        </w:rPr>
        <w:t>ی</w:t>
      </w:r>
      <w:r w:rsidR="001722AE" w:rsidRPr="00286602">
        <w:rPr>
          <w:rFonts w:ascii="Times New Roman" w:hAnsi="Times New Roman" w:cs="B Lotus"/>
          <w:sz w:val="24"/>
          <w:szCs w:val="28"/>
          <w:rtl/>
        </w:rPr>
        <w:t xml:space="preserve"> در شرکت‌ها</w:t>
      </w:r>
      <w:r w:rsidR="001722AE" w:rsidRPr="00286602">
        <w:rPr>
          <w:rFonts w:ascii="Times New Roman" w:hAnsi="Times New Roman" w:cs="B Lotus" w:hint="cs"/>
          <w:sz w:val="24"/>
          <w:szCs w:val="28"/>
          <w:rtl/>
        </w:rPr>
        <w:t>ی</w:t>
      </w:r>
      <w:r w:rsidR="001722AE" w:rsidRPr="00286602">
        <w:rPr>
          <w:rFonts w:ascii="Times New Roman" w:hAnsi="Times New Roman" w:cs="B Lotus"/>
          <w:sz w:val="24"/>
          <w:szCs w:val="28"/>
          <w:rtl/>
        </w:rPr>
        <w:t xml:space="preserve"> پذ</w:t>
      </w:r>
      <w:r w:rsidR="001722AE" w:rsidRPr="00286602">
        <w:rPr>
          <w:rFonts w:ascii="Times New Roman" w:hAnsi="Times New Roman" w:cs="B Lotus" w:hint="cs"/>
          <w:sz w:val="24"/>
          <w:szCs w:val="28"/>
          <w:rtl/>
        </w:rPr>
        <w:t>ی</w:t>
      </w:r>
      <w:r w:rsidR="001722AE" w:rsidRPr="00286602">
        <w:rPr>
          <w:rFonts w:ascii="Times New Roman" w:hAnsi="Times New Roman" w:cs="B Lotus" w:hint="eastAsia"/>
          <w:sz w:val="24"/>
          <w:szCs w:val="28"/>
          <w:rtl/>
        </w:rPr>
        <w:t>رفته‌شده</w:t>
      </w:r>
      <w:r w:rsidR="001722AE" w:rsidRPr="00286602">
        <w:rPr>
          <w:rFonts w:ascii="Times New Roman" w:hAnsi="Times New Roman" w:cs="B Lotus"/>
          <w:sz w:val="24"/>
          <w:szCs w:val="28"/>
          <w:rtl/>
        </w:rPr>
        <w:t xml:space="preserve"> در بورس اوراق بهادار تهران </w:t>
      </w:r>
      <w:r w:rsidR="001722AE" w:rsidRPr="00286602">
        <w:rPr>
          <w:rFonts w:ascii="Times New Roman" w:hAnsi="Times New Roman" w:cs="B Lotus" w:hint="cs"/>
          <w:sz w:val="24"/>
          <w:szCs w:val="28"/>
          <w:rtl/>
        </w:rPr>
        <w:t>انجام گردید.</w:t>
      </w:r>
      <w:r w:rsidR="004D2ABD" w:rsidRPr="00286602">
        <w:rPr>
          <w:rFonts w:ascii="Times New Roman" w:hAnsi="Times New Roman" w:cs="B Lotus" w:hint="cs"/>
          <w:sz w:val="24"/>
          <w:szCs w:val="28"/>
          <w:rtl/>
        </w:rPr>
        <w:t xml:space="preserve">برای انجام این تحقیق </w:t>
      </w:r>
      <w:r w:rsidR="001722AE" w:rsidRPr="00286602">
        <w:rPr>
          <w:rFonts w:ascii="Times New Roman" w:hAnsi="Times New Roman" w:cs="B Lotus" w:hint="cs"/>
          <w:sz w:val="24"/>
          <w:szCs w:val="28"/>
          <w:rtl/>
        </w:rPr>
        <w:t xml:space="preserve">از ابتداي سال 1390 تا پايان سال 1395 </w:t>
      </w:r>
      <w:r w:rsidR="004D2ABD" w:rsidRPr="00286602">
        <w:rPr>
          <w:rFonts w:ascii="Times New Roman" w:hAnsi="Times New Roman" w:cs="B Lotus" w:hint="cs"/>
          <w:sz w:val="24"/>
          <w:szCs w:val="28"/>
          <w:rtl/>
        </w:rPr>
        <w:t xml:space="preserve">تعداد </w:t>
      </w:r>
      <w:r w:rsidR="001722AE" w:rsidRPr="00286602">
        <w:rPr>
          <w:rFonts w:ascii="Times New Roman" w:hAnsi="Times New Roman" w:cs="B Lotus" w:hint="cs"/>
          <w:sz w:val="24"/>
          <w:szCs w:val="28"/>
          <w:rtl/>
        </w:rPr>
        <w:t>94</w:t>
      </w:r>
      <w:r w:rsidR="004D2ABD" w:rsidRPr="00286602">
        <w:rPr>
          <w:rFonts w:ascii="Times New Roman" w:hAnsi="Times New Roman" w:cs="B Lotus" w:hint="cs"/>
          <w:sz w:val="24"/>
          <w:szCs w:val="28"/>
          <w:rtl/>
        </w:rPr>
        <w:t xml:space="preserve"> شرکت طبق شرایط حذف سیستماتیک انتخاب شدند. </w:t>
      </w:r>
      <w:r w:rsidR="004D2ABD" w:rsidRPr="00286602">
        <w:rPr>
          <w:rFonts w:ascii="Times New Roman" w:hAnsi="Times New Roman" w:cs="B Lotus" w:hint="cs"/>
          <w:sz w:val="24"/>
          <w:szCs w:val="28"/>
          <w:rtl/>
        </w:rPr>
        <w:lastRenderedPageBreak/>
        <w:t>اطلاعات استخراجی از نرم افزار ره آورد نوین بوده است و اطلاعات لازم برای متغیرها فرضیه از این نرم افزار استخراج شده است. در اين فصل ضمن بررسي نتايج كلي به دست آمده به بحث و نتيجه گيري پرداخته و در ادامه پيشنهادهاي مرتبط با توجه به نتايج حاصل، پيشنهادهايي به منظور تحقيقات آتي و محدوديت هاي تحقيق ارائه خواهد شد.</w:t>
      </w:r>
    </w:p>
    <w:p w:rsidR="001722AE" w:rsidRPr="00286602" w:rsidRDefault="001722AE" w:rsidP="00286602">
      <w:pPr>
        <w:bidi/>
        <w:spacing w:after="0" w:line="240" w:lineRule="auto"/>
        <w:jc w:val="lowKashida"/>
        <w:rPr>
          <w:rFonts w:ascii="Times New Roman" w:hAnsi="Times New Roman" w:cs="B Lotus"/>
          <w:sz w:val="24"/>
          <w:szCs w:val="28"/>
          <w:rtl/>
        </w:rPr>
      </w:pPr>
    </w:p>
    <w:p w:rsidR="004D2ABD" w:rsidRPr="00286602" w:rsidRDefault="004D2ABD" w:rsidP="00286602">
      <w:pPr>
        <w:pStyle w:val="Heading1"/>
        <w:bidi/>
        <w:jc w:val="left"/>
        <w:rPr>
          <w:rFonts w:cs="B Lotus"/>
          <w:b/>
          <w:bCs/>
          <w:sz w:val="24"/>
          <w:szCs w:val="28"/>
          <w:rtl/>
        </w:rPr>
      </w:pPr>
      <w:bookmarkStart w:id="141" w:name="_Toc523834385"/>
      <w:bookmarkStart w:id="142" w:name="_Toc501525326"/>
      <w:r w:rsidRPr="00286602">
        <w:rPr>
          <w:rFonts w:cs="B Lotus"/>
          <w:b/>
          <w:bCs/>
          <w:sz w:val="24"/>
          <w:szCs w:val="28"/>
          <w:rtl/>
        </w:rPr>
        <w:t>5-</w:t>
      </w:r>
      <w:r w:rsidR="001722AE" w:rsidRPr="00286602">
        <w:rPr>
          <w:rFonts w:cs="B Lotus" w:hint="cs"/>
          <w:b/>
          <w:bCs/>
          <w:sz w:val="24"/>
          <w:szCs w:val="28"/>
          <w:rtl/>
        </w:rPr>
        <w:t>3</w:t>
      </w:r>
      <w:r w:rsidRPr="00286602">
        <w:rPr>
          <w:rFonts w:cs="B Lotus" w:hint="cs"/>
          <w:b/>
          <w:bCs/>
          <w:sz w:val="24"/>
          <w:szCs w:val="28"/>
          <w:rtl/>
        </w:rPr>
        <w:t>-</w:t>
      </w:r>
      <w:r w:rsidRPr="00286602">
        <w:rPr>
          <w:rFonts w:cs="B Lotus"/>
          <w:b/>
          <w:bCs/>
          <w:sz w:val="24"/>
          <w:szCs w:val="28"/>
          <w:rtl/>
        </w:rPr>
        <w:t xml:space="preserve"> </w:t>
      </w:r>
      <w:r w:rsidRPr="00286602">
        <w:rPr>
          <w:rFonts w:cs="B Lotus" w:hint="cs"/>
          <w:b/>
          <w:bCs/>
          <w:sz w:val="24"/>
          <w:szCs w:val="28"/>
          <w:rtl/>
        </w:rPr>
        <w:t>نتایج تحقیق</w:t>
      </w:r>
      <w:bookmarkEnd w:id="141"/>
    </w:p>
    <w:p w:rsidR="004D2ABD" w:rsidRPr="00286602" w:rsidRDefault="004D2ABD" w:rsidP="00106C53">
      <w:p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هدف</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اصلی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این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تحقیق</w:t>
      </w:r>
      <w:r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بررسی</w:t>
      </w:r>
      <w:r w:rsidR="001722AE" w:rsidRPr="00286602">
        <w:rPr>
          <w:rFonts w:ascii="Times New Roman" w:hAnsi="Times New Roman" w:cs="B Lotus"/>
          <w:sz w:val="24"/>
          <w:szCs w:val="28"/>
          <w:rtl/>
        </w:rPr>
        <w:t xml:space="preserve"> </w:t>
      </w:r>
      <w:r w:rsidR="00106C53">
        <w:rPr>
          <w:rFonts w:ascii="Times New Roman" w:hAnsi="Times New Roman" w:cs="B Lotus" w:hint="cs"/>
          <w:sz w:val="24"/>
          <w:szCs w:val="28"/>
          <w:rtl/>
        </w:rPr>
        <w:t>رابطه</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کیفیت</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افشاء</w:t>
      </w:r>
      <w:r w:rsidR="001722AE" w:rsidRPr="00286602">
        <w:rPr>
          <w:rFonts w:ascii="Times New Roman" w:hAnsi="Times New Roman" w:cs="B Lotus"/>
          <w:sz w:val="24"/>
          <w:szCs w:val="28"/>
          <w:rtl/>
        </w:rPr>
        <w:t xml:space="preserve"> </w:t>
      </w:r>
      <w:r w:rsidR="00106C53">
        <w:rPr>
          <w:rFonts w:ascii="Times New Roman" w:hAnsi="Times New Roman" w:cs="B Lotus" w:hint="cs"/>
          <w:sz w:val="24"/>
          <w:szCs w:val="28"/>
          <w:rtl/>
        </w:rPr>
        <w:t>و</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قیمت</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گذاری</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مقطعی</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در</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شرکت‌های</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پذیرفته‌شده</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در</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بورس</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اوراق</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بهادار</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تهران</w:t>
      </w:r>
      <w:r w:rsidR="001722AE" w:rsidRPr="00286602">
        <w:rPr>
          <w:rFonts w:ascii="Times New Roman" w:hAnsi="Times New Roman" w:cs="B Lotus"/>
          <w:sz w:val="24"/>
          <w:szCs w:val="28"/>
          <w:rtl/>
        </w:rPr>
        <w:t xml:space="preserve"> </w:t>
      </w:r>
      <w:r w:rsidRPr="00286602">
        <w:rPr>
          <w:rFonts w:ascii="Times New Roman" w:hAnsi="Times New Roman" w:cs="B Lotus" w:hint="cs"/>
          <w:sz w:val="24"/>
          <w:szCs w:val="28"/>
          <w:rtl/>
        </w:rPr>
        <w:t xml:space="preserve">با توجه به متغيرهاي كنترل </w:t>
      </w:r>
      <w:r w:rsidR="001722AE" w:rsidRPr="00286602">
        <w:rPr>
          <w:rFonts w:ascii="Times New Roman" w:hAnsi="Times New Roman" w:cs="B Lotus" w:hint="cs"/>
          <w:sz w:val="24"/>
          <w:szCs w:val="28"/>
          <w:rtl/>
        </w:rPr>
        <w:t>نقدینگی،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اندازه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شرکت،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نسبت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ارزش</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بازار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دفتری</w:t>
      </w:r>
      <w:r w:rsidR="001722AE" w:rsidRPr="00286602">
        <w:rPr>
          <w:rFonts w:ascii="Times New Roman" w:hAnsi="Times New Roman" w:cs="B Lotus" w:hint="cs"/>
          <w:sz w:val="24"/>
          <w:szCs w:val="28"/>
          <w:rtl/>
        </w:rPr>
        <w:t>،</w:t>
      </w:r>
      <w:r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نرخ</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بازده</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حقوق</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صاحبان</w:t>
      </w:r>
      <w:r w:rsidR="001722AE" w:rsidRPr="00286602">
        <w:rPr>
          <w:rFonts w:ascii="Times New Roman" w:hAnsi="Times New Roman" w:cs="B Lotus"/>
          <w:sz w:val="24"/>
          <w:szCs w:val="28"/>
          <w:rtl/>
        </w:rPr>
        <w:t xml:space="preserve"> </w:t>
      </w:r>
      <w:r w:rsidR="001722AE" w:rsidRPr="00286602">
        <w:rPr>
          <w:rFonts w:ascii="Times New Roman" w:hAnsi="Times New Roman" w:cs="B Lotus" w:hint="cs"/>
          <w:sz w:val="24"/>
          <w:szCs w:val="28"/>
          <w:rtl/>
        </w:rPr>
        <w:t>سهام</w:t>
      </w:r>
      <w:r w:rsidR="001722AE"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اهرم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شرکت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بود. بر اين اساس ابتدا مدل زیر برای تحقیق شکل گرفت و در ادامه  با توجه به شركت هاي نمونه هر يك از اين متغيرها محاسبه شده و مورد بررسي قرار گرفتند و در انتها مدل تحقیق مورد آزمون قرار گرفت.</w:t>
      </w:r>
    </w:p>
    <w:p w:rsidR="004D2ABD" w:rsidRPr="00286602" w:rsidRDefault="001722AE" w:rsidP="00286602">
      <w:pPr>
        <w:tabs>
          <w:tab w:val="left" w:pos="0"/>
        </w:tabs>
        <w:bidi/>
        <w:spacing w:after="0" w:line="240" w:lineRule="auto"/>
        <w:ind w:hanging="1"/>
        <w:jc w:val="center"/>
        <w:rPr>
          <w:rFonts w:ascii="Times New Roman" w:eastAsia="Times New Roman" w:hAnsi="Times New Roman" w:cs="B Lotus"/>
          <w:position w:val="-32"/>
          <w:sz w:val="24"/>
          <w:szCs w:val="28"/>
          <w:highlight w:val="yellow"/>
          <w:rtl/>
        </w:rPr>
      </w:pPr>
      <w:r w:rsidRPr="00286602">
        <w:rPr>
          <w:rFonts w:ascii="Times New Roman" w:hAnsi="Times New Roman" w:cs="B Lotus"/>
          <w:bCs/>
          <w:position w:val="-14"/>
          <w:sz w:val="24"/>
          <w:szCs w:val="28"/>
        </w:rPr>
        <w:object w:dxaOrig="8080" w:dyaOrig="380">
          <v:shape id="_x0000_i1068" type="#_x0000_t75" style="width:5in;height:14.4pt" o:ole="">
            <v:imagedata r:id="rId34" o:title=""/>
          </v:shape>
          <o:OLEObject Type="Embed" ProgID="Equation.3" ShapeID="_x0000_i1068" DrawAspect="Content" ObjectID="_1619269847" r:id="rId91"/>
        </w:object>
      </w:r>
    </w:p>
    <w:p w:rsidR="00C031FD" w:rsidRDefault="00C031FD" w:rsidP="00C031FD">
      <w:pPr>
        <w:bidi/>
        <w:spacing w:after="0" w:line="240" w:lineRule="auto"/>
        <w:jc w:val="lowKashida"/>
        <w:rPr>
          <w:rFonts w:ascii="Times New Roman" w:hAnsi="Times New Roman" w:cs="B Lotus"/>
          <w:sz w:val="24"/>
          <w:szCs w:val="28"/>
          <w:rtl/>
        </w:rPr>
      </w:pPr>
      <w:r>
        <w:rPr>
          <w:rFonts w:ascii="Times New Roman" w:hAnsi="Times New Roman" w:cs="B Lotus" w:hint="cs"/>
          <w:sz w:val="24"/>
          <w:szCs w:val="28"/>
          <w:rtl/>
        </w:rPr>
        <w:t>که پس از انجم تحلیل این مدل به شکل زیر اصلاح گردید :</w:t>
      </w:r>
    </w:p>
    <w:p w:rsidR="00C031FD" w:rsidRDefault="00C031FD" w:rsidP="00C031FD">
      <w:pPr>
        <w:bidi/>
        <w:spacing w:after="0" w:line="240" w:lineRule="auto"/>
        <w:jc w:val="center"/>
        <w:rPr>
          <w:rFonts w:ascii="Times New Roman" w:hAnsi="Times New Roman" w:cs="B Lotus"/>
          <w:sz w:val="24"/>
          <w:szCs w:val="28"/>
          <w:rtl/>
        </w:rPr>
      </w:pPr>
      <w:r w:rsidRPr="00286602">
        <w:rPr>
          <w:rFonts w:ascii="Times New Roman" w:hAnsi="Times New Roman" w:cs="B Lotus"/>
          <w:bCs/>
          <w:position w:val="-14"/>
          <w:sz w:val="24"/>
          <w:szCs w:val="28"/>
        </w:rPr>
        <w:object w:dxaOrig="3620" w:dyaOrig="380">
          <v:shape id="_x0000_i1069" type="#_x0000_t75" style="width:158.4pt;height:14.4pt" o:ole="">
            <v:imagedata r:id="rId86" o:title=""/>
          </v:shape>
          <o:OLEObject Type="Embed" ProgID="Equation.3" ShapeID="_x0000_i1069" DrawAspect="Content" ObjectID="_1619269848" r:id="rId92"/>
        </w:object>
      </w:r>
    </w:p>
    <w:p w:rsidR="00C031FD" w:rsidRDefault="00C031FD" w:rsidP="00C031FD">
      <w:pPr>
        <w:bidi/>
        <w:spacing w:after="0" w:line="240" w:lineRule="auto"/>
        <w:jc w:val="lowKashida"/>
        <w:rPr>
          <w:rFonts w:ascii="Times New Roman" w:hAnsi="Times New Roman" w:cs="B Lotus"/>
          <w:sz w:val="24"/>
          <w:szCs w:val="28"/>
          <w:rtl/>
        </w:rPr>
      </w:pPr>
    </w:p>
    <w:p w:rsidR="001722AE" w:rsidRPr="00286602" w:rsidRDefault="001722AE" w:rsidP="00C031FD">
      <w:p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 xml:space="preserve">بر همين اساس فرضبه تحقيق تدوين گرديد. به منظور بررسي دقيق تاثير هر يك از عوامل بر متغير وابسته، هر يك از اين مولفه ها در فرضيه اي به شرح زير در نظر گرفته شده و مورد آزمون قرار گرفت : </w:t>
      </w:r>
    </w:p>
    <w:bookmarkEnd w:id="142"/>
    <w:p w:rsidR="00106C53" w:rsidRPr="00106C53" w:rsidRDefault="00106C53" w:rsidP="00106C53">
      <w:pPr>
        <w:numPr>
          <w:ilvl w:val="0"/>
          <w:numId w:val="35"/>
        </w:numPr>
        <w:bidi/>
        <w:rPr>
          <w:rFonts w:ascii="Times New Roman" w:hAnsi="Times New Roman" w:cs="B Lotus"/>
          <w:b/>
          <w:sz w:val="24"/>
          <w:szCs w:val="28"/>
          <w:lang w:bidi="fa-IR"/>
        </w:rPr>
      </w:pPr>
      <w:r w:rsidRPr="00106C53">
        <w:rPr>
          <w:rFonts w:ascii="Times New Roman" w:hAnsi="Times New Roman" w:cs="B Lotus" w:hint="cs"/>
          <w:b/>
          <w:sz w:val="24"/>
          <w:szCs w:val="28"/>
          <w:rtl/>
          <w:lang w:bidi="fa-IR"/>
        </w:rPr>
        <w:t>کیفیت</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افشاء</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با</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قیمت</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گذاری</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مقطعی</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در</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شرکت‌های</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پذیرفته‌شده</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در</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بورس</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اوراق</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بهادار</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تهران</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رابطه</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معنی</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داری</w:t>
      </w:r>
      <w:r w:rsidRPr="00106C53">
        <w:rPr>
          <w:rFonts w:ascii="Times New Roman" w:hAnsi="Times New Roman" w:cs="B Lotus"/>
          <w:b/>
          <w:sz w:val="24"/>
          <w:szCs w:val="28"/>
          <w:rtl/>
          <w:lang w:bidi="fa-IR"/>
        </w:rPr>
        <w:t xml:space="preserve"> </w:t>
      </w:r>
      <w:r w:rsidRPr="00106C53">
        <w:rPr>
          <w:rFonts w:ascii="Times New Roman" w:hAnsi="Times New Roman" w:cs="B Lotus" w:hint="cs"/>
          <w:b/>
          <w:sz w:val="24"/>
          <w:szCs w:val="28"/>
          <w:rtl/>
          <w:lang w:bidi="fa-IR"/>
        </w:rPr>
        <w:t>دارد</w:t>
      </w:r>
      <w:r w:rsidRPr="00106C53">
        <w:rPr>
          <w:rFonts w:ascii="Times New Roman" w:hAnsi="Times New Roman" w:cs="B Lotus"/>
          <w:b/>
          <w:sz w:val="24"/>
          <w:szCs w:val="28"/>
          <w:lang w:bidi="fa-IR"/>
        </w:rPr>
        <w:t>.</w:t>
      </w:r>
    </w:p>
    <w:p w:rsidR="004D2ABD" w:rsidRPr="00286602" w:rsidRDefault="004D2ABD" w:rsidP="00286602">
      <w:pPr>
        <w:tabs>
          <w:tab w:val="left" w:pos="0"/>
        </w:tabs>
        <w:bidi/>
        <w:spacing w:after="0" w:line="240" w:lineRule="auto"/>
        <w:ind w:hanging="1"/>
        <w:jc w:val="both"/>
        <w:rPr>
          <w:rFonts w:ascii="Times New Roman" w:hAnsi="Times New Roman" w:cs="B Lotus"/>
          <w:sz w:val="24"/>
          <w:szCs w:val="28"/>
          <w:rtl/>
          <w:lang w:bidi="fa-IR"/>
        </w:rPr>
      </w:pPr>
      <w:r w:rsidRPr="00286602">
        <w:rPr>
          <w:rFonts w:ascii="Times New Roman" w:hAnsi="Times New Roman" w:cs="B Lotus"/>
          <w:sz w:val="24"/>
          <w:szCs w:val="28"/>
          <w:rtl/>
          <w:lang w:bidi="fa-IR"/>
        </w:rPr>
        <w:t xml:space="preserve">جهت آزمون این فرضیه </w:t>
      </w:r>
      <w:r w:rsidRPr="00286602">
        <w:rPr>
          <w:rFonts w:ascii="Times New Roman" w:hAnsi="Times New Roman" w:cs="B Lotus" w:hint="cs"/>
          <w:sz w:val="24"/>
          <w:szCs w:val="28"/>
          <w:rtl/>
          <w:lang w:bidi="fa-IR"/>
        </w:rPr>
        <w:t>تحقیق از رگرسیون چند متغیره و با استفاده از نرم افزار ایویوز استفاده شده است، در این فرضیه به علت معنی داری شدن آزمون لیمر، برای آزمون فرضیات از روش پانلی و برآورد مدل به روش اثرات ثابت استفاده</w:t>
      </w:r>
      <w:r w:rsidRPr="00286602">
        <w:rPr>
          <w:rFonts w:ascii="Times New Roman" w:hAnsi="Times New Roman" w:cs="B Lotus" w:hint="cs"/>
          <w:sz w:val="24"/>
          <w:szCs w:val="28"/>
          <w:lang w:bidi="fa-IR"/>
        </w:rPr>
        <w:t>‌</w:t>
      </w:r>
      <w:r w:rsidRPr="00286602">
        <w:rPr>
          <w:rFonts w:ascii="Times New Roman" w:hAnsi="Times New Roman" w:cs="B Lotus" w:hint="cs"/>
          <w:sz w:val="24"/>
          <w:szCs w:val="28"/>
          <w:rtl/>
          <w:lang w:bidi="fa-IR"/>
        </w:rPr>
        <w:t xml:space="preserve"> شده است. كه خلاصه نتايح تحليل در جدول 5-1 مشاهده مي شود :</w:t>
      </w:r>
    </w:p>
    <w:p w:rsidR="004D2ABD" w:rsidRPr="00286602" w:rsidRDefault="004D2ABD" w:rsidP="00286602">
      <w:pPr>
        <w:pStyle w:val="Heading2"/>
        <w:rPr>
          <w:rFonts w:cs="B Lotus"/>
          <w:b/>
          <w:bCs/>
          <w:sz w:val="24"/>
          <w:szCs w:val="22"/>
          <w:rtl/>
          <w:lang w:bidi="fa-IR"/>
        </w:rPr>
      </w:pPr>
      <w:bookmarkStart w:id="143" w:name="_Toc523834402"/>
      <w:r w:rsidRPr="00286602">
        <w:rPr>
          <w:rFonts w:cs="B Lotus" w:hint="cs"/>
          <w:b/>
          <w:bCs/>
          <w:sz w:val="24"/>
          <w:szCs w:val="22"/>
          <w:rtl/>
        </w:rPr>
        <w:t>جدول 5-1- خلاصه تخمین مدل پژوهش</w:t>
      </w:r>
      <w:bookmarkEnd w:id="14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2041"/>
        <w:gridCol w:w="2449"/>
      </w:tblGrid>
      <w:tr w:rsidR="004D2ABD" w:rsidRPr="00286602" w:rsidTr="004D2ABD">
        <w:trPr>
          <w:trHeight w:val="397"/>
          <w:jc w:val="center"/>
        </w:trPr>
        <w:tc>
          <w:tcPr>
            <w:tcW w:w="2862" w:type="dxa"/>
            <w:shd w:val="clear" w:color="auto" w:fill="auto"/>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متغيرها</w:t>
            </w:r>
          </w:p>
        </w:tc>
        <w:tc>
          <w:tcPr>
            <w:tcW w:w="2041" w:type="dxa"/>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b/>
                <w:bCs/>
                <w:sz w:val="24"/>
                <w:szCs w:val="28"/>
                <w:rtl/>
                <w:lang w:bidi="fa-IR"/>
              </w:rPr>
            </w:pPr>
            <w:r w:rsidRPr="00286602">
              <w:rPr>
                <w:rFonts w:ascii="Times New Roman" w:eastAsia="Times New Roman" w:hAnsi="Times New Roman" w:cs="B Lotus" w:hint="cs"/>
                <w:b/>
                <w:bCs/>
                <w:sz w:val="24"/>
                <w:szCs w:val="28"/>
                <w:rtl/>
                <w:lang w:bidi="fa-IR"/>
              </w:rPr>
              <w:t>ضریب برآوردی</w:t>
            </w:r>
          </w:p>
        </w:tc>
        <w:tc>
          <w:tcPr>
            <w:tcW w:w="2449" w:type="dxa"/>
            <w:shd w:val="clear" w:color="auto" w:fill="auto"/>
          </w:tcPr>
          <w:p w:rsidR="004D2ABD" w:rsidRPr="00286602" w:rsidRDefault="004D2ABD" w:rsidP="00286602">
            <w:pPr>
              <w:spacing w:after="0" w:line="240" w:lineRule="auto"/>
              <w:jc w:val="center"/>
              <w:rPr>
                <w:rFonts w:ascii="Times New Roman" w:eastAsia="Times New Roman" w:hAnsi="Times New Roman" w:cs="B Lotus"/>
                <w:b/>
                <w:bCs/>
                <w:sz w:val="24"/>
                <w:szCs w:val="28"/>
                <w:lang w:bidi="fa-IR"/>
              </w:rPr>
            </w:pPr>
            <w:r w:rsidRPr="00286602">
              <w:rPr>
                <w:rFonts w:ascii="Times New Roman" w:eastAsia="Times New Roman" w:hAnsi="Times New Roman" w:cs="B Lotus" w:hint="cs"/>
                <w:b/>
                <w:bCs/>
                <w:sz w:val="24"/>
                <w:szCs w:val="28"/>
                <w:rtl/>
                <w:lang w:bidi="fa-IR"/>
              </w:rPr>
              <w:t>معناداري</w:t>
            </w:r>
          </w:p>
        </w:tc>
      </w:tr>
      <w:tr w:rsidR="00C031FD" w:rsidRPr="00286602" w:rsidTr="004D2ABD">
        <w:trPr>
          <w:trHeight w:val="397"/>
          <w:jc w:val="center"/>
        </w:trPr>
        <w:tc>
          <w:tcPr>
            <w:tcW w:w="2862" w:type="dxa"/>
            <w:shd w:val="clear" w:color="auto" w:fill="auto"/>
            <w:vAlign w:val="center"/>
          </w:tcPr>
          <w:p w:rsidR="00C031FD" w:rsidRPr="00286602" w:rsidRDefault="00C031FD" w:rsidP="00286602">
            <w:pPr>
              <w:bidi/>
              <w:spacing w:after="0" w:line="240" w:lineRule="auto"/>
              <w:jc w:val="center"/>
              <w:rPr>
                <w:rFonts w:ascii="Times New Roman" w:eastAsia="Times New Roman" w:hAnsi="Times New Roman" w:cs="B Lotus"/>
                <w:color w:val="000000"/>
                <w:sz w:val="24"/>
                <w:szCs w:val="28"/>
                <w:rtl/>
              </w:rPr>
            </w:pPr>
            <w:r w:rsidRPr="00286602">
              <w:rPr>
                <w:rFonts w:ascii="Times New Roman" w:eastAsia="Times New Roman" w:hAnsi="Times New Roman" w:cs="B Lotus" w:hint="cs"/>
                <w:color w:val="000000"/>
                <w:sz w:val="24"/>
                <w:szCs w:val="28"/>
                <w:rtl/>
              </w:rPr>
              <w:t>مقدار ثابت (عرض از مبدأ)</w:t>
            </w:r>
          </w:p>
        </w:tc>
        <w:tc>
          <w:tcPr>
            <w:tcW w:w="2041" w:type="dxa"/>
            <w:shd w:val="clear" w:color="auto" w:fill="auto"/>
            <w:vAlign w:val="center"/>
          </w:tcPr>
          <w:p w:rsidR="00C031FD" w:rsidRPr="00286602" w:rsidRDefault="00C031FD" w:rsidP="00646F4A">
            <w:pPr>
              <w:spacing w:after="0" w:line="240" w:lineRule="auto"/>
              <w:jc w:val="center"/>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0</w:t>
            </w:r>
            <w:r w:rsidRPr="00286602">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164</w:t>
            </w:r>
          </w:p>
        </w:tc>
        <w:tc>
          <w:tcPr>
            <w:tcW w:w="2449" w:type="dxa"/>
            <w:shd w:val="clear" w:color="auto" w:fill="auto"/>
            <w:vAlign w:val="center"/>
          </w:tcPr>
          <w:p w:rsidR="00C031FD" w:rsidRPr="00286602" w:rsidRDefault="00C031FD" w:rsidP="00646F4A">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0.</w:t>
            </w:r>
            <w:r>
              <w:rPr>
                <w:rFonts w:ascii="Times New Roman" w:eastAsia="Times New Roman" w:hAnsi="Times New Roman" w:cs="B Lotus" w:hint="cs"/>
                <w:sz w:val="24"/>
                <w:szCs w:val="28"/>
                <w:rtl/>
                <w:lang w:bidi="fa-IR"/>
              </w:rPr>
              <w:t>138</w:t>
            </w:r>
          </w:p>
        </w:tc>
      </w:tr>
      <w:tr w:rsidR="00C031FD" w:rsidRPr="00286602" w:rsidTr="004D2ABD">
        <w:trPr>
          <w:trHeight w:val="397"/>
          <w:jc w:val="center"/>
        </w:trPr>
        <w:tc>
          <w:tcPr>
            <w:tcW w:w="2862" w:type="dxa"/>
            <w:shd w:val="clear" w:color="auto" w:fill="auto"/>
            <w:vAlign w:val="center"/>
          </w:tcPr>
          <w:p w:rsidR="00C031FD" w:rsidRPr="00286602" w:rsidRDefault="00C031FD" w:rsidP="00286602">
            <w:pPr>
              <w:bidi/>
              <w:spacing w:after="0" w:line="240" w:lineRule="auto"/>
              <w:jc w:val="center"/>
              <w:rPr>
                <w:rFonts w:ascii="Times New Roman" w:eastAsia="Times New Roman" w:hAnsi="Times New Roman" w:cs="B Lotus"/>
                <w:color w:val="000000"/>
                <w:sz w:val="24"/>
                <w:szCs w:val="28"/>
              </w:rPr>
            </w:pPr>
            <w:r w:rsidRPr="00286602">
              <w:rPr>
                <w:rFonts w:ascii="Times New Roman" w:eastAsia="Times New Roman" w:hAnsi="Times New Roman" w:cs="B Lotus" w:hint="cs"/>
                <w:color w:val="000000"/>
                <w:sz w:val="24"/>
                <w:szCs w:val="28"/>
                <w:rtl/>
              </w:rPr>
              <w:t>کیفیت</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افشاء</w:t>
            </w:r>
          </w:p>
        </w:tc>
        <w:tc>
          <w:tcPr>
            <w:tcW w:w="2041" w:type="dxa"/>
            <w:shd w:val="clear" w:color="auto" w:fill="auto"/>
            <w:vAlign w:val="center"/>
          </w:tcPr>
          <w:p w:rsidR="00C031FD" w:rsidRPr="00286602" w:rsidRDefault="00C031FD" w:rsidP="00646F4A">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0.003</w:t>
            </w:r>
          </w:p>
        </w:tc>
        <w:tc>
          <w:tcPr>
            <w:tcW w:w="2449" w:type="dxa"/>
            <w:shd w:val="clear" w:color="auto" w:fill="auto"/>
            <w:vAlign w:val="center"/>
          </w:tcPr>
          <w:p w:rsidR="00C031FD" w:rsidRPr="00286602" w:rsidRDefault="00C031FD" w:rsidP="00646F4A">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0.002</w:t>
            </w:r>
            <w:r w:rsidRPr="00286602">
              <w:rPr>
                <w:rFonts w:ascii="Times New Roman" w:eastAsia="Times New Roman" w:hAnsi="Times New Roman" w:cs="B Lotus"/>
                <w:sz w:val="24"/>
                <w:szCs w:val="28"/>
                <w:lang w:bidi="fa-IR"/>
              </w:rPr>
              <w:t>*</w:t>
            </w:r>
          </w:p>
        </w:tc>
      </w:tr>
      <w:tr w:rsidR="00C031FD" w:rsidRPr="00286602" w:rsidTr="004D2ABD">
        <w:trPr>
          <w:trHeight w:val="397"/>
          <w:jc w:val="center"/>
        </w:trPr>
        <w:tc>
          <w:tcPr>
            <w:tcW w:w="2862" w:type="dxa"/>
            <w:shd w:val="clear" w:color="auto" w:fill="auto"/>
            <w:vAlign w:val="center"/>
          </w:tcPr>
          <w:p w:rsidR="00C031FD" w:rsidRPr="00286602" w:rsidRDefault="00C031FD" w:rsidP="00286602">
            <w:pPr>
              <w:bidi/>
              <w:spacing w:after="0" w:line="240" w:lineRule="auto"/>
              <w:jc w:val="center"/>
              <w:rPr>
                <w:rFonts w:ascii="Times New Roman" w:eastAsia="Times New Roman" w:hAnsi="Times New Roman" w:cs="B Lotus"/>
                <w:color w:val="000000"/>
                <w:sz w:val="24"/>
                <w:szCs w:val="28"/>
                <w:rtl/>
              </w:rPr>
            </w:pPr>
            <w:r w:rsidRPr="00286602">
              <w:rPr>
                <w:rFonts w:ascii="Times New Roman" w:eastAsia="Times New Roman" w:hAnsi="Times New Roman" w:cs="B Lotus" w:hint="cs"/>
                <w:color w:val="000000"/>
                <w:sz w:val="24"/>
                <w:szCs w:val="28"/>
                <w:rtl/>
              </w:rPr>
              <w:t>اهرم</w:t>
            </w:r>
            <w:r w:rsidRPr="00286602">
              <w:rPr>
                <w:rFonts w:ascii="Times New Roman" w:eastAsia="Times New Roman" w:hAnsi="Times New Roman" w:cs="B Lotus"/>
                <w:color w:val="000000"/>
                <w:sz w:val="24"/>
                <w:szCs w:val="28"/>
                <w:rtl/>
              </w:rPr>
              <w:t xml:space="preserve"> </w:t>
            </w:r>
            <w:r w:rsidRPr="00286602">
              <w:rPr>
                <w:rFonts w:ascii="Times New Roman" w:eastAsia="Times New Roman" w:hAnsi="Times New Roman" w:cs="B Lotus" w:hint="cs"/>
                <w:color w:val="000000"/>
                <w:sz w:val="24"/>
                <w:szCs w:val="28"/>
                <w:rtl/>
              </w:rPr>
              <w:t>مالی</w:t>
            </w:r>
          </w:p>
        </w:tc>
        <w:tc>
          <w:tcPr>
            <w:tcW w:w="2041" w:type="dxa"/>
            <w:shd w:val="clear" w:color="auto" w:fill="auto"/>
            <w:vAlign w:val="center"/>
          </w:tcPr>
          <w:p w:rsidR="00C031FD" w:rsidRPr="00286602" w:rsidRDefault="00C031FD" w:rsidP="00646F4A">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w:t>
            </w:r>
            <w:r>
              <w:rPr>
                <w:rFonts w:ascii="Times New Roman" w:eastAsia="Times New Roman" w:hAnsi="Times New Roman" w:cs="B Lotus" w:hint="cs"/>
                <w:sz w:val="24"/>
                <w:szCs w:val="28"/>
                <w:rtl/>
                <w:lang w:bidi="fa-IR"/>
              </w:rPr>
              <w:t>508</w:t>
            </w:r>
            <w:r w:rsidRPr="00286602">
              <w:rPr>
                <w:rFonts w:ascii="Times New Roman" w:eastAsia="Times New Roman" w:hAnsi="Times New Roman" w:cs="B Lotus" w:hint="cs"/>
                <w:sz w:val="24"/>
                <w:szCs w:val="28"/>
                <w:rtl/>
                <w:lang w:bidi="fa-IR"/>
              </w:rPr>
              <w:t>-</w:t>
            </w:r>
          </w:p>
        </w:tc>
        <w:tc>
          <w:tcPr>
            <w:tcW w:w="2449" w:type="dxa"/>
            <w:shd w:val="clear" w:color="auto" w:fill="auto"/>
            <w:vAlign w:val="center"/>
          </w:tcPr>
          <w:p w:rsidR="00C031FD" w:rsidRPr="00286602" w:rsidRDefault="00C031FD" w:rsidP="00646F4A">
            <w:pPr>
              <w:spacing w:after="0" w:line="240" w:lineRule="auto"/>
              <w:jc w:val="center"/>
              <w:rPr>
                <w:rFonts w:ascii="Times New Roman" w:eastAsia="Times New Roman" w:hAnsi="Times New Roman" w:cs="B Lotus"/>
                <w:sz w:val="24"/>
                <w:szCs w:val="28"/>
                <w:rtl/>
                <w:lang w:bidi="fa-IR"/>
              </w:rPr>
            </w:pPr>
            <w:r w:rsidRPr="00286602">
              <w:rPr>
                <w:rFonts w:ascii="Times New Roman" w:eastAsia="Times New Roman" w:hAnsi="Times New Roman" w:cs="B Lotus" w:hint="cs"/>
                <w:sz w:val="24"/>
                <w:szCs w:val="28"/>
                <w:rtl/>
                <w:lang w:bidi="fa-IR"/>
              </w:rPr>
              <w:t>0.000</w:t>
            </w:r>
            <w:r w:rsidRPr="00286602">
              <w:rPr>
                <w:rFonts w:ascii="Times New Roman" w:eastAsia="Times New Roman" w:hAnsi="Times New Roman" w:cs="B Lotus"/>
                <w:sz w:val="24"/>
                <w:szCs w:val="28"/>
                <w:lang w:bidi="fa-IR"/>
              </w:rPr>
              <w:t>*</w:t>
            </w:r>
          </w:p>
        </w:tc>
      </w:tr>
      <w:tr w:rsidR="004D2ABD" w:rsidRPr="00286602" w:rsidTr="004D2ABD">
        <w:trPr>
          <w:trHeight w:val="397"/>
          <w:jc w:val="center"/>
        </w:trPr>
        <w:tc>
          <w:tcPr>
            <w:tcW w:w="2862" w:type="dxa"/>
            <w:shd w:val="clear" w:color="auto" w:fill="auto"/>
            <w:vAlign w:val="center"/>
          </w:tcPr>
          <w:p w:rsidR="004D2ABD" w:rsidRPr="00286602" w:rsidRDefault="004D2ABD" w:rsidP="00286602">
            <w:pPr>
              <w:bidi/>
              <w:spacing w:after="0" w:line="240" w:lineRule="auto"/>
              <w:jc w:val="center"/>
              <w:rPr>
                <w:rFonts w:ascii="Times New Roman" w:eastAsia="Times New Roman" w:hAnsi="Times New Roman" w:cs="B Lotus"/>
                <w:color w:val="000000"/>
                <w:sz w:val="24"/>
                <w:szCs w:val="28"/>
                <w:rtl/>
              </w:rPr>
            </w:pPr>
            <w:r w:rsidRPr="00286602">
              <w:rPr>
                <w:rFonts w:ascii="Times New Roman" w:eastAsia="Times New Roman" w:hAnsi="Times New Roman" w:cs="B Lotus" w:hint="cs"/>
                <w:color w:val="000000"/>
                <w:sz w:val="24"/>
                <w:szCs w:val="28"/>
                <w:rtl/>
              </w:rPr>
              <w:t>دوربين- واتسون</w:t>
            </w:r>
          </w:p>
        </w:tc>
        <w:tc>
          <w:tcPr>
            <w:tcW w:w="2041" w:type="dxa"/>
            <w:shd w:val="clear" w:color="auto" w:fill="auto"/>
          </w:tcPr>
          <w:p w:rsidR="004D2ABD" w:rsidRPr="00286602" w:rsidRDefault="004D2ABD" w:rsidP="00286602">
            <w:pPr>
              <w:bidi/>
              <w:spacing w:after="0" w:line="240" w:lineRule="auto"/>
              <w:jc w:val="center"/>
              <w:rPr>
                <w:rFonts w:ascii="Times New Roman" w:eastAsia="Times New Roman" w:hAnsi="Times New Roman" w:cs="B Lotus"/>
                <w:color w:val="000000"/>
                <w:sz w:val="24"/>
                <w:szCs w:val="28"/>
              </w:rPr>
            </w:pPr>
            <w:r w:rsidRPr="00286602">
              <w:rPr>
                <w:rFonts w:ascii="Times New Roman" w:eastAsia="Times New Roman" w:hAnsi="Times New Roman" w:cs="B Lotus" w:hint="cs"/>
                <w:color w:val="000000"/>
                <w:sz w:val="24"/>
                <w:szCs w:val="28"/>
                <w:rtl/>
              </w:rPr>
              <w:t xml:space="preserve">احتمال آماره </w:t>
            </w:r>
            <w:r w:rsidRPr="00286602">
              <w:rPr>
                <w:rFonts w:ascii="Times New Roman" w:eastAsia="Times New Roman" w:hAnsi="Times New Roman" w:cs="B Lotus"/>
                <w:color w:val="000000"/>
                <w:sz w:val="24"/>
                <w:szCs w:val="28"/>
              </w:rPr>
              <w:t>F</w:t>
            </w:r>
          </w:p>
        </w:tc>
        <w:tc>
          <w:tcPr>
            <w:tcW w:w="2449" w:type="dxa"/>
            <w:shd w:val="clear" w:color="auto" w:fill="auto"/>
          </w:tcPr>
          <w:p w:rsidR="004D2ABD" w:rsidRPr="00286602" w:rsidRDefault="004D2ABD" w:rsidP="00286602">
            <w:pPr>
              <w:bidi/>
              <w:spacing w:after="0" w:line="240" w:lineRule="auto"/>
              <w:jc w:val="center"/>
              <w:rPr>
                <w:rFonts w:ascii="Times New Roman" w:eastAsia="Times New Roman" w:hAnsi="Times New Roman" w:cs="B Lotus"/>
                <w:color w:val="000000"/>
                <w:sz w:val="24"/>
                <w:szCs w:val="28"/>
              </w:rPr>
            </w:pPr>
            <w:r w:rsidRPr="00286602">
              <w:rPr>
                <w:rFonts w:ascii="Times New Roman" w:eastAsia="Times New Roman" w:hAnsi="Times New Roman" w:cs="B Lotus" w:hint="cs"/>
                <w:color w:val="000000"/>
                <w:sz w:val="24"/>
                <w:szCs w:val="28"/>
                <w:rtl/>
              </w:rPr>
              <w:t>ضريب تعيين  تعديل شده</w:t>
            </w:r>
          </w:p>
        </w:tc>
      </w:tr>
      <w:tr w:rsidR="004D2ABD" w:rsidRPr="00286602" w:rsidTr="004D2ABD">
        <w:trPr>
          <w:trHeight w:val="397"/>
          <w:jc w:val="center"/>
        </w:trPr>
        <w:tc>
          <w:tcPr>
            <w:tcW w:w="2862" w:type="dxa"/>
            <w:shd w:val="clear" w:color="auto" w:fill="auto"/>
            <w:vAlign w:val="center"/>
          </w:tcPr>
          <w:p w:rsidR="004D2ABD" w:rsidRPr="00286602" w:rsidRDefault="004D2ABD" w:rsidP="00C031FD">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lastRenderedPageBreak/>
              <w:t>1.</w:t>
            </w:r>
            <w:r w:rsidR="00C031FD">
              <w:rPr>
                <w:rFonts w:ascii="Times New Roman" w:eastAsia="Times New Roman" w:hAnsi="Times New Roman" w:cs="B Lotus" w:hint="cs"/>
                <w:sz w:val="24"/>
                <w:szCs w:val="28"/>
                <w:rtl/>
                <w:lang w:bidi="fa-IR"/>
              </w:rPr>
              <w:t>75</w:t>
            </w:r>
          </w:p>
        </w:tc>
        <w:tc>
          <w:tcPr>
            <w:tcW w:w="2041" w:type="dxa"/>
            <w:shd w:val="clear" w:color="auto" w:fill="auto"/>
            <w:vAlign w:val="center"/>
          </w:tcPr>
          <w:p w:rsidR="004D2ABD" w:rsidRPr="00286602" w:rsidRDefault="004D2ABD" w:rsidP="00286602">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0.000</w:t>
            </w:r>
          </w:p>
        </w:tc>
        <w:tc>
          <w:tcPr>
            <w:tcW w:w="2449" w:type="dxa"/>
            <w:shd w:val="clear" w:color="auto" w:fill="auto"/>
          </w:tcPr>
          <w:p w:rsidR="004D2ABD" w:rsidRPr="00286602" w:rsidRDefault="004D2ABD" w:rsidP="00C031FD">
            <w:pPr>
              <w:spacing w:after="0" w:line="240" w:lineRule="auto"/>
              <w:jc w:val="center"/>
              <w:rPr>
                <w:rFonts w:ascii="Times New Roman" w:eastAsia="Times New Roman" w:hAnsi="Times New Roman" w:cs="B Lotus"/>
                <w:sz w:val="24"/>
                <w:szCs w:val="28"/>
                <w:lang w:bidi="fa-IR"/>
              </w:rPr>
            </w:pPr>
            <w:r w:rsidRPr="00286602">
              <w:rPr>
                <w:rFonts w:ascii="Times New Roman" w:eastAsia="Times New Roman" w:hAnsi="Times New Roman" w:cs="B Lotus" w:hint="cs"/>
                <w:sz w:val="24"/>
                <w:szCs w:val="28"/>
                <w:rtl/>
                <w:lang w:bidi="fa-IR"/>
              </w:rPr>
              <w:t>0.</w:t>
            </w:r>
            <w:r w:rsidR="00C031FD">
              <w:rPr>
                <w:rFonts w:ascii="Times New Roman" w:eastAsia="Times New Roman" w:hAnsi="Times New Roman" w:cs="B Lotus" w:hint="cs"/>
                <w:sz w:val="24"/>
                <w:szCs w:val="28"/>
                <w:rtl/>
                <w:lang w:bidi="fa-IR"/>
              </w:rPr>
              <w:t>208</w:t>
            </w:r>
          </w:p>
        </w:tc>
      </w:tr>
    </w:tbl>
    <w:p w:rsidR="004D2ABD" w:rsidRDefault="004D2ABD" w:rsidP="00286602">
      <w:pPr>
        <w:tabs>
          <w:tab w:val="left" w:pos="0"/>
        </w:tabs>
        <w:bidi/>
        <w:spacing w:after="0" w:line="240" w:lineRule="auto"/>
        <w:ind w:hanging="1"/>
        <w:jc w:val="both"/>
        <w:rPr>
          <w:rFonts w:ascii="Times New Roman" w:hAnsi="Times New Roman" w:cs="B Lotus"/>
          <w:sz w:val="24"/>
          <w:szCs w:val="28"/>
          <w:highlight w:val="yellow"/>
          <w:rtl/>
          <w:lang w:bidi="fa-IR"/>
        </w:rPr>
      </w:pPr>
    </w:p>
    <w:p w:rsidR="00C031FD" w:rsidRDefault="00C031FD" w:rsidP="00C031FD">
      <w:pPr>
        <w:tabs>
          <w:tab w:val="left" w:pos="0"/>
        </w:tabs>
        <w:bidi/>
        <w:spacing w:after="0" w:line="240" w:lineRule="auto"/>
        <w:ind w:hanging="1"/>
        <w:jc w:val="both"/>
        <w:rPr>
          <w:rFonts w:ascii="Times New Roman" w:hAnsi="Times New Roman" w:cs="B Lotus"/>
          <w:sz w:val="24"/>
          <w:szCs w:val="28"/>
          <w:rtl/>
          <w:lang w:bidi="fa-IR"/>
        </w:rPr>
      </w:pPr>
    </w:p>
    <w:p w:rsidR="0015333E" w:rsidRPr="00286602" w:rsidRDefault="004D2ABD" w:rsidP="00C031FD">
      <w:pPr>
        <w:tabs>
          <w:tab w:val="left" w:pos="0"/>
        </w:tabs>
        <w:bidi/>
        <w:spacing w:after="0" w:line="240" w:lineRule="auto"/>
        <w:ind w:hanging="1"/>
        <w:jc w:val="both"/>
        <w:rPr>
          <w:rFonts w:ascii="Times New Roman" w:hAnsi="Times New Roman" w:cs="B Lotus"/>
          <w:sz w:val="24"/>
          <w:szCs w:val="28"/>
          <w:rtl/>
          <w:lang w:bidi="fa-IR"/>
        </w:rPr>
      </w:pPr>
      <w:r w:rsidRPr="00286602">
        <w:rPr>
          <w:rFonts w:ascii="Times New Roman" w:hAnsi="Times New Roman" w:cs="B Lotus" w:hint="cs"/>
          <w:sz w:val="24"/>
          <w:szCs w:val="28"/>
          <w:rtl/>
          <w:lang w:bidi="fa-IR"/>
        </w:rPr>
        <w:t>نتایج تحلیل و آزمون مدل،  نشان داد، مقدار احتمال(یا سطح معناداری)</w:t>
      </w:r>
      <w:r w:rsidRPr="00286602">
        <w:rPr>
          <w:rFonts w:ascii="Times New Roman" w:hAnsi="Times New Roman" w:cs="B Lotus"/>
          <w:sz w:val="24"/>
          <w:szCs w:val="28"/>
          <w:lang w:bidi="fa-IR"/>
        </w:rPr>
        <w:t>F</w:t>
      </w:r>
      <w:r w:rsidRPr="00286602">
        <w:rPr>
          <w:rFonts w:ascii="Times New Roman" w:hAnsi="Times New Roman" w:cs="B Lotus" w:hint="cs"/>
          <w:sz w:val="24"/>
          <w:szCs w:val="28"/>
          <w:rtl/>
          <w:lang w:bidi="fa-IR"/>
        </w:rPr>
        <w:t xml:space="preserve"> برابر 0.000 بوده و چون این مقدار کمتر از 0.05 است، فرض صفر در سطح اطمینان 95 درصد رد می شود، یعنی مدل معنی دار بوده  است. مقدار آماره دوربین واتسون 1.</w:t>
      </w:r>
      <w:r w:rsidR="00C031FD">
        <w:rPr>
          <w:rFonts w:ascii="Times New Roman" w:hAnsi="Times New Roman" w:cs="B Lotus" w:hint="cs"/>
          <w:sz w:val="24"/>
          <w:szCs w:val="28"/>
          <w:rtl/>
          <w:lang w:bidi="fa-IR"/>
        </w:rPr>
        <w:t>75</w:t>
      </w:r>
      <w:r w:rsidRPr="00286602">
        <w:rPr>
          <w:rFonts w:ascii="Times New Roman" w:hAnsi="Times New Roman" w:cs="B Lotus" w:hint="cs"/>
          <w:sz w:val="24"/>
          <w:szCs w:val="28"/>
          <w:rtl/>
          <w:lang w:bidi="fa-IR"/>
        </w:rPr>
        <w:t xml:space="preserve"> می باشد که این مقدار، عدم وجود خود همبستگی را نشان می دهد. نتایج مربوط به ضريب تعيين نیز نشان داد، تقريباً </w:t>
      </w:r>
      <w:r w:rsidR="00C031FD">
        <w:rPr>
          <w:rFonts w:ascii="Times New Roman" w:hAnsi="Times New Roman" w:cs="B Lotus" w:hint="cs"/>
          <w:sz w:val="24"/>
          <w:szCs w:val="28"/>
          <w:rtl/>
          <w:lang w:bidi="fa-IR"/>
        </w:rPr>
        <w:t>20</w:t>
      </w:r>
      <w:r w:rsidRPr="00286602">
        <w:rPr>
          <w:rFonts w:ascii="Times New Roman" w:hAnsi="Times New Roman" w:cs="B Lotus" w:hint="cs"/>
          <w:sz w:val="24"/>
          <w:szCs w:val="28"/>
          <w:rtl/>
          <w:lang w:bidi="fa-IR"/>
        </w:rPr>
        <w:t>% تغييرات متغير وابسته به وسيله متغير مستقل و متغیرهای کنترلی مدل فوق، توضيح داده مي شوند. سطح معني‌داري (</w:t>
      </w:r>
      <w:r w:rsidRPr="00286602">
        <w:rPr>
          <w:rFonts w:ascii="Times New Roman" w:hAnsi="Times New Roman" w:cs="B Lotus"/>
          <w:sz w:val="24"/>
          <w:szCs w:val="28"/>
          <w:lang w:bidi="fa-IR"/>
        </w:rPr>
        <w:t>sig</w:t>
      </w:r>
      <w:r w:rsidRPr="00286602">
        <w:rPr>
          <w:rFonts w:ascii="Times New Roman" w:hAnsi="Times New Roman" w:cs="B Lotus" w:hint="cs"/>
          <w:sz w:val="24"/>
          <w:szCs w:val="28"/>
          <w:rtl/>
          <w:lang w:bidi="fa-IR"/>
        </w:rPr>
        <w:t xml:space="preserve">) متغير </w:t>
      </w:r>
      <w:r w:rsidR="004551BB" w:rsidRPr="00286602">
        <w:rPr>
          <w:rFonts w:ascii="Times New Roman" w:hAnsi="Times New Roman" w:cs="B Lotus" w:hint="cs"/>
          <w:sz w:val="24"/>
          <w:szCs w:val="28"/>
          <w:rtl/>
          <w:lang w:bidi="fa-IR"/>
        </w:rPr>
        <w:t>کیفیت افشاء</w:t>
      </w:r>
      <w:r w:rsidRPr="00286602">
        <w:rPr>
          <w:rFonts w:ascii="Times New Roman" w:hAnsi="Times New Roman" w:cs="B Lotus"/>
          <w:sz w:val="24"/>
          <w:szCs w:val="28"/>
          <w:rtl/>
          <w:lang w:bidi="fa-IR"/>
        </w:rPr>
        <w:t xml:space="preserve"> (</w:t>
      </w:r>
      <w:r w:rsidR="004551BB" w:rsidRPr="00286602">
        <w:rPr>
          <w:rFonts w:ascii="Times New Roman" w:hAnsi="Times New Roman" w:cs="B Lotus" w:hint="cs"/>
          <w:sz w:val="24"/>
          <w:szCs w:val="28"/>
          <w:rtl/>
          <w:lang w:bidi="fa-IR"/>
        </w:rPr>
        <w:t>002</w:t>
      </w:r>
      <w:r w:rsidRPr="00286602">
        <w:rPr>
          <w:rFonts w:ascii="Times New Roman" w:hAnsi="Times New Roman" w:cs="B Lotus"/>
          <w:sz w:val="24"/>
          <w:szCs w:val="28"/>
          <w:rtl/>
          <w:lang w:bidi="fa-IR"/>
        </w:rPr>
        <w:t xml:space="preserve">/0) </w:t>
      </w:r>
      <w:r w:rsidRPr="00286602">
        <w:rPr>
          <w:rFonts w:ascii="Times New Roman" w:hAnsi="Times New Roman" w:cs="B Lotus" w:hint="cs"/>
          <w:sz w:val="24"/>
          <w:szCs w:val="28"/>
          <w:rtl/>
          <w:lang w:bidi="fa-IR"/>
        </w:rPr>
        <w:t>کمتر از سطح معني</w:t>
      </w:r>
      <w:r w:rsidRPr="00286602">
        <w:rPr>
          <w:rFonts w:ascii="Times New Roman" w:hAnsi="Times New Roman" w:cs="B Lotus" w:hint="eastAsia"/>
          <w:sz w:val="24"/>
          <w:szCs w:val="28"/>
          <w:rtl/>
          <w:lang w:bidi="fa-IR"/>
        </w:rPr>
        <w:t>‌</w:t>
      </w:r>
      <w:r w:rsidRPr="00286602">
        <w:rPr>
          <w:rFonts w:ascii="Times New Roman" w:hAnsi="Times New Roman" w:cs="B Lotus" w:hint="cs"/>
          <w:sz w:val="24"/>
          <w:szCs w:val="28"/>
          <w:rtl/>
          <w:lang w:bidi="fa-IR"/>
        </w:rPr>
        <w:t xml:space="preserve">داري در نظر گرفته شده در پژوهش حاضر (5%) بوده است؛ همچنين آماره </w:t>
      </w:r>
      <w:r w:rsidRPr="00286602">
        <w:rPr>
          <w:rFonts w:ascii="Times New Roman" w:hAnsi="Times New Roman" w:cs="B Lotus"/>
          <w:sz w:val="24"/>
          <w:szCs w:val="28"/>
          <w:lang w:bidi="fa-IR"/>
        </w:rPr>
        <w:t>t</w:t>
      </w:r>
      <w:r w:rsidRPr="00286602">
        <w:rPr>
          <w:rFonts w:ascii="Times New Roman" w:hAnsi="Times New Roman" w:cs="B Lotus" w:hint="cs"/>
          <w:sz w:val="24"/>
          <w:szCs w:val="28"/>
          <w:rtl/>
          <w:lang w:bidi="fa-IR"/>
        </w:rPr>
        <w:t xml:space="preserve"> (</w:t>
      </w:r>
      <w:r w:rsidR="00C031FD">
        <w:rPr>
          <w:rFonts w:ascii="Times New Roman" w:hAnsi="Times New Roman" w:cs="B Lotus" w:hint="cs"/>
          <w:sz w:val="24"/>
          <w:szCs w:val="28"/>
          <w:rtl/>
          <w:lang w:bidi="fa-IR"/>
        </w:rPr>
        <w:t>024</w:t>
      </w:r>
      <w:r w:rsidRPr="00286602">
        <w:rPr>
          <w:rFonts w:ascii="Times New Roman" w:hAnsi="Times New Roman" w:cs="B Lotus" w:hint="cs"/>
          <w:sz w:val="24"/>
          <w:szCs w:val="28"/>
          <w:rtl/>
          <w:lang w:bidi="fa-IR"/>
        </w:rPr>
        <w:t xml:space="preserve">/3) مربوط به اين متغير بزرگتر از آماره </w:t>
      </w:r>
      <w:r w:rsidRPr="00286602">
        <w:rPr>
          <w:rFonts w:ascii="Times New Roman" w:hAnsi="Times New Roman" w:cs="B Lotus"/>
          <w:sz w:val="24"/>
          <w:szCs w:val="28"/>
          <w:lang w:bidi="fa-IR"/>
        </w:rPr>
        <w:t>t</w:t>
      </w:r>
      <w:r w:rsidRPr="00286602">
        <w:rPr>
          <w:rFonts w:ascii="Times New Roman" w:hAnsi="Times New Roman" w:cs="B Lotus" w:hint="cs"/>
          <w:sz w:val="24"/>
          <w:szCs w:val="28"/>
          <w:rtl/>
          <w:lang w:bidi="fa-IR"/>
        </w:rPr>
        <w:t xml:space="preserve"> </w:t>
      </w:r>
      <w:r w:rsidRPr="00286602">
        <w:rPr>
          <w:rFonts w:ascii="Times New Roman" w:hAnsi="Times New Roman" w:cs="B Lotus"/>
          <w:sz w:val="24"/>
          <w:szCs w:val="28"/>
          <w:rtl/>
          <w:lang w:bidi="fa-IR"/>
        </w:rPr>
        <w:t>بدست آمده از جدول با همان درجه آزادي</w:t>
      </w:r>
      <w:r w:rsidRPr="00286602">
        <w:rPr>
          <w:rFonts w:ascii="Times New Roman" w:hAnsi="Times New Roman" w:cs="B Lotus" w:hint="cs"/>
          <w:sz w:val="24"/>
          <w:szCs w:val="28"/>
          <w:rtl/>
          <w:lang w:bidi="fa-IR"/>
        </w:rPr>
        <w:t xml:space="preserve"> است لذا فرضيه </w:t>
      </w:r>
      <w:r w:rsidRPr="00286602">
        <w:rPr>
          <w:rFonts w:ascii="Times New Roman" w:hAnsi="Times New Roman" w:cs="B Lotus"/>
          <w:sz w:val="24"/>
          <w:szCs w:val="28"/>
          <w:lang w:bidi="fa-IR"/>
        </w:rPr>
        <w:t>H0</w:t>
      </w:r>
      <w:r w:rsidRPr="00286602">
        <w:rPr>
          <w:rFonts w:ascii="Times New Roman" w:hAnsi="Times New Roman" w:cs="B Lotus" w:hint="cs"/>
          <w:sz w:val="24"/>
          <w:szCs w:val="28"/>
          <w:rtl/>
          <w:lang w:bidi="fa-IR"/>
        </w:rPr>
        <w:t xml:space="preserve"> در سطح اطمينان 95% رد شده و فرضيه </w:t>
      </w:r>
      <w:r w:rsidRPr="00286602">
        <w:rPr>
          <w:rFonts w:ascii="Times New Roman" w:hAnsi="Times New Roman" w:cs="B Lotus"/>
          <w:sz w:val="24"/>
          <w:szCs w:val="28"/>
          <w:lang w:bidi="fa-IR"/>
        </w:rPr>
        <w:t>H1</w:t>
      </w:r>
      <w:r w:rsidRPr="00286602">
        <w:rPr>
          <w:rFonts w:ascii="Times New Roman" w:hAnsi="Times New Roman" w:cs="B Lotus" w:hint="cs"/>
          <w:sz w:val="24"/>
          <w:szCs w:val="28"/>
          <w:rtl/>
          <w:lang w:bidi="fa-IR"/>
        </w:rPr>
        <w:t xml:space="preserve">  مبني بر وجود </w:t>
      </w:r>
      <w:r w:rsidR="00106C53">
        <w:rPr>
          <w:rFonts w:ascii="Times New Roman" w:hAnsi="Times New Roman" w:cs="B Lotus" w:hint="cs"/>
          <w:sz w:val="24"/>
          <w:szCs w:val="28"/>
          <w:rtl/>
          <w:lang w:bidi="fa-IR"/>
        </w:rPr>
        <w:t>رابطه</w:t>
      </w:r>
      <w:r w:rsidRPr="00286602">
        <w:rPr>
          <w:rFonts w:ascii="Times New Roman" w:hAnsi="Times New Roman" w:cs="B Lotus" w:hint="cs"/>
          <w:sz w:val="24"/>
          <w:szCs w:val="28"/>
          <w:rtl/>
          <w:lang w:bidi="fa-IR"/>
        </w:rPr>
        <w:t xml:space="preserve"> معنادار</w:t>
      </w:r>
      <w:r w:rsidR="00106C53">
        <w:rPr>
          <w:rFonts w:ascii="Times New Roman" w:hAnsi="Times New Roman" w:cs="B Lotus" w:hint="cs"/>
          <w:sz w:val="24"/>
          <w:szCs w:val="28"/>
          <w:rtl/>
          <w:lang w:bidi="fa-IR"/>
        </w:rPr>
        <w:t xml:space="preserve"> بین</w:t>
      </w:r>
      <w:r w:rsidRPr="00286602">
        <w:rPr>
          <w:rFonts w:ascii="Times New Roman" w:hAnsi="Times New Roman" w:cs="B Lotus" w:hint="cs"/>
          <w:sz w:val="24"/>
          <w:szCs w:val="28"/>
          <w:rtl/>
          <w:lang w:bidi="fa-IR"/>
        </w:rPr>
        <w:t xml:space="preserve"> </w:t>
      </w:r>
      <w:r w:rsidR="004551BB" w:rsidRPr="00286602">
        <w:rPr>
          <w:rFonts w:ascii="Times New Roman" w:hAnsi="Times New Roman" w:cs="B Lotus" w:hint="cs"/>
          <w:sz w:val="24"/>
          <w:szCs w:val="28"/>
          <w:rtl/>
          <w:lang w:bidi="fa-IR"/>
        </w:rPr>
        <w:t>کیفیت</w:t>
      </w:r>
      <w:r w:rsidR="004551BB" w:rsidRPr="00286602">
        <w:rPr>
          <w:rFonts w:ascii="Times New Roman" w:hAnsi="Times New Roman" w:cs="B Lotus"/>
          <w:sz w:val="24"/>
          <w:szCs w:val="28"/>
          <w:rtl/>
          <w:lang w:bidi="fa-IR"/>
        </w:rPr>
        <w:t xml:space="preserve"> </w:t>
      </w:r>
      <w:r w:rsidR="004551BB" w:rsidRPr="00286602">
        <w:rPr>
          <w:rFonts w:ascii="Times New Roman" w:hAnsi="Times New Roman" w:cs="B Lotus" w:hint="cs"/>
          <w:sz w:val="24"/>
          <w:szCs w:val="28"/>
          <w:rtl/>
          <w:lang w:bidi="fa-IR"/>
        </w:rPr>
        <w:t>افشاء</w:t>
      </w:r>
      <w:r w:rsidR="004551BB" w:rsidRPr="00286602">
        <w:rPr>
          <w:rFonts w:ascii="Times New Roman" w:hAnsi="Times New Roman" w:cs="B Lotus"/>
          <w:sz w:val="24"/>
          <w:szCs w:val="28"/>
          <w:rtl/>
          <w:lang w:bidi="fa-IR"/>
        </w:rPr>
        <w:t xml:space="preserve"> </w:t>
      </w:r>
      <w:r w:rsidR="00106C53">
        <w:rPr>
          <w:rFonts w:ascii="Times New Roman" w:hAnsi="Times New Roman" w:cs="B Lotus" w:hint="cs"/>
          <w:sz w:val="24"/>
          <w:szCs w:val="28"/>
          <w:rtl/>
          <w:lang w:bidi="fa-IR"/>
        </w:rPr>
        <w:t>و</w:t>
      </w:r>
      <w:r w:rsidR="004551BB" w:rsidRPr="00286602">
        <w:rPr>
          <w:rFonts w:ascii="Times New Roman" w:hAnsi="Times New Roman" w:cs="B Lotus"/>
          <w:sz w:val="24"/>
          <w:szCs w:val="28"/>
          <w:rtl/>
          <w:lang w:bidi="fa-IR"/>
        </w:rPr>
        <w:t xml:space="preserve"> </w:t>
      </w:r>
      <w:r w:rsidR="004551BB" w:rsidRPr="00286602">
        <w:rPr>
          <w:rFonts w:ascii="Times New Roman" w:hAnsi="Times New Roman" w:cs="B Lotus" w:hint="cs"/>
          <w:sz w:val="24"/>
          <w:szCs w:val="28"/>
          <w:rtl/>
          <w:lang w:bidi="fa-IR"/>
        </w:rPr>
        <w:t>قیمت</w:t>
      </w:r>
      <w:r w:rsidR="004551BB" w:rsidRPr="00286602">
        <w:rPr>
          <w:rFonts w:ascii="Times New Roman" w:hAnsi="Times New Roman" w:cs="B Lotus"/>
          <w:sz w:val="24"/>
          <w:szCs w:val="28"/>
          <w:rtl/>
          <w:lang w:bidi="fa-IR"/>
        </w:rPr>
        <w:t xml:space="preserve"> </w:t>
      </w:r>
      <w:r w:rsidR="004551BB" w:rsidRPr="00286602">
        <w:rPr>
          <w:rFonts w:ascii="Times New Roman" w:hAnsi="Times New Roman" w:cs="B Lotus" w:hint="cs"/>
          <w:sz w:val="24"/>
          <w:szCs w:val="28"/>
          <w:rtl/>
          <w:lang w:bidi="fa-IR"/>
        </w:rPr>
        <w:t>گذاری</w:t>
      </w:r>
      <w:r w:rsidR="004551BB" w:rsidRPr="00286602">
        <w:rPr>
          <w:rFonts w:ascii="Times New Roman" w:hAnsi="Times New Roman" w:cs="B Lotus"/>
          <w:sz w:val="24"/>
          <w:szCs w:val="28"/>
          <w:rtl/>
          <w:lang w:bidi="fa-IR"/>
        </w:rPr>
        <w:t xml:space="preserve"> </w:t>
      </w:r>
      <w:r w:rsidR="004551BB" w:rsidRPr="00286602">
        <w:rPr>
          <w:rFonts w:ascii="Times New Roman" w:hAnsi="Times New Roman" w:cs="B Lotus" w:hint="cs"/>
          <w:sz w:val="24"/>
          <w:szCs w:val="28"/>
          <w:rtl/>
          <w:lang w:bidi="fa-IR"/>
        </w:rPr>
        <w:t>مقطعی</w:t>
      </w:r>
      <w:r w:rsidR="004551BB" w:rsidRPr="00286602">
        <w:rPr>
          <w:rFonts w:ascii="Times New Roman" w:hAnsi="Times New Roman" w:cs="B Lotus"/>
          <w:sz w:val="24"/>
          <w:szCs w:val="28"/>
          <w:rtl/>
          <w:lang w:bidi="fa-IR"/>
        </w:rPr>
        <w:t xml:space="preserve"> </w:t>
      </w:r>
      <w:r w:rsidR="004551BB" w:rsidRPr="00286602">
        <w:rPr>
          <w:rFonts w:ascii="Times New Roman" w:hAnsi="Times New Roman" w:cs="B Lotus" w:hint="cs"/>
          <w:sz w:val="24"/>
          <w:szCs w:val="28"/>
          <w:rtl/>
          <w:lang w:bidi="fa-IR"/>
        </w:rPr>
        <w:t>در</w:t>
      </w:r>
      <w:r w:rsidR="004551BB" w:rsidRPr="00286602">
        <w:rPr>
          <w:rFonts w:ascii="Times New Roman" w:hAnsi="Times New Roman" w:cs="B Lotus"/>
          <w:sz w:val="24"/>
          <w:szCs w:val="28"/>
          <w:rtl/>
          <w:lang w:bidi="fa-IR"/>
        </w:rPr>
        <w:t xml:space="preserve"> </w:t>
      </w:r>
      <w:r w:rsidR="004551BB" w:rsidRPr="00286602">
        <w:rPr>
          <w:rFonts w:ascii="Times New Roman" w:hAnsi="Times New Roman" w:cs="B Lotus" w:hint="cs"/>
          <w:sz w:val="24"/>
          <w:szCs w:val="28"/>
          <w:rtl/>
          <w:lang w:bidi="fa-IR"/>
        </w:rPr>
        <w:t>شرکت‌های</w:t>
      </w:r>
      <w:r w:rsidR="004551BB" w:rsidRPr="00286602">
        <w:rPr>
          <w:rFonts w:ascii="Times New Roman" w:hAnsi="Times New Roman" w:cs="B Lotus"/>
          <w:sz w:val="24"/>
          <w:szCs w:val="28"/>
          <w:rtl/>
          <w:lang w:bidi="fa-IR"/>
        </w:rPr>
        <w:t xml:space="preserve"> </w:t>
      </w:r>
      <w:r w:rsidR="004551BB" w:rsidRPr="00286602">
        <w:rPr>
          <w:rFonts w:ascii="Times New Roman" w:hAnsi="Times New Roman" w:cs="B Lotus" w:hint="cs"/>
          <w:sz w:val="24"/>
          <w:szCs w:val="28"/>
          <w:rtl/>
          <w:lang w:bidi="fa-IR"/>
        </w:rPr>
        <w:t>پذیرفته‌شده</w:t>
      </w:r>
      <w:r w:rsidR="004551BB"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بورس</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اوراق</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بهادار</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تهران مورد تاييد قرار گرفت.</w:t>
      </w:r>
      <w:r w:rsidR="0015333E" w:rsidRPr="00286602">
        <w:rPr>
          <w:rFonts w:ascii="Times New Roman" w:hAnsi="Times New Roman" w:cs="B Lotus" w:hint="cs"/>
          <w:sz w:val="24"/>
          <w:szCs w:val="28"/>
          <w:rtl/>
          <w:lang w:bidi="fa-IR"/>
        </w:rPr>
        <w:t xml:space="preserve"> </w:t>
      </w:r>
      <w:r w:rsidRPr="00286602">
        <w:rPr>
          <w:rFonts w:ascii="Times New Roman" w:hAnsi="Times New Roman" w:cs="B Lotus" w:hint="cs"/>
          <w:sz w:val="24"/>
          <w:szCs w:val="28"/>
          <w:rtl/>
          <w:lang w:bidi="fa-IR"/>
        </w:rPr>
        <w:t>نتايج حاصل از اين تحقیق با نتايج تحقيق</w:t>
      </w:r>
      <w:r w:rsidR="0015333E" w:rsidRPr="00286602">
        <w:rPr>
          <w:rFonts w:ascii="Times New Roman" w:hAnsi="Times New Roman" w:cs="B Lotus" w:hint="cs"/>
          <w:sz w:val="24"/>
          <w:szCs w:val="28"/>
          <w:rtl/>
          <w:lang w:bidi="fa-IR"/>
        </w:rPr>
        <w:t>ات پیشین از جمله تحقیق :</w:t>
      </w:r>
      <w:r w:rsidRPr="00286602">
        <w:rPr>
          <w:rFonts w:ascii="Times New Roman" w:hAnsi="Times New Roman" w:cs="B Lotus" w:hint="cs"/>
          <w:sz w:val="24"/>
          <w:szCs w:val="28"/>
          <w:rtl/>
          <w:lang w:bidi="fa-IR"/>
        </w:rPr>
        <w:t xml:space="preserve"> </w:t>
      </w:r>
      <w:r w:rsidR="007C2A7D" w:rsidRPr="00286602">
        <w:rPr>
          <w:rFonts w:ascii="Times New Roman" w:hAnsi="Times New Roman" w:cs="B Lotus" w:hint="cs"/>
          <w:sz w:val="24"/>
          <w:szCs w:val="28"/>
          <w:rtl/>
          <w:lang w:bidi="fa-IR"/>
        </w:rPr>
        <w:t>توران و همکاران (2016) که نشان دادند، کیفیت</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افشا بر قیمت</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گذاری</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سهام</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و همچنین</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بازده</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سبد</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سرمایه</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گذاری</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سهام موثر است و تحقیق</w:t>
      </w:r>
      <w:r w:rsidR="0015333E" w:rsidRPr="00286602">
        <w:rPr>
          <w:rFonts w:ascii="Times New Roman" w:hAnsi="Times New Roman" w:cs="B Lotus" w:hint="cs"/>
          <w:sz w:val="24"/>
          <w:szCs w:val="28"/>
          <w:rtl/>
          <w:lang w:bidi="fa-IR"/>
        </w:rPr>
        <w:t xml:space="preserve"> </w:t>
      </w:r>
      <w:r w:rsidR="007C2A7D" w:rsidRPr="00286602">
        <w:rPr>
          <w:rFonts w:ascii="Times New Roman" w:hAnsi="Times New Roman" w:cs="B Lotus"/>
          <w:sz w:val="24"/>
          <w:szCs w:val="28"/>
          <w:rtl/>
          <w:lang w:bidi="fa-IR"/>
        </w:rPr>
        <w:tab/>
      </w:r>
      <w:r w:rsidR="007C2A7D" w:rsidRPr="00286602">
        <w:rPr>
          <w:rFonts w:ascii="Times New Roman" w:hAnsi="Times New Roman" w:cs="B Lotus" w:hint="cs"/>
          <w:sz w:val="24"/>
          <w:szCs w:val="28"/>
          <w:rtl/>
          <w:lang w:bidi="fa-IR"/>
        </w:rPr>
        <w:t>الزهار</w:t>
      </w:r>
      <w:r w:rsidR="0015333E" w:rsidRPr="00286602">
        <w:rPr>
          <w:rFonts w:ascii="Times New Roman" w:hAnsi="Times New Roman" w:cs="B Lotus" w:hint="cs"/>
          <w:sz w:val="24"/>
          <w:szCs w:val="28"/>
          <w:rtl/>
          <w:lang w:bidi="fa-IR"/>
        </w:rPr>
        <w:t xml:space="preserve"> </w:t>
      </w:r>
      <w:r w:rsidR="007C2A7D" w:rsidRPr="00286602">
        <w:rPr>
          <w:rFonts w:ascii="Times New Roman" w:hAnsi="Times New Roman" w:cs="B Lotus" w:hint="cs"/>
          <w:sz w:val="24"/>
          <w:szCs w:val="28"/>
          <w:rtl/>
          <w:lang w:bidi="fa-IR"/>
        </w:rPr>
        <w:t>و</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همکاران</w:t>
      </w:r>
      <w:r w:rsidR="0015333E" w:rsidRPr="00286602">
        <w:rPr>
          <w:rFonts w:ascii="Times New Roman" w:hAnsi="Times New Roman" w:cs="B Lotus" w:hint="cs"/>
          <w:sz w:val="24"/>
          <w:szCs w:val="28"/>
          <w:rtl/>
          <w:lang w:bidi="fa-IR"/>
        </w:rPr>
        <w:t xml:space="preserve"> </w:t>
      </w:r>
      <w:r w:rsidR="007C2A7D" w:rsidRPr="00286602">
        <w:rPr>
          <w:rFonts w:ascii="Times New Roman" w:hAnsi="Times New Roman" w:cs="B Lotus" w:hint="cs"/>
          <w:sz w:val="24"/>
          <w:szCs w:val="28"/>
          <w:rtl/>
          <w:lang w:bidi="fa-IR"/>
        </w:rPr>
        <w:t>(2015) که در تحقیقی به بررسی</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تأثیر</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کیفیت</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افشا</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بر</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پیامد</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اقتصادی</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اطلاعات</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حسابداری</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پرداختند و نشان دادند بین کیفیت افشاء و</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پیامد</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اقتصادی</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اطلاعات</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حسابداری</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شرکت رابطه معنی دار وجود دارد و</w:t>
      </w:r>
      <w:r w:rsidR="0015333E" w:rsidRPr="00286602">
        <w:rPr>
          <w:rFonts w:ascii="Times New Roman" w:hAnsi="Times New Roman" w:cs="B Lotus" w:hint="cs"/>
          <w:sz w:val="24"/>
          <w:szCs w:val="28"/>
          <w:rtl/>
          <w:lang w:bidi="fa-IR"/>
        </w:rPr>
        <w:t xml:space="preserve"> نتایج </w:t>
      </w:r>
      <w:r w:rsidR="007C2A7D" w:rsidRPr="00286602">
        <w:rPr>
          <w:rFonts w:ascii="Times New Roman" w:hAnsi="Times New Roman" w:cs="B Lotus" w:hint="cs"/>
          <w:sz w:val="24"/>
          <w:szCs w:val="28"/>
          <w:rtl/>
          <w:lang w:bidi="fa-IR"/>
        </w:rPr>
        <w:t>تحقیق  مدیروس</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و</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همکاران (2007)</w:t>
      </w:r>
      <w:r w:rsidR="0015333E" w:rsidRPr="00286602">
        <w:rPr>
          <w:rFonts w:ascii="Times New Roman" w:hAnsi="Times New Roman" w:cs="B Lotus" w:hint="cs"/>
          <w:sz w:val="24"/>
          <w:szCs w:val="28"/>
          <w:rtl/>
          <w:lang w:bidi="fa-IR"/>
        </w:rPr>
        <w:t xml:space="preserve"> که به</w:t>
      </w:r>
      <w:r w:rsidR="007C2A7D" w:rsidRPr="00286602">
        <w:rPr>
          <w:rFonts w:ascii="Times New Roman" w:hAnsi="Times New Roman" w:cs="B Lotus" w:hint="cs"/>
          <w:sz w:val="24"/>
          <w:szCs w:val="28"/>
          <w:rtl/>
          <w:lang w:bidi="fa-IR"/>
        </w:rPr>
        <w:t xml:space="preserve"> بررسی</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رابطه</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بین</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میزان</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افشای</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اطلاعات</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حسابداری</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و</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درصد</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نوسان‌پذیری</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بازده</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سهام</w:t>
      </w:r>
      <w:r w:rsidR="007C2A7D" w:rsidRPr="00286602">
        <w:rPr>
          <w:rFonts w:ascii="Times New Roman" w:hAnsi="Times New Roman" w:cs="B Lotus"/>
          <w:sz w:val="24"/>
          <w:szCs w:val="28"/>
          <w:rtl/>
          <w:lang w:bidi="fa-IR"/>
        </w:rPr>
        <w:t xml:space="preserve"> </w:t>
      </w:r>
      <w:r w:rsidR="007C2A7D" w:rsidRPr="00286602">
        <w:rPr>
          <w:rFonts w:ascii="Times New Roman" w:hAnsi="Times New Roman" w:cs="B Lotus" w:hint="cs"/>
          <w:sz w:val="24"/>
          <w:szCs w:val="28"/>
          <w:rtl/>
          <w:lang w:bidi="fa-IR"/>
        </w:rPr>
        <w:t>پرداختند</w:t>
      </w:r>
      <w:r w:rsidR="0015333E" w:rsidRPr="00286602">
        <w:rPr>
          <w:rFonts w:ascii="Times New Roman" w:hAnsi="Times New Roman" w:cs="B Lotus" w:hint="cs"/>
          <w:sz w:val="24"/>
          <w:szCs w:val="28"/>
          <w:rtl/>
          <w:lang w:bidi="fa-IR"/>
        </w:rPr>
        <w:t xml:space="preserve"> و نشان دادند </w:t>
      </w:r>
      <w:r w:rsidR="0015333E" w:rsidRPr="00286602">
        <w:rPr>
          <w:rFonts w:ascii="Times New Roman" w:hAnsi="Times New Roman" w:cs="B Lotus"/>
          <w:sz w:val="24"/>
          <w:szCs w:val="28"/>
          <w:rtl/>
          <w:lang w:bidi="fa-IR"/>
        </w:rPr>
        <w:t>بهبود سطح افشای اطلاعات حسابداری نوسان‌پذیری بازده سهام شرکت‌ها را کاهش می‌دهد</w:t>
      </w:r>
      <w:r w:rsidR="0015333E" w:rsidRPr="00286602">
        <w:rPr>
          <w:rFonts w:ascii="Times New Roman" w:hAnsi="Times New Roman" w:cs="B Lotus" w:hint="cs"/>
          <w:sz w:val="24"/>
          <w:szCs w:val="28"/>
          <w:rtl/>
          <w:lang w:bidi="fa-IR"/>
        </w:rPr>
        <w:t xml:space="preserve"> و تحقیق </w:t>
      </w:r>
      <w:r w:rsidR="0015333E" w:rsidRPr="00286602">
        <w:rPr>
          <w:rFonts w:ascii="Times New Roman" w:hAnsi="Times New Roman" w:cs="B Lotus"/>
          <w:sz w:val="24"/>
          <w:szCs w:val="28"/>
          <w:rtl/>
          <w:lang w:bidi="fa-IR"/>
        </w:rPr>
        <w:tab/>
      </w:r>
      <w:r w:rsidR="0015333E" w:rsidRPr="00286602">
        <w:rPr>
          <w:rFonts w:ascii="Times New Roman" w:hAnsi="Times New Roman" w:cs="B Lotus" w:hint="cs"/>
          <w:sz w:val="24"/>
          <w:szCs w:val="28"/>
          <w:rtl/>
          <w:lang w:bidi="fa-IR"/>
        </w:rPr>
        <w:t>لوئیس</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و</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همکاران (2007)  که نشان دادند کیفیت افشاء از</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قیمت</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گذاری</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نادرست</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اقلام</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تعهدی</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 xml:space="preserve">جلوگیری می نماید ، همراستا می باشد. همچنین نتایج تحقیقات پیشین داخلی از جمله تحقیق کردستانی و ابراهیمی (1392) که نشان داد </w:t>
      </w:r>
      <w:r w:rsidR="0015333E" w:rsidRPr="00286602">
        <w:rPr>
          <w:rFonts w:ascii="Times New Roman" w:hAnsi="Times New Roman" w:cs="B Lotus"/>
          <w:sz w:val="24"/>
          <w:szCs w:val="28"/>
          <w:rtl/>
          <w:lang w:bidi="fa-IR"/>
        </w:rPr>
        <w:t>قیمت گذاری نادرست اجزای سود در شرکت های دارای کیفیت افشای بالاتر، کاهش می</w:t>
      </w:r>
      <w:r w:rsidR="0015333E" w:rsidRPr="00286602">
        <w:rPr>
          <w:rFonts w:ascii="Times New Roman" w:hAnsi="Times New Roman" w:cs="B Lotus" w:hint="cs"/>
          <w:sz w:val="24"/>
          <w:szCs w:val="28"/>
          <w:rtl/>
          <w:lang w:bidi="fa-IR"/>
        </w:rPr>
        <w:t xml:space="preserve"> </w:t>
      </w:r>
      <w:r w:rsidR="0015333E" w:rsidRPr="00286602">
        <w:rPr>
          <w:rFonts w:ascii="Times New Roman" w:hAnsi="Times New Roman" w:cs="B Lotus"/>
          <w:sz w:val="24"/>
          <w:szCs w:val="28"/>
          <w:rtl/>
          <w:lang w:bidi="fa-IR"/>
        </w:rPr>
        <w:t>یابد</w:t>
      </w:r>
      <w:r w:rsidR="0015333E" w:rsidRPr="00286602">
        <w:rPr>
          <w:rFonts w:ascii="Times New Roman" w:hAnsi="Times New Roman" w:cs="B Lotus" w:hint="cs"/>
          <w:sz w:val="24"/>
          <w:szCs w:val="28"/>
          <w:rtl/>
          <w:lang w:bidi="fa-IR"/>
        </w:rPr>
        <w:t xml:space="preserve"> و تحقیق موسوی شیری و همکاران(1394) که رابطه</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بین</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کیفیت</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افشای</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اطلاعات</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حسابداری</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و</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نوسان</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پذیری</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بازده</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سهام</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را</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مورد</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بررسی</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قرار</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دادند و نشان دادند بین</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کیفیت</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افشا</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اطلاعات</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و</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نوسان</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پذیری</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بازده</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سهام رابطه معنی داری وجود دارد و تحقیق حسنی و حسینی (1389)</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که</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نشان داد</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بين</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سطح</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افشا</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اطلاعات</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حسابداري</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و</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نوسانات</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قيمت</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سهام</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رابطه</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معني</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داري</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وجود</w:t>
      </w:r>
      <w:r w:rsidR="0015333E" w:rsidRPr="00286602">
        <w:rPr>
          <w:rFonts w:ascii="Times New Roman" w:hAnsi="Times New Roman" w:cs="B Lotus"/>
          <w:sz w:val="24"/>
          <w:szCs w:val="28"/>
          <w:rtl/>
          <w:lang w:bidi="fa-IR"/>
        </w:rPr>
        <w:t xml:space="preserve"> </w:t>
      </w:r>
      <w:r w:rsidR="0015333E" w:rsidRPr="00286602">
        <w:rPr>
          <w:rFonts w:ascii="Times New Roman" w:hAnsi="Times New Roman" w:cs="B Lotus" w:hint="cs"/>
          <w:sz w:val="24"/>
          <w:szCs w:val="28"/>
          <w:rtl/>
          <w:lang w:bidi="fa-IR"/>
        </w:rPr>
        <w:t>دارد، با نتایج تحقیق حاضر مطابقت دارد.</w:t>
      </w:r>
    </w:p>
    <w:p w:rsidR="0018119A" w:rsidRPr="00286602" w:rsidRDefault="0018119A" w:rsidP="00286602">
      <w:pPr>
        <w:tabs>
          <w:tab w:val="left" w:pos="0"/>
        </w:tabs>
        <w:bidi/>
        <w:spacing w:after="0" w:line="240" w:lineRule="auto"/>
        <w:ind w:hanging="1"/>
        <w:jc w:val="both"/>
        <w:rPr>
          <w:rFonts w:ascii="Times New Roman" w:hAnsi="Times New Roman" w:cs="B Lotus"/>
          <w:sz w:val="24"/>
          <w:szCs w:val="28"/>
          <w:rtl/>
          <w:lang w:bidi="fa-IR"/>
        </w:rPr>
      </w:pPr>
    </w:p>
    <w:p w:rsidR="004D2ABD" w:rsidRPr="00286602" w:rsidRDefault="004D2ABD" w:rsidP="00286602">
      <w:pPr>
        <w:pStyle w:val="Heading1"/>
        <w:bidi/>
        <w:jc w:val="left"/>
        <w:rPr>
          <w:rFonts w:cs="B Lotus"/>
          <w:b/>
          <w:bCs/>
          <w:sz w:val="24"/>
          <w:szCs w:val="28"/>
          <w:rtl/>
        </w:rPr>
      </w:pPr>
      <w:bookmarkStart w:id="144" w:name="_Toc523834386"/>
      <w:r w:rsidRPr="00286602">
        <w:rPr>
          <w:rFonts w:cs="B Lotus"/>
          <w:b/>
          <w:bCs/>
          <w:sz w:val="24"/>
          <w:szCs w:val="28"/>
          <w:rtl/>
        </w:rPr>
        <w:lastRenderedPageBreak/>
        <w:t>5-</w:t>
      </w:r>
      <w:r w:rsidR="007C2A7D" w:rsidRPr="00286602">
        <w:rPr>
          <w:rFonts w:cs="B Lotus" w:hint="cs"/>
          <w:b/>
          <w:bCs/>
          <w:sz w:val="24"/>
          <w:szCs w:val="28"/>
          <w:rtl/>
        </w:rPr>
        <w:t>4</w:t>
      </w:r>
      <w:r w:rsidRPr="00286602">
        <w:rPr>
          <w:rFonts w:cs="B Lotus" w:hint="cs"/>
          <w:b/>
          <w:bCs/>
          <w:sz w:val="24"/>
          <w:szCs w:val="28"/>
          <w:rtl/>
        </w:rPr>
        <w:t>-</w:t>
      </w:r>
      <w:r w:rsidRPr="00286602">
        <w:rPr>
          <w:rFonts w:cs="B Lotus"/>
          <w:b/>
          <w:bCs/>
          <w:sz w:val="24"/>
          <w:szCs w:val="28"/>
          <w:rtl/>
        </w:rPr>
        <w:t xml:space="preserve"> </w:t>
      </w:r>
      <w:r w:rsidRPr="00286602">
        <w:rPr>
          <w:rFonts w:cs="B Lotus" w:hint="cs"/>
          <w:b/>
          <w:bCs/>
          <w:sz w:val="24"/>
          <w:szCs w:val="28"/>
          <w:rtl/>
        </w:rPr>
        <w:t>نتيجه گيري</w:t>
      </w:r>
      <w:bookmarkEnd w:id="144"/>
    </w:p>
    <w:p w:rsidR="0018119A" w:rsidRPr="00286602" w:rsidRDefault="00413FC9" w:rsidP="00286602">
      <w:pPr>
        <w:tabs>
          <w:tab w:val="left" w:pos="0"/>
        </w:tabs>
        <w:bidi/>
        <w:spacing w:after="0" w:line="240" w:lineRule="auto"/>
        <w:ind w:hanging="1"/>
        <w:jc w:val="both"/>
        <w:rPr>
          <w:rFonts w:ascii="Times New Roman" w:hAnsi="Times New Roman" w:cs="B Lotus"/>
          <w:sz w:val="24"/>
          <w:szCs w:val="28"/>
          <w:rtl/>
          <w:lang w:bidi="fa-IR"/>
        </w:rPr>
      </w:pPr>
      <w:r w:rsidRPr="00286602">
        <w:rPr>
          <w:rFonts w:ascii="Times New Roman" w:hAnsi="Times New Roman" w:cs="B Lotus" w:hint="cs"/>
          <w:sz w:val="24"/>
          <w:szCs w:val="28"/>
          <w:rtl/>
          <w:lang w:bidi="fa-IR"/>
        </w:rPr>
        <w:t>تصمیم گیری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درست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برای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سرمایه گذاری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در</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سطح</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بنگاه های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اقتصادی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تخصیص بهینه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منابع</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کمیاب در</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جامعه،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مستلزم</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وجود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اطلاعات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مالی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شفاف</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قابل</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مقایسه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است</w:t>
      </w:r>
      <w:r w:rsidRPr="00286602">
        <w:rPr>
          <w:rFonts w:ascii="Times New Roman" w:hAnsi="Times New Roman" w:cs="B Lotus"/>
          <w:sz w:val="24"/>
          <w:szCs w:val="28"/>
          <w:lang w:bidi="fa-IR"/>
        </w:rPr>
        <w:t>.</w:t>
      </w:r>
      <w:r w:rsidRPr="00286602">
        <w:rPr>
          <w:rFonts w:ascii="Times New Roman" w:hAnsi="Times New Roman" w:cs="B Lotus" w:hint="cs"/>
          <w:sz w:val="24"/>
          <w:szCs w:val="28"/>
          <w:rtl/>
          <w:lang w:bidi="fa-IR"/>
        </w:rPr>
        <w:t xml:space="preserve"> وجود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اطلاعات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مالی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شفاف</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قابل</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مقایسه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رکن</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اساسی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پاسخگویی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تصمیم گیری اقتصادی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آگاهانه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از</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ملزومات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بی بدیل</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توسعه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رشد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اقتصادی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در</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بخش</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خصوصی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 دولتی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است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نبود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اطلاعات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یا</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وجود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اطلاعات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گمراه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کننده،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باعث</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عقب</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ماندگی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فقر اقتصادی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کاهش</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رفاه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عمومی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می شود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استفاده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کننده گان</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از</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اطلاعات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مالی،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بالاخص سرمایه گذاران،</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برای تصمیم گیری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در</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زمینه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خرید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فروش</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سهام،</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ارزیابی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عملکرد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مدیران 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دیگر</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تصمیمات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اقتصادی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مهم</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اطلاعات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مالی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نیاز</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دارند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سرمایه گذاران</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زمانی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در یک</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واحد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اقتصادی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سرمایه گذاری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می کنند،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که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درباره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آن</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اطلاعات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کافی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داشته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باشند.</w:t>
      </w:r>
      <w:r w:rsidR="00A74E83" w:rsidRPr="00286602">
        <w:rPr>
          <w:rFonts w:ascii="Times New Roman" w:hAnsi="Times New Roman" w:cs="B Lotus" w:hint="cs"/>
          <w:sz w:val="24"/>
          <w:szCs w:val="28"/>
          <w:rtl/>
          <w:lang w:bidi="fa-IR"/>
        </w:rPr>
        <w:t xml:space="preserve"> </w:t>
      </w:r>
      <w:r w:rsidRPr="00286602">
        <w:rPr>
          <w:rFonts w:ascii="Times New Roman" w:hAnsi="Times New Roman" w:cs="B Lotus" w:hint="cs"/>
          <w:sz w:val="24"/>
          <w:szCs w:val="28"/>
          <w:rtl/>
          <w:lang w:bidi="fa-IR"/>
        </w:rPr>
        <w:t>اصل</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افشاء</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یکی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از</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اصول</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حسابداری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است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که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بر</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کلیه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جوانب</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گزارشگری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مالی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تأثیر دارد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اصل</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افشاء</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ایجاب می کند،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که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کلیه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واقعیت های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با</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اهمیت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مربوط</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رویدادها</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 فعالیت های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مالی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واحد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تجاری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شکل</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مناسب</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کامل</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گزارش</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شود. هدف اصلی افشاء آگاه کردن تحلیل گران و سرمایه گذاران درباره ی مبلغ و زمان بندی جریان های نقدی آتی است تا تحلیل گران مالی و سرمایه گذاران پیش بینی بهتری از سودهای آتی داشته باشند. بنابران شفافیت و افشای بهتر برای سهامداران، اطلاع دهندگی بهتری ایجاد می کند.</w:t>
      </w:r>
    </w:p>
    <w:p w:rsidR="0064376C" w:rsidRPr="00286602" w:rsidRDefault="00A74E83" w:rsidP="00106C53">
      <w:pPr>
        <w:tabs>
          <w:tab w:val="left" w:pos="0"/>
        </w:tabs>
        <w:bidi/>
        <w:spacing w:after="0" w:line="240" w:lineRule="auto"/>
        <w:ind w:hanging="1"/>
        <w:jc w:val="both"/>
        <w:rPr>
          <w:rFonts w:ascii="Times New Roman" w:hAnsi="Times New Roman" w:cs="B Lotus"/>
          <w:sz w:val="24"/>
          <w:szCs w:val="28"/>
          <w:rtl/>
          <w:lang w:bidi="fa-IR"/>
        </w:rPr>
      </w:pPr>
      <w:r w:rsidRPr="00286602">
        <w:rPr>
          <w:rFonts w:ascii="Times New Roman" w:hAnsi="Times New Roman" w:cs="B Lotus" w:hint="cs"/>
          <w:sz w:val="24"/>
          <w:szCs w:val="28"/>
          <w:rtl/>
          <w:lang w:bidi="fa-IR"/>
        </w:rPr>
        <w:t>از</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سوی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دیگر</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مهمترین</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عامل</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جهت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تصمیم گیری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سرمایه گذارن</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در</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خصوص</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خرید، فروش</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یا</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نگهداری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سهام،قیمت سهام، میزان</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سودآوری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و</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بازدهی</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شرکت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مورد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نظر</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 xml:space="preserve">می باشد. این تحقیق با </w:t>
      </w:r>
      <w:r w:rsidRPr="00286602">
        <w:rPr>
          <w:rFonts w:ascii="Times New Roman" w:hAnsi="Times New Roman" w:cs="B Lotus" w:hint="cs"/>
          <w:sz w:val="24"/>
          <w:szCs w:val="28"/>
          <w:rtl/>
        </w:rPr>
        <w:t xml:space="preserve"> هدف</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 xml:space="preserve">بررسی </w:t>
      </w:r>
      <w:r w:rsidR="00106C53">
        <w:rPr>
          <w:rFonts w:ascii="Times New Roman" w:hAnsi="Times New Roman" w:cs="B Lotus" w:hint="cs"/>
          <w:sz w:val="24"/>
          <w:szCs w:val="28"/>
          <w:rtl/>
        </w:rPr>
        <w:t>رابطه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کیفیت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افشاء</w:t>
      </w:r>
      <w:r w:rsidRPr="00286602">
        <w:rPr>
          <w:rFonts w:ascii="Times New Roman" w:hAnsi="Times New Roman" w:cs="B Lotus"/>
          <w:sz w:val="24"/>
          <w:szCs w:val="28"/>
          <w:rtl/>
        </w:rPr>
        <w:t xml:space="preserve"> </w:t>
      </w:r>
      <w:r w:rsidR="00106C53">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قیمت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گذاری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مقطعی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بورس</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اوراق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بهادار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تهران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انجام شد.</w:t>
      </w:r>
      <w:r w:rsidRPr="00286602">
        <w:rPr>
          <w:rFonts w:ascii="Times New Roman" w:hAnsi="Times New Roman" w:cs="B Lotus" w:hint="cs"/>
          <w:sz w:val="24"/>
          <w:szCs w:val="28"/>
          <w:rtl/>
          <w:lang w:bidi="fa-IR"/>
        </w:rPr>
        <w:t xml:space="preserve"> </w:t>
      </w:r>
      <w:r w:rsidR="000E28CC" w:rsidRPr="00286602">
        <w:rPr>
          <w:rFonts w:ascii="Times New Roman" w:hAnsi="Times New Roman" w:cs="B Lotus"/>
          <w:sz w:val="24"/>
          <w:szCs w:val="28"/>
          <w:rtl/>
          <w:lang w:bidi="fa-IR"/>
        </w:rPr>
        <w:t>یافته</w:t>
      </w:r>
      <w:r w:rsidR="000E28CC" w:rsidRPr="00286602">
        <w:rPr>
          <w:rFonts w:ascii="Times New Roman" w:hAnsi="Times New Roman" w:cs="B Lotus" w:hint="cs"/>
          <w:sz w:val="24"/>
          <w:szCs w:val="28"/>
          <w:rtl/>
          <w:lang w:bidi="fa-IR"/>
        </w:rPr>
        <w:t xml:space="preserve"> </w:t>
      </w:r>
      <w:r w:rsidR="000E28CC" w:rsidRPr="00286602">
        <w:rPr>
          <w:rFonts w:ascii="Times New Roman" w:hAnsi="Times New Roman" w:cs="B Lotus"/>
          <w:sz w:val="24"/>
          <w:szCs w:val="28"/>
          <w:rtl/>
          <w:lang w:bidi="fa-IR"/>
        </w:rPr>
        <w:t xml:space="preserve">های تجربی </w:t>
      </w:r>
      <w:r w:rsidR="000E28CC" w:rsidRPr="00286602">
        <w:rPr>
          <w:rFonts w:ascii="Times New Roman" w:hAnsi="Times New Roman" w:cs="B Lotus" w:hint="cs"/>
          <w:sz w:val="24"/>
          <w:szCs w:val="28"/>
          <w:rtl/>
          <w:lang w:bidi="fa-IR"/>
        </w:rPr>
        <w:t>تحقیق</w:t>
      </w:r>
      <w:r w:rsidR="000E28CC" w:rsidRPr="00286602">
        <w:rPr>
          <w:rFonts w:ascii="Times New Roman" w:hAnsi="Times New Roman" w:cs="B Lotus"/>
          <w:sz w:val="24"/>
          <w:szCs w:val="28"/>
          <w:rtl/>
          <w:lang w:bidi="fa-IR"/>
        </w:rPr>
        <w:t xml:space="preserve"> حاکی از این می</w:t>
      </w:r>
      <w:r w:rsidR="000E28CC" w:rsidRPr="00286602">
        <w:rPr>
          <w:rFonts w:ascii="Times New Roman" w:hAnsi="Times New Roman" w:cs="B Lotus" w:hint="cs"/>
          <w:sz w:val="24"/>
          <w:szCs w:val="28"/>
          <w:rtl/>
          <w:lang w:bidi="fa-IR"/>
        </w:rPr>
        <w:t xml:space="preserve"> </w:t>
      </w:r>
      <w:r w:rsidR="000E28CC" w:rsidRPr="00286602">
        <w:rPr>
          <w:rFonts w:ascii="Times New Roman" w:hAnsi="Times New Roman" w:cs="B Lotus"/>
          <w:sz w:val="24"/>
          <w:szCs w:val="28"/>
          <w:rtl/>
          <w:lang w:bidi="fa-IR"/>
        </w:rPr>
        <w:t xml:space="preserve">باشد که کیفیت افشای گزارشات مالی و </w:t>
      </w:r>
      <w:r w:rsidR="000E28CC" w:rsidRPr="00286602">
        <w:rPr>
          <w:rFonts w:ascii="Times New Roman" w:hAnsi="Times New Roman" w:cs="B Lotus" w:hint="cs"/>
          <w:sz w:val="24"/>
          <w:szCs w:val="28"/>
          <w:rtl/>
          <w:lang w:bidi="fa-IR"/>
        </w:rPr>
        <w:t xml:space="preserve"> بازده</w:t>
      </w:r>
      <w:r w:rsidR="000E28CC" w:rsidRPr="00286602">
        <w:rPr>
          <w:rFonts w:ascii="Times New Roman" w:hAnsi="Times New Roman" w:cs="B Lotus"/>
          <w:sz w:val="24"/>
          <w:szCs w:val="28"/>
          <w:rtl/>
          <w:lang w:bidi="fa-IR"/>
        </w:rPr>
        <w:t xml:space="preserve"> </w:t>
      </w:r>
      <w:r w:rsidR="000E28CC" w:rsidRPr="00286602">
        <w:rPr>
          <w:rFonts w:ascii="Times New Roman" w:hAnsi="Times New Roman" w:cs="B Lotus" w:hint="cs"/>
          <w:sz w:val="24"/>
          <w:szCs w:val="28"/>
          <w:rtl/>
          <w:lang w:bidi="fa-IR"/>
        </w:rPr>
        <w:t>ماهانه</w:t>
      </w:r>
      <w:r w:rsidR="000E28CC" w:rsidRPr="00286602">
        <w:rPr>
          <w:rFonts w:ascii="Times New Roman" w:hAnsi="Times New Roman" w:cs="B Lotus"/>
          <w:sz w:val="24"/>
          <w:szCs w:val="28"/>
          <w:rtl/>
          <w:lang w:bidi="fa-IR"/>
        </w:rPr>
        <w:t xml:space="preserve"> </w:t>
      </w:r>
      <w:r w:rsidR="000E28CC" w:rsidRPr="00286602">
        <w:rPr>
          <w:rFonts w:ascii="Times New Roman" w:hAnsi="Times New Roman" w:cs="B Lotus" w:hint="cs"/>
          <w:sz w:val="24"/>
          <w:szCs w:val="28"/>
          <w:rtl/>
          <w:lang w:bidi="fa-IR"/>
        </w:rPr>
        <w:t>شرکت و بر این اساس قیمت گذاری مقطعی،</w:t>
      </w:r>
      <w:r w:rsidR="000E28CC" w:rsidRPr="00286602">
        <w:rPr>
          <w:rFonts w:ascii="Times New Roman" w:hAnsi="Times New Roman" w:cs="B Lotus"/>
          <w:sz w:val="24"/>
          <w:szCs w:val="28"/>
          <w:rtl/>
          <w:lang w:bidi="fa-IR"/>
        </w:rPr>
        <w:t xml:space="preserve"> رابطه مثبت و معناداری باهم دارند.</w:t>
      </w:r>
      <w:r w:rsidR="0018119A" w:rsidRPr="00286602">
        <w:rPr>
          <w:rFonts w:ascii="Times New Roman" w:hAnsi="Times New Roman" w:cs="B Lotus" w:hint="cs"/>
          <w:sz w:val="24"/>
          <w:szCs w:val="28"/>
          <w:rtl/>
          <w:lang w:bidi="fa-IR"/>
        </w:rPr>
        <w:t xml:space="preserve"> </w:t>
      </w:r>
      <w:r w:rsidR="000E28CC" w:rsidRPr="00286602">
        <w:rPr>
          <w:rFonts w:ascii="Times New Roman" w:hAnsi="Times New Roman" w:cs="B Lotus"/>
          <w:sz w:val="24"/>
          <w:szCs w:val="28"/>
          <w:rtl/>
          <w:lang w:bidi="fa-IR"/>
        </w:rPr>
        <w:t xml:space="preserve"> بدین معنا که با افزایش کیفیت افشای اطلاعات، </w:t>
      </w:r>
      <w:r w:rsidR="000E28CC" w:rsidRPr="00286602">
        <w:rPr>
          <w:rFonts w:ascii="Times New Roman" w:hAnsi="Times New Roman" w:cs="B Lotus" w:hint="cs"/>
          <w:sz w:val="24"/>
          <w:szCs w:val="28"/>
          <w:rtl/>
          <w:lang w:bidi="fa-IR"/>
        </w:rPr>
        <w:t xml:space="preserve">میزان </w:t>
      </w:r>
      <w:r w:rsidR="000E28CC" w:rsidRPr="00286602">
        <w:rPr>
          <w:rFonts w:ascii="Times New Roman" w:hAnsi="Times New Roman" w:cs="B Lotus"/>
          <w:sz w:val="24"/>
          <w:szCs w:val="28"/>
          <w:rtl/>
          <w:lang w:bidi="fa-IR"/>
        </w:rPr>
        <w:t xml:space="preserve">باده </w:t>
      </w:r>
      <w:r w:rsidR="000E28CC" w:rsidRPr="00286602">
        <w:rPr>
          <w:rFonts w:ascii="Times New Roman" w:hAnsi="Times New Roman" w:cs="B Lotus" w:hint="cs"/>
          <w:sz w:val="24"/>
          <w:szCs w:val="28"/>
          <w:rtl/>
          <w:lang w:bidi="fa-IR"/>
        </w:rPr>
        <w:t>ماهانه</w:t>
      </w:r>
      <w:r w:rsidR="000E28CC" w:rsidRPr="00286602">
        <w:rPr>
          <w:rFonts w:ascii="Times New Roman" w:hAnsi="Times New Roman" w:cs="B Lotus"/>
          <w:sz w:val="24"/>
          <w:szCs w:val="28"/>
          <w:rtl/>
          <w:lang w:bidi="fa-IR"/>
        </w:rPr>
        <w:t xml:space="preserve"> سهام</w:t>
      </w:r>
      <w:r w:rsidR="000E28CC" w:rsidRPr="00286602">
        <w:rPr>
          <w:rFonts w:ascii="Times New Roman" w:hAnsi="Times New Roman" w:cs="B Lotus" w:hint="cs"/>
          <w:sz w:val="24"/>
          <w:szCs w:val="28"/>
          <w:rtl/>
          <w:lang w:bidi="fa-IR"/>
        </w:rPr>
        <w:t xml:space="preserve"> شرکت و میزان قیمت گذاری مقطعی</w:t>
      </w:r>
      <w:r w:rsidR="000E28CC" w:rsidRPr="00286602">
        <w:rPr>
          <w:rFonts w:ascii="Times New Roman" w:hAnsi="Times New Roman" w:cs="B Lotus"/>
          <w:sz w:val="24"/>
          <w:szCs w:val="28"/>
          <w:rtl/>
          <w:lang w:bidi="fa-IR"/>
        </w:rPr>
        <w:t xml:space="preserve"> </w:t>
      </w:r>
      <w:r w:rsidR="0064376C" w:rsidRPr="00286602">
        <w:rPr>
          <w:rFonts w:ascii="Times New Roman" w:hAnsi="Times New Roman" w:cs="B Lotus"/>
          <w:sz w:val="24"/>
          <w:szCs w:val="28"/>
          <w:rtl/>
          <w:lang w:bidi="fa-IR"/>
        </w:rPr>
        <w:t>افزایش می یابند</w:t>
      </w:r>
      <w:r w:rsidR="0064376C" w:rsidRPr="00286602">
        <w:rPr>
          <w:rFonts w:ascii="Times New Roman" w:hAnsi="Times New Roman" w:cs="B Lotus" w:hint="cs"/>
          <w:sz w:val="24"/>
          <w:szCs w:val="28"/>
          <w:rtl/>
          <w:lang w:bidi="fa-IR"/>
        </w:rPr>
        <w:t xml:space="preserve"> و  شركت هاي</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داراي</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كيفيت</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افشاي</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بالاتر،</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داراي</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بازده</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سهام</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بيشتري</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نسبت به</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شركت هاي</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با</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كيفيت</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افشاي</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پايين تر</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 xml:space="preserve">مي باشند. </w:t>
      </w:r>
      <w:r w:rsidR="000E28CC" w:rsidRPr="00286602">
        <w:rPr>
          <w:rFonts w:ascii="Times New Roman" w:hAnsi="Times New Roman" w:cs="B Lotus"/>
          <w:sz w:val="24"/>
          <w:szCs w:val="28"/>
          <w:rtl/>
          <w:lang w:bidi="fa-IR"/>
        </w:rPr>
        <w:t xml:space="preserve"> بنابراین هر چه اطلاعات ارائه شده شرکت</w:t>
      </w:r>
      <w:r w:rsidR="000E28CC" w:rsidRPr="00286602">
        <w:rPr>
          <w:rFonts w:ascii="Times New Roman" w:hAnsi="Times New Roman" w:cs="B Lotus" w:hint="cs"/>
          <w:sz w:val="24"/>
          <w:szCs w:val="28"/>
          <w:rtl/>
          <w:lang w:bidi="fa-IR"/>
        </w:rPr>
        <w:t xml:space="preserve"> </w:t>
      </w:r>
      <w:r w:rsidR="000E28CC" w:rsidRPr="00286602">
        <w:rPr>
          <w:rFonts w:ascii="Times New Roman" w:hAnsi="Times New Roman" w:cs="B Lotus"/>
          <w:sz w:val="24"/>
          <w:szCs w:val="28"/>
          <w:rtl/>
          <w:lang w:bidi="fa-IR"/>
        </w:rPr>
        <w:t>ها از کیفیت بالاتر و قابلیت اتکای بیشتری</w:t>
      </w:r>
      <w:r w:rsidR="000E28CC" w:rsidRPr="00286602">
        <w:rPr>
          <w:rFonts w:ascii="Times New Roman" w:hAnsi="Times New Roman" w:cs="B Lotus" w:hint="cs"/>
          <w:sz w:val="24"/>
          <w:szCs w:val="28"/>
          <w:rtl/>
          <w:lang w:bidi="fa-IR"/>
        </w:rPr>
        <w:t xml:space="preserve"> </w:t>
      </w:r>
      <w:r w:rsidR="000E28CC" w:rsidRPr="00286602">
        <w:rPr>
          <w:rFonts w:ascii="Times New Roman" w:hAnsi="Times New Roman" w:cs="B Lotus"/>
          <w:sz w:val="24"/>
          <w:szCs w:val="28"/>
          <w:rtl/>
          <w:lang w:bidi="fa-IR"/>
        </w:rPr>
        <w:t>برخوردار باشد، شرکت</w:t>
      </w:r>
      <w:r w:rsidR="000E28CC" w:rsidRPr="00286602">
        <w:rPr>
          <w:rFonts w:ascii="Times New Roman" w:hAnsi="Times New Roman" w:cs="B Lotus" w:hint="cs"/>
          <w:sz w:val="24"/>
          <w:szCs w:val="28"/>
          <w:rtl/>
          <w:lang w:bidi="fa-IR"/>
        </w:rPr>
        <w:t xml:space="preserve"> </w:t>
      </w:r>
      <w:r w:rsidR="000E28CC" w:rsidRPr="00286602">
        <w:rPr>
          <w:rFonts w:ascii="Times New Roman" w:hAnsi="Times New Roman" w:cs="B Lotus"/>
          <w:sz w:val="24"/>
          <w:szCs w:val="28"/>
          <w:rtl/>
          <w:lang w:bidi="fa-IR"/>
        </w:rPr>
        <w:t>ها</w:t>
      </w:r>
      <w:r w:rsidR="000E28CC" w:rsidRPr="00286602">
        <w:rPr>
          <w:rFonts w:ascii="Times New Roman" w:hAnsi="Times New Roman" w:cs="B Lotus" w:hint="cs"/>
          <w:sz w:val="24"/>
          <w:szCs w:val="28"/>
          <w:rtl/>
          <w:lang w:bidi="fa-IR"/>
        </w:rPr>
        <w:t xml:space="preserve"> </w:t>
      </w:r>
      <w:r w:rsidR="000E28CC" w:rsidRPr="00286602">
        <w:rPr>
          <w:rFonts w:ascii="Times New Roman" w:hAnsi="Times New Roman" w:cs="B Lotus"/>
          <w:sz w:val="24"/>
          <w:szCs w:val="28"/>
          <w:rtl/>
          <w:lang w:bidi="fa-IR"/>
        </w:rPr>
        <w:t xml:space="preserve">دارای بازده </w:t>
      </w:r>
      <w:r w:rsidR="000E28CC" w:rsidRPr="00286602">
        <w:rPr>
          <w:rFonts w:ascii="Times New Roman" w:hAnsi="Times New Roman" w:cs="B Lotus" w:hint="cs"/>
          <w:sz w:val="24"/>
          <w:szCs w:val="28"/>
          <w:rtl/>
          <w:lang w:bidi="fa-IR"/>
        </w:rPr>
        <w:t>ماهانه بیشتری می شوند که بر این اساس قیمت گذاری مقطعی</w:t>
      </w:r>
      <w:r w:rsidR="000E28CC" w:rsidRPr="00286602">
        <w:rPr>
          <w:rFonts w:ascii="Times New Roman" w:hAnsi="Times New Roman" w:cs="B Lotus"/>
          <w:sz w:val="24"/>
          <w:szCs w:val="28"/>
          <w:rtl/>
          <w:lang w:bidi="fa-IR"/>
        </w:rPr>
        <w:t xml:space="preserve"> افزایش می یابند. و استفاده</w:t>
      </w:r>
      <w:r w:rsidR="000E28CC" w:rsidRPr="00286602">
        <w:rPr>
          <w:rFonts w:ascii="Times New Roman" w:hAnsi="Times New Roman" w:cs="B Lotus" w:hint="cs"/>
          <w:sz w:val="24"/>
          <w:szCs w:val="28"/>
          <w:rtl/>
          <w:lang w:bidi="fa-IR"/>
        </w:rPr>
        <w:t xml:space="preserve"> </w:t>
      </w:r>
      <w:r w:rsidR="000E28CC" w:rsidRPr="00286602">
        <w:rPr>
          <w:rFonts w:ascii="Times New Roman" w:hAnsi="Times New Roman" w:cs="B Lotus"/>
          <w:sz w:val="24"/>
          <w:szCs w:val="28"/>
          <w:rtl/>
          <w:lang w:bidi="fa-IR"/>
        </w:rPr>
        <w:t>کنندگان ازگزارشات مالی را در تصمیم</w:t>
      </w:r>
      <w:r w:rsidR="000E28CC" w:rsidRPr="00286602">
        <w:rPr>
          <w:rFonts w:ascii="Times New Roman" w:hAnsi="Times New Roman" w:cs="B Lotus" w:hint="cs"/>
          <w:sz w:val="24"/>
          <w:szCs w:val="28"/>
          <w:rtl/>
          <w:lang w:bidi="fa-IR"/>
        </w:rPr>
        <w:t xml:space="preserve"> </w:t>
      </w:r>
      <w:r w:rsidR="000E28CC" w:rsidRPr="00286602">
        <w:rPr>
          <w:rFonts w:ascii="Times New Roman" w:hAnsi="Times New Roman" w:cs="B Lotus"/>
          <w:sz w:val="24"/>
          <w:szCs w:val="28"/>
          <w:rtl/>
          <w:lang w:bidi="fa-IR"/>
        </w:rPr>
        <w:t>گیری بهینه در رابطه با شرکت کمک نموده و سبب بهبود رابطه بین سرمایه</w:t>
      </w:r>
      <w:r w:rsidR="000E28CC" w:rsidRPr="00286602">
        <w:rPr>
          <w:rFonts w:ascii="Times New Roman" w:hAnsi="Times New Roman" w:cs="B Lotus" w:hint="cs"/>
          <w:sz w:val="24"/>
          <w:szCs w:val="28"/>
          <w:rtl/>
          <w:lang w:bidi="fa-IR"/>
        </w:rPr>
        <w:t xml:space="preserve"> </w:t>
      </w:r>
      <w:r w:rsidR="000E28CC" w:rsidRPr="00286602">
        <w:rPr>
          <w:rFonts w:ascii="Times New Roman" w:hAnsi="Times New Roman" w:cs="B Lotus"/>
          <w:sz w:val="24"/>
          <w:szCs w:val="28"/>
          <w:rtl/>
          <w:lang w:bidi="fa-IR"/>
        </w:rPr>
        <w:t>گذاران و شرکت می</w:t>
      </w:r>
      <w:r w:rsidRPr="00286602">
        <w:rPr>
          <w:rFonts w:ascii="Times New Roman" w:hAnsi="Times New Roman" w:cs="B Lotus" w:hint="cs"/>
          <w:sz w:val="24"/>
          <w:szCs w:val="28"/>
          <w:rtl/>
          <w:lang w:bidi="fa-IR"/>
        </w:rPr>
        <w:t xml:space="preserve"> </w:t>
      </w:r>
      <w:r w:rsidR="000E28CC" w:rsidRPr="00286602">
        <w:rPr>
          <w:rFonts w:ascii="Times New Roman" w:hAnsi="Times New Roman" w:cs="B Lotus"/>
          <w:sz w:val="24"/>
          <w:szCs w:val="28"/>
          <w:rtl/>
          <w:lang w:bidi="fa-IR"/>
        </w:rPr>
        <w:t>شود</w:t>
      </w:r>
      <w:r w:rsidRPr="00286602">
        <w:rPr>
          <w:rFonts w:ascii="Times New Roman" w:hAnsi="Times New Roman" w:cs="B Lotus" w:hint="cs"/>
          <w:sz w:val="24"/>
          <w:szCs w:val="28"/>
          <w:rtl/>
          <w:lang w:bidi="fa-IR"/>
        </w:rPr>
        <w:t>.</w:t>
      </w:r>
      <w:r w:rsidR="0064376C" w:rsidRPr="00286602">
        <w:rPr>
          <w:rFonts w:ascii="Times New Roman" w:hAnsi="Times New Roman" w:cs="B Lotus" w:hint="cs"/>
          <w:sz w:val="24"/>
          <w:szCs w:val="28"/>
          <w:rtl/>
          <w:lang w:bidi="fa-IR"/>
        </w:rPr>
        <w:t>بر این اساس می توان گفت کيفيت</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افشاي</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بالاتر</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اطلاعات</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مالي منتشره</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به</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وسيله</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شركت ها</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در</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بورس</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اوراق</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بهادار</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تهران</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از</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طريق</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كمك به</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شناسايي</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 xml:space="preserve">بهتر </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فرصت</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های سرمايه گذاري</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به</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وسيله</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مديران</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و</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سرمايه گذاران</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و</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كاهش</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عدم</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تقارن</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اطلاعاتي موجب</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ارتقا</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و</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بهبود</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عملكرد</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اقتصادي</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شركت ها</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و</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افزايش</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بازده</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سهامداران</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مي</w:t>
      </w:r>
      <w:r w:rsidR="0064376C" w:rsidRPr="00286602">
        <w:rPr>
          <w:rFonts w:ascii="Times New Roman" w:hAnsi="Times New Roman" w:cs="B Lotus"/>
          <w:sz w:val="24"/>
          <w:szCs w:val="28"/>
          <w:rtl/>
          <w:lang w:bidi="fa-IR"/>
        </w:rPr>
        <w:t xml:space="preserve"> </w:t>
      </w:r>
      <w:r w:rsidR="0064376C" w:rsidRPr="00286602">
        <w:rPr>
          <w:rFonts w:ascii="Times New Roman" w:hAnsi="Times New Roman" w:cs="B Lotus" w:hint="cs"/>
          <w:sz w:val="24"/>
          <w:szCs w:val="28"/>
          <w:rtl/>
          <w:lang w:bidi="fa-IR"/>
        </w:rPr>
        <w:t>شود.</w:t>
      </w:r>
    </w:p>
    <w:p w:rsidR="004D2ABD" w:rsidRPr="00286602" w:rsidRDefault="004D2ABD" w:rsidP="00286602">
      <w:pPr>
        <w:pStyle w:val="Heading1"/>
        <w:bidi/>
        <w:jc w:val="left"/>
        <w:rPr>
          <w:rFonts w:cs="B Lotus"/>
          <w:b/>
          <w:bCs/>
          <w:sz w:val="24"/>
          <w:szCs w:val="28"/>
          <w:rtl/>
        </w:rPr>
      </w:pPr>
      <w:bookmarkStart w:id="145" w:name="_Toc501525328"/>
      <w:bookmarkStart w:id="146" w:name="_Toc523834387"/>
      <w:r w:rsidRPr="00286602">
        <w:rPr>
          <w:rFonts w:cs="B Lotus" w:hint="cs"/>
          <w:b/>
          <w:bCs/>
          <w:sz w:val="24"/>
          <w:szCs w:val="28"/>
          <w:rtl/>
        </w:rPr>
        <w:lastRenderedPageBreak/>
        <w:t>5-</w:t>
      </w:r>
      <w:r w:rsidR="00A74E83" w:rsidRPr="00286602">
        <w:rPr>
          <w:rFonts w:cs="B Lotus" w:hint="cs"/>
          <w:b/>
          <w:bCs/>
          <w:sz w:val="24"/>
          <w:szCs w:val="28"/>
          <w:rtl/>
        </w:rPr>
        <w:t>5</w:t>
      </w:r>
      <w:r w:rsidRPr="00286602">
        <w:rPr>
          <w:rFonts w:cs="B Lotus" w:hint="cs"/>
          <w:b/>
          <w:bCs/>
          <w:sz w:val="24"/>
          <w:szCs w:val="28"/>
          <w:rtl/>
        </w:rPr>
        <w:t>- پیشنهادات</w:t>
      </w:r>
      <w:bookmarkEnd w:id="145"/>
      <w:r w:rsidRPr="00286602">
        <w:rPr>
          <w:rFonts w:cs="B Lotus" w:hint="cs"/>
          <w:b/>
          <w:bCs/>
          <w:sz w:val="24"/>
          <w:szCs w:val="28"/>
          <w:rtl/>
        </w:rPr>
        <w:t xml:space="preserve"> کاربردی تحقیق</w:t>
      </w:r>
      <w:bookmarkEnd w:id="146"/>
    </w:p>
    <w:p w:rsidR="00C031FD" w:rsidRPr="00286602" w:rsidRDefault="004D2ABD" w:rsidP="0065151E">
      <w:pPr>
        <w:pStyle w:val="ListParagraph"/>
        <w:numPr>
          <w:ilvl w:val="0"/>
          <w:numId w:val="26"/>
        </w:numPr>
        <w:spacing w:line="240" w:lineRule="auto"/>
        <w:jc w:val="lowKashida"/>
        <w:rPr>
          <w:rFonts w:ascii="Times New Roman" w:hAnsi="Times New Roman" w:cs="B Lotus"/>
          <w:sz w:val="24"/>
          <w:szCs w:val="28"/>
        </w:rPr>
      </w:pPr>
      <w:r w:rsidRPr="00286602">
        <w:rPr>
          <w:rFonts w:ascii="Times New Roman" w:hAnsi="Times New Roman" w:cs="B Lotus"/>
          <w:sz w:val="24"/>
          <w:szCs w:val="28"/>
          <w:rtl/>
        </w:rPr>
        <w:t xml:space="preserve">با توجه به </w:t>
      </w:r>
      <w:r w:rsidR="00C031FD">
        <w:rPr>
          <w:rFonts w:ascii="Times New Roman" w:hAnsi="Times New Roman" w:cs="B Lotus" w:hint="cs"/>
          <w:sz w:val="24"/>
          <w:szCs w:val="28"/>
          <w:rtl/>
        </w:rPr>
        <w:t xml:space="preserve"> نتیجه تحقیق مبنی بر ارتباط مثبت و معنی دار بین کیفیت افشاء با عملکرد شرکت جهت افزایش عملکرد شرکت </w:t>
      </w:r>
      <w:r w:rsidR="00C031FD" w:rsidRPr="00286602">
        <w:rPr>
          <w:rFonts w:ascii="Times New Roman" w:hAnsi="Times New Roman" w:cs="B Lotus" w:hint="cs"/>
          <w:sz w:val="24"/>
          <w:szCs w:val="28"/>
          <w:rtl/>
        </w:rPr>
        <w:t>به مدیران مالی شرکت های پیشنهاد می شود در راستای کاهش نوسان پذیری سهام شرکت، کیفیت افشای اطلاعات مالی را مد نظر قرار داده و توجه بیشتری به آن معطوف</w:t>
      </w:r>
      <w:r w:rsidR="00C031FD">
        <w:rPr>
          <w:rFonts w:ascii="Times New Roman" w:hAnsi="Times New Roman" w:cs="B Lotus" w:hint="cs"/>
          <w:sz w:val="24"/>
          <w:szCs w:val="28"/>
          <w:rtl/>
        </w:rPr>
        <w:t xml:space="preserve"> دارند. همچنین </w:t>
      </w:r>
      <w:r w:rsidR="00C031FD" w:rsidRPr="00286602">
        <w:rPr>
          <w:rFonts w:ascii="Times New Roman" w:hAnsi="Times New Roman" w:cs="B Lotus" w:hint="cs"/>
          <w:sz w:val="24"/>
          <w:szCs w:val="28"/>
          <w:rtl/>
        </w:rPr>
        <w:t>پیشنهاد</w:t>
      </w:r>
      <w:r w:rsidR="00C031FD" w:rsidRPr="00286602">
        <w:rPr>
          <w:rFonts w:ascii="Times New Roman" w:hAnsi="Times New Roman" w:cs="B Lotus"/>
          <w:sz w:val="24"/>
          <w:szCs w:val="28"/>
          <w:rtl/>
        </w:rPr>
        <w:t xml:space="preserve"> </w:t>
      </w:r>
      <w:r w:rsidR="00C031FD" w:rsidRPr="00286602">
        <w:rPr>
          <w:rFonts w:ascii="Times New Roman" w:hAnsi="Times New Roman" w:cs="B Lotus" w:hint="cs"/>
          <w:sz w:val="24"/>
          <w:szCs w:val="28"/>
          <w:rtl/>
        </w:rPr>
        <w:t>می</w:t>
      </w:r>
      <w:r w:rsidR="00C031FD" w:rsidRPr="00286602">
        <w:rPr>
          <w:rFonts w:ascii="Times New Roman" w:hAnsi="Times New Roman" w:cs="B Lotus"/>
          <w:sz w:val="24"/>
          <w:szCs w:val="28"/>
          <w:rtl/>
        </w:rPr>
        <w:t xml:space="preserve"> </w:t>
      </w:r>
      <w:r w:rsidR="00C031FD" w:rsidRPr="00286602">
        <w:rPr>
          <w:rFonts w:ascii="Times New Roman" w:hAnsi="Times New Roman" w:cs="B Lotus" w:hint="cs"/>
          <w:sz w:val="24"/>
          <w:szCs w:val="28"/>
          <w:rtl/>
        </w:rPr>
        <w:t>شود</w:t>
      </w:r>
      <w:r w:rsidR="00C031FD" w:rsidRPr="00286602">
        <w:rPr>
          <w:rFonts w:ascii="Times New Roman" w:hAnsi="Times New Roman" w:cs="B Lotus"/>
          <w:sz w:val="24"/>
          <w:szCs w:val="28"/>
          <w:rtl/>
        </w:rPr>
        <w:t xml:space="preserve"> </w:t>
      </w:r>
      <w:r w:rsidR="00C031FD" w:rsidRPr="00286602">
        <w:rPr>
          <w:rFonts w:ascii="Times New Roman" w:hAnsi="Times New Roman" w:cs="B Lotus" w:hint="cs"/>
          <w:sz w:val="24"/>
          <w:szCs w:val="28"/>
          <w:rtl/>
        </w:rPr>
        <w:t>تا</w:t>
      </w:r>
      <w:r w:rsidR="00C031FD" w:rsidRPr="00286602">
        <w:rPr>
          <w:rFonts w:ascii="Times New Roman" w:hAnsi="Times New Roman" w:cs="B Lotus"/>
          <w:sz w:val="24"/>
          <w:szCs w:val="28"/>
          <w:rtl/>
        </w:rPr>
        <w:t xml:space="preserve"> </w:t>
      </w:r>
      <w:r w:rsidR="00C031FD" w:rsidRPr="00286602">
        <w:rPr>
          <w:rFonts w:ascii="Times New Roman" w:hAnsi="Times New Roman" w:cs="B Lotus" w:hint="cs"/>
          <w:sz w:val="24"/>
          <w:szCs w:val="28"/>
          <w:rtl/>
        </w:rPr>
        <w:t>سهامداران و سرمایه گذاران در بازار سهام قبل از انجام معامله، سطح و کیفیت افشای اطلاعات حسابداری شرکت های مورد نظر را</w:t>
      </w:r>
      <w:r w:rsidR="00C031FD">
        <w:rPr>
          <w:rFonts w:ascii="Times New Roman" w:hAnsi="Times New Roman" w:cs="B Lotus" w:hint="cs"/>
          <w:sz w:val="24"/>
          <w:szCs w:val="28"/>
          <w:rtl/>
        </w:rPr>
        <w:t xml:space="preserve"> از نظر میزان به موقع بودن، قابل اتکا بودن </w:t>
      </w:r>
      <w:r w:rsidR="0065151E">
        <w:rPr>
          <w:rFonts w:ascii="Times New Roman" w:hAnsi="Times New Roman" w:cs="B Lotus" w:hint="cs"/>
          <w:sz w:val="24"/>
          <w:szCs w:val="28"/>
          <w:rtl/>
        </w:rPr>
        <w:t xml:space="preserve">در ارایه اطلاعات </w:t>
      </w:r>
      <w:r w:rsidR="00C031FD">
        <w:rPr>
          <w:rFonts w:ascii="Times New Roman" w:hAnsi="Times New Roman" w:cs="B Lotus" w:hint="cs"/>
          <w:sz w:val="24"/>
          <w:szCs w:val="28"/>
          <w:rtl/>
        </w:rPr>
        <w:t>و</w:t>
      </w:r>
      <w:r w:rsidR="0065151E">
        <w:rPr>
          <w:rFonts w:ascii="Times New Roman" w:hAnsi="Times New Roman" w:cs="B Lotus" w:hint="cs"/>
          <w:sz w:val="24"/>
          <w:szCs w:val="28"/>
          <w:rtl/>
        </w:rPr>
        <w:t xml:space="preserve"> امتیاز</w:t>
      </w:r>
      <w:r w:rsidR="00C031FD">
        <w:rPr>
          <w:rFonts w:ascii="Times New Roman" w:hAnsi="Times New Roman" w:cs="B Lotus" w:hint="cs"/>
          <w:sz w:val="24"/>
          <w:szCs w:val="28"/>
          <w:rtl/>
        </w:rPr>
        <w:t xml:space="preserve"> اطلاع رسانی ، </w:t>
      </w:r>
      <w:r w:rsidR="00C031FD" w:rsidRPr="00286602">
        <w:rPr>
          <w:rFonts w:ascii="Times New Roman" w:hAnsi="Times New Roman" w:cs="B Lotus" w:hint="cs"/>
          <w:sz w:val="24"/>
          <w:szCs w:val="28"/>
          <w:rtl/>
        </w:rPr>
        <w:t xml:space="preserve"> دقیق مورد بررسی و مطالعه قرار دهند.</w:t>
      </w:r>
    </w:p>
    <w:p w:rsidR="00C031FD" w:rsidRDefault="00C031FD" w:rsidP="00C031FD">
      <w:pPr>
        <w:tabs>
          <w:tab w:val="left" w:pos="0"/>
        </w:tabs>
        <w:bidi/>
        <w:spacing w:after="0" w:line="240" w:lineRule="auto"/>
        <w:ind w:hanging="1"/>
        <w:jc w:val="both"/>
        <w:rPr>
          <w:rFonts w:ascii="Times New Roman" w:hAnsi="Times New Roman" w:cs="B Lotus"/>
          <w:sz w:val="24"/>
          <w:szCs w:val="28"/>
          <w:rtl/>
        </w:rPr>
      </w:pPr>
    </w:p>
    <w:p w:rsidR="004D2ABD" w:rsidRPr="00286602" w:rsidRDefault="004D2ABD" w:rsidP="00286602">
      <w:pPr>
        <w:pStyle w:val="Heading1"/>
        <w:bidi/>
        <w:jc w:val="left"/>
        <w:rPr>
          <w:rFonts w:cs="B Lotus"/>
          <w:b/>
          <w:bCs/>
          <w:sz w:val="24"/>
          <w:szCs w:val="28"/>
          <w:rtl/>
        </w:rPr>
      </w:pPr>
      <w:bookmarkStart w:id="147" w:name="_Toc523834388"/>
      <w:r w:rsidRPr="00286602">
        <w:rPr>
          <w:rFonts w:cs="B Lotus" w:hint="cs"/>
          <w:b/>
          <w:bCs/>
          <w:sz w:val="24"/>
          <w:szCs w:val="28"/>
          <w:rtl/>
        </w:rPr>
        <w:t>5-</w:t>
      </w:r>
      <w:r w:rsidR="00A74E83" w:rsidRPr="00286602">
        <w:rPr>
          <w:rFonts w:cs="B Lotus" w:hint="cs"/>
          <w:b/>
          <w:bCs/>
          <w:sz w:val="24"/>
          <w:szCs w:val="28"/>
          <w:rtl/>
        </w:rPr>
        <w:t>6</w:t>
      </w:r>
      <w:r w:rsidRPr="00286602">
        <w:rPr>
          <w:rFonts w:cs="B Lotus" w:hint="cs"/>
          <w:b/>
          <w:bCs/>
          <w:sz w:val="24"/>
          <w:szCs w:val="28"/>
          <w:rtl/>
        </w:rPr>
        <w:t>- محدودیت های تحقیق</w:t>
      </w:r>
      <w:bookmarkEnd w:id="147"/>
      <w:r w:rsidRPr="00286602">
        <w:rPr>
          <w:rFonts w:cs="B Lotus" w:hint="cs"/>
          <w:b/>
          <w:bCs/>
          <w:sz w:val="24"/>
          <w:szCs w:val="28"/>
          <w:rtl/>
        </w:rPr>
        <w:t xml:space="preserve"> </w:t>
      </w:r>
    </w:p>
    <w:p w:rsidR="003A766F" w:rsidRPr="00286602" w:rsidRDefault="003A766F" w:rsidP="00A91BC3">
      <w:pPr>
        <w:bidi/>
        <w:spacing w:line="240" w:lineRule="auto"/>
        <w:jc w:val="lowKashida"/>
        <w:rPr>
          <w:rFonts w:ascii="Times New Roman" w:hAnsi="Times New Roman" w:cs="B Lotus"/>
          <w:sz w:val="24"/>
          <w:szCs w:val="28"/>
          <w:rtl/>
          <w:lang w:bidi="fa-IR"/>
        </w:rPr>
      </w:pPr>
      <w:r w:rsidRPr="00286602">
        <w:rPr>
          <w:rFonts w:ascii="Times New Roman" w:hAnsi="Times New Roman" w:cs="B Lotus" w:hint="cs"/>
          <w:sz w:val="24"/>
          <w:szCs w:val="28"/>
          <w:rtl/>
          <w:lang w:bidi="fa-IR"/>
        </w:rPr>
        <w:t>در این تحقیق مهمترین محدودیت تحقیق که احتمالاً می تواند تعمیم پذیری نتایج حاصل را تحت تاثیر قرار دهد عدم امکان کنترل شرایط اقتصادی و فرهنگی کشور و جو روانی حاکم بر بورس اوراق بهادار تهران و همچنين</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سطح</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آگاهي</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افراد</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مشاركت</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كننده</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بر</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متغير</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هاي</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تحقيق</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مي</w:t>
      </w:r>
      <w:r w:rsidRPr="00286602">
        <w:rPr>
          <w:rFonts w:ascii="Times New Roman" w:hAnsi="Times New Roman" w:cs="B Lotus"/>
          <w:sz w:val="24"/>
          <w:szCs w:val="28"/>
          <w:rtl/>
          <w:lang w:bidi="fa-IR"/>
        </w:rPr>
        <w:t xml:space="preserve"> </w:t>
      </w:r>
      <w:r w:rsidRPr="00286602">
        <w:rPr>
          <w:rFonts w:ascii="Times New Roman" w:hAnsi="Times New Roman" w:cs="B Lotus" w:hint="cs"/>
          <w:sz w:val="24"/>
          <w:szCs w:val="28"/>
          <w:rtl/>
          <w:lang w:bidi="fa-IR"/>
        </w:rPr>
        <w:t>باشد.</w:t>
      </w:r>
      <w:r w:rsidR="005B3029" w:rsidRPr="00286602">
        <w:rPr>
          <w:rFonts w:ascii="Times New Roman" w:hAnsi="Times New Roman" w:cs="B Lotus" w:hint="cs"/>
          <w:sz w:val="24"/>
          <w:szCs w:val="28"/>
          <w:rtl/>
          <w:lang w:bidi="fa-IR"/>
        </w:rPr>
        <w:t xml:space="preserve"> علاوه بر این تغییرات مدیریتی نیز می تواند به عنوان یکی از متغیرهای غیر قابل کنترل این تحقیق به شمار آید چرا که متغیر بودن میزان کیفیت افشای شرکت را تحت تاثیر قرار دهد.</w:t>
      </w:r>
    </w:p>
    <w:p w:rsidR="004D2ABD" w:rsidRPr="00286602" w:rsidRDefault="004D2ABD" w:rsidP="00286602">
      <w:pPr>
        <w:pStyle w:val="Heading1"/>
        <w:bidi/>
        <w:jc w:val="left"/>
        <w:rPr>
          <w:rFonts w:cs="B Lotus"/>
          <w:b/>
          <w:bCs/>
          <w:sz w:val="24"/>
          <w:szCs w:val="28"/>
          <w:rtl/>
        </w:rPr>
      </w:pPr>
      <w:bookmarkStart w:id="148" w:name="_Toc523834389"/>
      <w:r w:rsidRPr="00286602">
        <w:rPr>
          <w:rFonts w:cs="B Lotus" w:hint="cs"/>
          <w:b/>
          <w:bCs/>
          <w:sz w:val="24"/>
          <w:szCs w:val="28"/>
          <w:rtl/>
        </w:rPr>
        <w:t>5-</w:t>
      </w:r>
      <w:r w:rsidR="005B3029" w:rsidRPr="00286602">
        <w:rPr>
          <w:rFonts w:cs="B Lotus" w:hint="cs"/>
          <w:b/>
          <w:bCs/>
          <w:sz w:val="24"/>
          <w:szCs w:val="28"/>
          <w:rtl/>
        </w:rPr>
        <w:t>7</w:t>
      </w:r>
      <w:r w:rsidRPr="00286602">
        <w:rPr>
          <w:rFonts w:cs="B Lotus" w:hint="cs"/>
          <w:b/>
          <w:bCs/>
          <w:sz w:val="24"/>
          <w:szCs w:val="28"/>
          <w:rtl/>
        </w:rPr>
        <w:t>- پیشنهادات آتی تحقیق</w:t>
      </w:r>
      <w:bookmarkEnd w:id="148"/>
      <w:r w:rsidRPr="00286602">
        <w:rPr>
          <w:rFonts w:cs="B Lotus" w:hint="cs"/>
          <w:b/>
          <w:bCs/>
          <w:sz w:val="24"/>
          <w:szCs w:val="28"/>
          <w:rtl/>
        </w:rPr>
        <w:t xml:space="preserve"> </w:t>
      </w:r>
    </w:p>
    <w:p w:rsidR="004D2ABD" w:rsidRPr="00286602" w:rsidRDefault="005B3029" w:rsidP="00286602">
      <w:pPr>
        <w:pStyle w:val="ListParagraph"/>
        <w:numPr>
          <w:ilvl w:val="0"/>
          <w:numId w:val="26"/>
        </w:numPr>
        <w:spacing w:line="240" w:lineRule="auto"/>
        <w:jc w:val="lowKashida"/>
        <w:rPr>
          <w:rFonts w:ascii="Times New Roman" w:hAnsi="Times New Roman" w:cs="B Lotus"/>
          <w:sz w:val="24"/>
          <w:szCs w:val="28"/>
        </w:rPr>
      </w:pPr>
      <w:r w:rsidRPr="00286602">
        <w:rPr>
          <w:rFonts w:ascii="Times New Roman" w:hAnsi="Times New Roman" w:cs="B Lotus" w:hint="cs"/>
          <w:sz w:val="24"/>
          <w:szCs w:val="28"/>
          <w:rtl/>
        </w:rPr>
        <w:t>بررسی کیفیت افشای شرکتی بر حسب صورت های مالی سالیانه، صورت های مالی میان دوره ای و سایر اطلاعاتی که توسط شرکت ها افشا می شود</w:t>
      </w:r>
      <w:r w:rsidR="004D2ABD" w:rsidRPr="00286602">
        <w:rPr>
          <w:rFonts w:ascii="Times New Roman" w:hAnsi="Times New Roman" w:cs="B Lotus" w:hint="cs"/>
          <w:sz w:val="24"/>
          <w:szCs w:val="28"/>
          <w:rtl/>
        </w:rPr>
        <w:t>.</w:t>
      </w:r>
    </w:p>
    <w:p w:rsidR="00965C40" w:rsidRPr="00286602" w:rsidRDefault="00965C40" w:rsidP="00286602">
      <w:pPr>
        <w:pStyle w:val="ListParagraph"/>
        <w:numPr>
          <w:ilvl w:val="0"/>
          <w:numId w:val="26"/>
        </w:numPr>
        <w:spacing w:line="240" w:lineRule="auto"/>
        <w:jc w:val="lowKashida"/>
        <w:rPr>
          <w:rFonts w:ascii="Times New Roman" w:hAnsi="Times New Roman" w:cs="B Lotus"/>
          <w:sz w:val="24"/>
          <w:szCs w:val="28"/>
        </w:rPr>
      </w:pPr>
      <w:r w:rsidRPr="00286602">
        <w:rPr>
          <w:rFonts w:ascii="Times New Roman" w:hAnsi="Times New Roman" w:cs="B Lotus" w:hint="cs"/>
          <w:sz w:val="24"/>
          <w:szCs w:val="28"/>
          <w:rtl/>
        </w:rPr>
        <w:t>بررسی سایر متغیر های موثر بر رابطه بین کیفیت افشاء و قیمت گذاری و بازده سهام در بورس اوراق بهادار.</w:t>
      </w:r>
    </w:p>
    <w:p w:rsidR="00965C40" w:rsidRPr="00286602" w:rsidRDefault="00965C40" w:rsidP="00286602">
      <w:pPr>
        <w:pStyle w:val="ListParagraph"/>
        <w:numPr>
          <w:ilvl w:val="0"/>
          <w:numId w:val="26"/>
        </w:numPr>
        <w:spacing w:line="240" w:lineRule="auto"/>
        <w:jc w:val="lowKashida"/>
        <w:rPr>
          <w:rFonts w:ascii="Times New Roman" w:hAnsi="Times New Roman" w:cs="B Lotus"/>
          <w:sz w:val="24"/>
          <w:szCs w:val="28"/>
        </w:rPr>
      </w:pPr>
      <w:r w:rsidRPr="00286602">
        <w:rPr>
          <w:rFonts w:ascii="Times New Roman" w:hAnsi="Times New Roman" w:cs="B Lotus" w:hint="cs"/>
          <w:sz w:val="24"/>
          <w:szCs w:val="28"/>
          <w:rtl/>
        </w:rPr>
        <w:t>بررسی دلایل عدم رعایت الزامات افشای اطلاعات توسط شرکت های پذیرفته شده در بورس اوراق بهادار و پایین بودن کیفیت افشاء.</w:t>
      </w:r>
    </w:p>
    <w:p w:rsidR="004D2ABD" w:rsidRPr="00286602" w:rsidRDefault="004D2ABD" w:rsidP="00286602">
      <w:pPr>
        <w:tabs>
          <w:tab w:val="left" w:pos="2027"/>
        </w:tabs>
        <w:bidi/>
        <w:spacing w:after="0" w:line="240" w:lineRule="auto"/>
        <w:jc w:val="center"/>
        <w:rPr>
          <w:rFonts w:ascii="Times New Roman" w:eastAsia="Times New Roman" w:hAnsi="Times New Roman" w:cs="B Lotus"/>
          <w:b/>
          <w:bCs/>
          <w:sz w:val="24"/>
          <w:szCs w:val="28"/>
          <w:highlight w:val="yellow"/>
          <w:rtl/>
          <w:lang w:bidi="fa-IR"/>
        </w:rPr>
      </w:pPr>
    </w:p>
    <w:p w:rsidR="004D2ABD" w:rsidRPr="00286602" w:rsidRDefault="004D2ABD" w:rsidP="00286602">
      <w:pPr>
        <w:tabs>
          <w:tab w:val="left" w:pos="2027"/>
        </w:tabs>
        <w:bidi/>
        <w:spacing w:after="0" w:line="240" w:lineRule="auto"/>
        <w:jc w:val="center"/>
        <w:rPr>
          <w:rFonts w:ascii="Times New Roman" w:eastAsia="Times New Roman" w:hAnsi="Times New Roman" w:cs="B Lotus"/>
          <w:b/>
          <w:bCs/>
          <w:sz w:val="24"/>
          <w:szCs w:val="28"/>
          <w:highlight w:val="yellow"/>
          <w:rtl/>
          <w:lang w:bidi="fa-IR"/>
        </w:rPr>
      </w:pPr>
    </w:p>
    <w:p w:rsidR="004D2ABD" w:rsidRPr="00286602" w:rsidRDefault="004D2ABD" w:rsidP="00286602">
      <w:pPr>
        <w:tabs>
          <w:tab w:val="right" w:pos="-140"/>
        </w:tabs>
        <w:bidi/>
        <w:spacing w:after="0" w:line="240" w:lineRule="auto"/>
        <w:ind w:left="2"/>
        <w:contextualSpacing/>
        <w:jc w:val="center"/>
        <w:rPr>
          <w:rFonts w:ascii="Times New Roman" w:hAnsi="Times New Roman" w:cs="B Lotus"/>
          <w:b/>
          <w:bCs/>
          <w:sz w:val="24"/>
          <w:szCs w:val="28"/>
          <w:highlight w:val="yellow"/>
          <w:rtl/>
          <w:lang w:bidi="fa-IR"/>
        </w:rPr>
      </w:pPr>
    </w:p>
    <w:p w:rsidR="003B0CC3" w:rsidRPr="00286602" w:rsidRDefault="003B0CC3" w:rsidP="00286602">
      <w:pPr>
        <w:tabs>
          <w:tab w:val="right" w:pos="-140"/>
        </w:tabs>
        <w:bidi/>
        <w:spacing w:after="0" w:line="240" w:lineRule="auto"/>
        <w:ind w:left="2"/>
        <w:contextualSpacing/>
        <w:jc w:val="center"/>
        <w:rPr>
          <w:rFonts w:ascii="Times New Roman" w:hAnsi="Times New Roman" w:cs="B Lotus"/>
          <w:b/>
          <w:bCs/>
          <w:sz w:val="24"/>
          <w:szCs w:val="28"/>
          <w:rtl/>
          <w:lang w:bidi="fa-IR"/>
        </w:rPr>
      </w:pPr>
    </w:p>
    <w:p w:rsidR="003B0CC3" w:rsidRPr="001C6699" w:rsidRDefault="003B0CC3" w:rsidP="001C6699">
      <w:pPr>
        <w:tabs>
          <w:tab w:val="right" w:pos="-140"/>
        </w:tabs>
        <w:bidi/>
        <w:spacing w:after="0" w:line="240" w:lineRule="auto"/>
        <w:ind w:left="2"/>
        <w:contextualSpacing/>
        <w:jc w:val="center"/>
        <w:rPr>
          <w:rFonts w:ascii="Times New Roman" w:hAnsi="Times New Roman" w:cs="B Lotus"/>
          <w:b/>
          <w:bCs/>
          <w:sz w:val="72"/>
          <w:szCs w:val="72"/>
          <w:rtl/>
          <w:lang w:bidi="fa-IR"/>
        </w:rPr>
      </w:pPr>
    </w:p>
    <w:p w:rsidR="004D2ABD" w:rsidRPr="001C6699" w:rsidRDefault="004D2ABD" w:rsidP="001C6699">
      <w:pPr>
        <w:pStyle w:val="Heading1"/>
        <w:bidi/>
        <w:rPr>
          <w:rFonts w:cs="B Lotus"/>
          <w:b/>
          <w:bCs/>
          <w:sz w:val="72"/>
          <w:szCs w:val="72"/>
          <w:rtl/>
          <w:lang w:bidi="fa-IR"/>
        </w:rPr>
      </w:pPr>
      <w:bookmarkStart w:id="149" w:name="_Toc523834390"/>
      <w:r w:rsidRPr="001C6699">
        <w:rPr>
          <w:rFonts w:cs="B Lotus" w:hint="cs"/>
          <w:b/>
          <w:bCs/>
          <w:sz w:val="72"/>
          <w:szCs w:val="72"/>
          <w:rtl/>
          <w:lang w:bidi="fa-IR"/>
        </w:rPr>
        <w:t>منابع</w:t>
      </w:r>
      <w:bookmarkEnd w:id="149"/>
    </w:p>
    <w:p w:rsidR="004D2ABD" w:rsidRPr="00286602" w:rsidRDefault="004D2ABD" w:rsidP="00286602">
      <w:pPr>
        <w:bidi/>
        <w:spacing w:after="0" w:line="240" w:lineRule="auto"/>
        <w:rPr>
          <w:rFonts w:ascii="Times New Roman" w:hAnsi="Times New Roman" w:cs="B Lotus"/>
          <w:b/>
          <w:bCs/>
          <w:sz w:val="24"/>
          <w:szCs w:val="28"/>
          <w:highlight w:val="yellow"/>
          <w:rtl/>
          <w:lang w:bidi="fa-IR"/>
        </w:rPr>
      </w:pPr>
    </w:p>
    <w:p w:rsidR="004D2ABD" w:rsidRPr="00286602" w:rsidRDefault="004D2ABD" w:rsidP="00286602">
      <w:pPr>
        <w:bidi/>
        <w:spacing w:after="0" w:line="240" w:lineRule="auto"/>
        <w:rPr>
          <w:rFonts w:ascii="Times New Roman" w:hAnsi="Times New Roman" w:cs="B Lotus"/>
          <w:b/>
          <w:bCs/>
          <w:sz w:val="24"/>
          <w:szCs w:val="28"/>
          <w:highlight w:val="yellow"/>
          <w:rtl/>
          <w:lang w:bidi="fa-IR"/>
        </w:rPr>
      </w:pPr>
    </w:p>
    <w:p w:rsidR="004D2ABD" w:rsidRPr="00286602" w:rsidRDefault="004D2ABD" w:rsidP="00286602">
      <w:pPr>
        <w:bidi/>
        <w:spacing w:after="0" w:line="240" w:lineRule="auto"/>
        <w:rPr>
          <w:rFonts w:ascii="Times New Roman" w:hAnsi="Times New Roman" w:cs="B Lotus"/>
          <w:b/>
          <w:bCs/>
          <w:sz w:val="24"/>
          <w:szCs w:val="28"/>
          <w:highlight w:val="yellow"/>
          <w:rtl/>
          <w:lang w:bidi="fa-IR"/>
        </w:rPr>
      </w:pPr>
    </w:p>
    <w:p w:rsidR="004D2ABD" w:rsidRPr="00286602" w:rsidRDefault="004D2ABD" w:rsidP="00286602">
      <w:pPr>
        <w:bidi/>
        <w:spacing w:after="0" w:line="240" w:lineRule="auto"/>
        <w:rPr>
          <w:rFonts w:ascii="Times New Roman" w:hAnsi="Times New Roman" w:cs="B Lotus"/>
          <w:b/>
          <w:bCs/>
          <w:sz w:val="24"/>
          <w:szCs w:val="28"/>
          <w:highlight w:val="yellow"/>
          <w:rtl/>
          <w:lang w:bidi="fa-IR"/>
        </w:rPr>
      </w:pPr>
    </w:p>
    <w:p w:rsidR="004D2ABD" w:rsidRPr="00286602" w:rsidRDefault="004D2ABD" w:rsidP="00286602">
      <w:pPr>
        <w:bidi/>
        <w:spacing w:after="0" w:line="240" w:lineRule="auto"/>
        <w:rPr>
          <w:rFonts w:ascii="Times New Roman" w:hAnsi="Times New Roman" w:cs="B Lotus"/>
          <w:b/>
          <w:bCs/>
          <w:sz w:val="24"/>
          <w:szCs w:val="28"/>
          <w:highlight w:val="yellow"/>
          <w:rtl/>
          <w:lang w:bidi="fa-IR"/>
        </w:rPr>
      </w:pPr>
    </w:p>
    <w:p w:rsidR="004D2ABD" w:rsidRPr="00286602" w:rsidRDefault="004D2ABD" w:rsidP="00286602">
      <w:pPr>
        <w:bidi/>
        <w:spacing w:after="0" w:line="240" w:lineRule="auto"/>
        <w:rPr>
          <w:rFonts w:ascii="Times New Roman" w:hAnsi="Times New Roman" w:cs="B Lotus"/>
          <w:b/>
          <w:bCs/>
          <w:sz w:val="24"/>
          <w:szCs w:val="28"/>
          <w:highlight w:val="yellow"/>
          <w:rtl/>
          <w:lang w:bidi="fa-IR"/>
        </w:rPr>
      </w:pPr>
    </w:p>
    <w:p w:rsidR="004D2ABD" w:rsidRPr="00286602" w:rsidRDefault="001C6699" w:rsidP="00286602">
      <w:pPr>
        <w:pStyle w:val="Heading1"/>
        <w:bidi/>
        <w:jc w:val="left"/>
        <w:rPr>
          <w:rFonts w:cs="B Lotus"/>
          <w:b/>
          <w:bCs/>
          <w:sz w:val="24"/>
          <w:szCs w:val="28"/>
          <w:rtl/>
        </w:rPr>
      </w:pPr>
      <w:r>
        <w:rPr>
          <w:rFonts w:cs="B Lotus"/>
          <w:b/>
          <w:bCs/>
          <w:sz w:val="24"/>
          <w:szCs w:val="28"/>
          <w:rtl/>
        </w:rPr>
        <w:br w:type="page"/>
      </w:r>
      <w:bookmarkStart w:id="150" w:name="_Toc523834391"/>
      <w:r w:rsidR="004D2ABD" w:rsidRPr="00286602">
        <w:rPr>
          <w:rFonts w:cs="B Lotus"/>
          <w:b/>
          <w:bCs/>
          <w:sz w:val="24"/>
          <w:szCs w:val="28"/>
          <w:rtl/>
        </w:rPr>
        <w:lastRenderedPageBreak/>
        <w:t>منابع</w:t>
      </w:r>
      <w:r w:rsidR="004D2ABD" w:rsidRPr="00286602">
        <w:rPr>
          <w:rFonts w:cs="B Lotus" w:hint="cs"/>
          <w:b/>
          <w:bCs/>
          <w:sz w:val="24"/>
          <w:szCs w:val="28"/>
          <w:rtl/>
        </w:rPr>
        <w:t xml:space="preserve"> و مآخذ</w:t>
      </w:r>
      <w:bookmarkEnd w:id="150"/>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sz w:val="24"/>
          <w:szCs w:val="28"/>
          <w:rtl/>
        </w:rPr>
        <w:t>اعتمادی، حسین و خلیل پور، مهدی (1391). ارزیابی کیفیت افشاء اطلاعاتی با استفاده از رویکرد فازی</w:t>
      </w:r>
      <w:r w:rsidRPr="00286602">
        <w:rPr>
          <w:rFonts w:ascii="Times New Roman" w:hAnsi="Times New Roman" w:cs="B Lotus" w:hint="cs"/>
          <w:sz w:val="24"/>
          <w:szCs w:val="28"/>
          <w:rtl/>
        </w:rPr>
        <w:t>، دانش</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حسابداري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حسابرسي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مديريت،دوره1،شماره2،صص132-115.</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ایزدی نیا،ناصر (1377)، تاثیر تدابیر افشای مالی بر قیمت سهام،بررسی های حسابداری و حسابرسی،سال6، شماره23،صص128-121.</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آگاه،سپیده،حسینی،سید علی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1396</w:t>
      </w:r>
      <w:r w:rsidRPr="00286602">
        <w:rPr>
          <w:rFonts w:ascii="Times New Roman" w:hAnsi="Times New Roman" w:cs="B Lotus"/>
          <w:sz w:val="24"/>
          <w:szCs w:val="28"/>
          <w:rtl/>
        </w:rPr>
        <w:t>)</w:t>
      </w:r>
      <w:r w:rsidRPr="00286602">
        <w:rPr>
          <w:rFonts w:ascii="Times New Roman" w:hAnsi="Times New Roman" w:cs="B Lotus" w:hint="cs"/>
          <w:sz w:val="24"/>
          <w:szCs w:val="28"/>
          <w:rtl/>
        </w:rPr>
        <w:t xml:space="preserve"> سرمایه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مدیریتی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شرکت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کیفیت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افشای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اطلاعات</w:t>
      </w:r>
      <w:r w:rsidRPr="00286602">
        <w:rPr>
          <w:rFonts w:ascii="Times New Roman" w:hAnsi="Times New Roman" w:cs="B Lotus"/>
          <w:sz w:val="24"/>
          <w:szCs w:val="28"/>
          <w:rtl/>
        </w:rPr>
        <w:t>. </w:t>
      </w:r>
      <w:r w:rsidRPr="00286602">
        <w:rPr>
          <w:rFonts w:ascii="Times New Roman" w:hAnsi="Times New Roman" w:cs="B Lotus" w:hint="cs"/>
          <w:sz w:val="24"/>
          <w:szCs w:val="28"/>
          <w:rtl/>
        </w:rPr>
        <w:t>تحقیقات</w:t>
      </w:r>
      <w:r w:rsidRPr="00286602">
        <w:rPr>
          <w:rFonts w:ascii="Times New Roman" w:hAnsi="Times New Roman" w:cs="B Lotus"/>
          <w:sz w:val="24"/>
          <w:szCs w:val="28"/>
          <w:rtl/>
        </w:rPr>
        <w:t xml:space="preserve"> حسابداری </w:t>
      </w:r>
      <w:r w:rsidRPr="00286602">
        <w:rPr>
          <w:rFonts w:ascii="Times New Roman" w:hAnsi="Times New Roman" w:cs="B Lotus" w:hint="cs"/>
          <w:sz w:val="24"/>
          <w:szCs w:val="28"/>
          <w:rtl/>
        </w:rPr>
        <w:t>و حسابرسی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سال9،شماره 33،صص87-74</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بادآورنهندی،یونس،قادری،صلاح الدین،بهشتی،رضا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(1392)</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تأثیر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شفافیت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اطلاعات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حسابداری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ناکارایی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سرمایه گذاری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 شرکت 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پذیرفته شده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بورس</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اوراق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بهادار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تهران</w:t>
      </w:r>
      <w:r w:rsidRPr="00286602">
        <w:rPr>
          <w:rFonts w:ascii="Times New Roman" w:hAnsi="Times New Roman" w:cs="B Lotus"/>
          <w:sz w:val="24"/>
          <w:szCs w:val="28"/>
          <w:rtl/>
        </w:rPr>
        <w:t>،</w:t>
      </w:r>
      <w:r w:rsidRPr="00286602">
        <w:rPr>
          <w:rFonts w:ascii="Times New Roman" w:hAnsi="Times New Roman" w:cs="B Lotus" w:hint="cs"/>
          <w:sz w:val="24"/>
          <w:szCs w:val="28"/>
          <w:rtl/>
        </w:rPr>
        <w:t>فصلنامه پژوهش ها و سیاست های اقتصادی ،سال21،شماره 68،صص 82-65.</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براتی،عبدالعلی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 xml:space="preserve"> (1383)  رابطه بین سطح افضا و هزینه سرمایه ی حقوق صاحبان سهام</w:t>
      </w:r>
      <w:r w:rsidRPr="00286602">
        <w:rPr>
          <w:rFonts w:ascii="Times New Roman" w:hAnsi="Times New Roman" w:cs="B Lotus"/>
          <w:sz w:val="24"/>
          <w:szCs w:val="28"/>
          <w:rtl/>
        </w:rPr>
        <w:t>، پایان</w:t>
      </w:r>
      <w:r w:rsidRPr="00286602">
        <w:rPr>
          <w:rFonts w:ascii="Times New Roman" w:hAnsi="Times New Roman" w:cs="B Lotus" w:hint="cs"/>
          <w:sz w:val="24"/>
          <w:szCs w:val="28"/>
          <w:rtl/>
        </w:rPr>
        <w:t xml:space="preserve"> </w:t>
      </w:r>
      <w:r w:rsidRPr="00286602">
        <w:rPr>
          <w:rFonts w:ascii="Times New Roman" w:hAnsi="Times New Roman" w:cs="B Lotus"/>
          <w:sz w:val="24"/>
          <w:szCs w:val="28"/>
          <w:rtl/>
        </w:rPr>
        <w:t>نامه کارشناسی</w:t>
      </w:r>
      <w:r w:rsidRPr="00286602">
        <w:rPr>
          <w:rFonts w:ascii="Times New Roman" w:hAnsi="Times New Roman" w:cs="B Lotus" w:hint="cs"/>
          <w:sz w:val="24"/>
          <w:szCs w:val="28"/>
          <w:rtl/>
        </w:rPr>
        <w:t xml:space="preserve"> </w:t>
      </w:r>
      <w:r w:rsidRPr="00286602">
        <w:rPr>
          <w:rFonts w:ascii="Times New Roman" w:hAnsi="Times New Roman" w:cs="B Lotus"/>
          <w:sz w:val="24"/>
          <w:szCs w:val="28"/>
          <w:rtl/>
        </w:rPr>
        <w:t xml:space="preserve">ارشد رشته </w:t>
      </w:r>
      <w:r w:rsidRPr="00286602">
        <w:rPr>
          <w:rFonts w:ascii="Times New Roman" w:hAnsi="Times New Roman" w:cs="B Lotus" w:hint="cs"/>
          <w:sz w:val="24"/>
          <w:szCs w:val="28"/>
          <w:rtl/>
        </w:rPr>
        <w:t>حسابداری،دانشگاه علامه طباطبایی تهران.</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بقایی،جواد،لگزیان،محمد،همایونی راد،محمد حسین (1390)، بررسی تاثیر نسبت های مالی بر پیش بینی سود شرکت و بازده سهام، دوفصلنامه اقتصاد پولی، مالی، سال 1 ، شماره1، صص 121-102.</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 xml:space="preserve">بنی </w:t>
      </w:r>
      <w:r w:rsidRPr="00286602">
        <w:rPr>
          <w:rFonts w:ascii="Times New Roman" w:hAnsi="Times New Roman" w:cs="B Lotus"/>
          <w:sz w:val="24"/>
          <w:szCs w:val="28"/>
          <w:rtl/>
        </w:rPr>
        <w:t>مهد، بهمن و محسن محسن شریف</w:t>
      </w:r>
      <w:r w:rsidRPr="00286602">
        <w:rPr>
          <w:rFonts w:ascii="Times New Roman" w:hAnsi="Times New Roman" w:cs="B Lotus" w:hint="cs"/>
          <w:sz w:val="24"/>
          <w:szCs w:val="28"/>
          <w:rtl/>
        </w:rPr>
        <w:t xml:space="preserve"> (1389)</w:t>
      </w:r>
      <w:r w:rsidRPr="00286602">
        <w:rPr>
          <w:rFonts w:ascii="Times New Roman" w:hAnsi="Times New Roman" w:cs="B Lotus"/>
          <w:sz w:val="24"/>
          <w:szCs w:val="28"/>
          <w:rtl/>
        </w:rPr>
        <w:t xml:space="preserve"> </w:t>
      </w:r>
      <w:r w:rsidRPr="00286602">
        <w:rPr>
          <w:rFonts w:ascii="Times New Roman" w:hAnsi="Times New Roman" w:cs="B Lotus"/>
          <w:sz w:val="24"/>
          <w:szCs w:val="28"/>
        </w:rPr>
        <w:t xml:space="preserve"> </w:t>
      </w:r>
      <w:r w:rsidRPr="00286602">
        <w:rPr>
          <w:rFonts w:ascii="Times New Roman" w:hAnsi="Times New Roman" w:cs="B Lotus"/>
          <w:sz w:val="24"/>
          <w:szCs w:val="28"/>
          <w:rtl/>
        </w:rPr>
        <w:t>بررس عوامل موثر بر رتبهبندی شرکتهای بورس اوراق بهادار تهران از لحاظ کیفیت افشا و به</w:t>
      </w:r>
      <w:r w:rsidRPr="00286602">
        <w:rPr>
          <w:rFonts w:ascii="Times New Roman" w:hAnsi="Times New Roman" w:cs="B Lotus" w:hint="cs"/>
          <w:sz w:val="24"/>
          <w:szCs w:val="28"/>
          <w:rtl/>
        </w:rPr>
        <w:t xml:space="preserve"> </w:t>
      </w:r>
      <w:r w:rsidRPr="00286602">
        <w:rPr>
          <w:rFonts w:ascii="Times New Roman" w:hAnsi="Times New Roman" w:cs="B Lotus"/>
          <w:sz w:val="24"/>
          <w:szCs w:val="28"/>
          <w:rtl/>
        </w:rPr>
        <w:t>موق بودن، مجله</w:t>
      </w:r>
      <w:r w:rsidRPr="00286602">
        <w:rPr>
          <w:rFonts w:ascii="Times New Roman" w:hAnsi="Times New Roman" w:cs="B Lotus" w:hint="cs"/>
          <w:sz w:val="24"/>
          <w:szCs w:val="28"/>
          <w:rtl/>
        </w:rPr>
        <w:t xml:space="preserve"> </w:t>
      </w:r>
      <w:r w:rsidRPr="00286602">
        <w:rPr>
          <w:rFonts w:ascii="Times New Roman" w:hAnsi="Times New Roman" w:cs="B Lotus"/>
          <w:sz w:val="24"/>
          <w:szCs w:val="28"/>
          <w:rtl/>
        </w:rPr>
        <w:t xml:space="preserve">ی حسابداری مدیریت، سال </w:t>
      </w:r>
      <w:r w:rsidRPr="00286602">
        <w:rPr>
          <w:rFonts w:ascii="Times New Roman" w:hAnsi="Times New Roman" w:cs="B Lotus" w:hint="cs"/>
          <w:sz w:val="24"/>
          <w:szCs w:val="28"/>
          <w:rtl/>
        </w:rPr>
        <w:t>3</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شماره7،صص63-51</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sz w:val="24"/>
          <w:szCs w:val="28"/>
          <w:rtl/>
        </w:rPr>
        <w:t>پورحیدری، امید و حمزه حسین‌پور. (1391). بررسی رابطه بین افشای اجباری و اختیاری با ارزش سهام. مجلۀ مدیریت و حسابداری چشم‌انداز مدیریت مالی، شمارۀ 5، صص12-25</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تلنگي، احمد. (1383). تقابل نظريه نوين مالي و مالي رفتاري. تحقيقات مالي،شماره 17،صص25-3..</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ثقفی،علی (1390)، نقش گزارشگری مالی در همگرایی قیمت و ارزش داتی سهام ، فصلنامه بورس اوراق بهادار تهران، شماره 13 ، صص280-253.</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ج</w:t>
      </w:r>
      <w:r w:rsidRPr="00286602">
        <w:rPr>
          <w:rFonts w:ascii="Times New Roman" w:hAnsi="Times New Roman" w:cs="B Lotus"/>
          <w:sz w:val="24"/>
          <w:szCs w:val="28"/>
          <w:rtl/>
        </w:rPr>
        <w:t xml:space="preserve">وادي، جواد، (1374). بررسي تأثير متغيرهاي كلان اقتصادي بر روي شاخص قيمت </w:t>
      </w:r>
      <w:r w:rsidRPr="00286602">
        <w:rPr>
          <w:rFonts w:ascii="Times New Roman" w:hAnsi="Times New Roman" w:cs="B Lotus" w:hint="cs"/>
          <w:sz w:val="24"/>
          <w:szCs w:val="28"/>
          <w:rtl/>
        </w:rPr>
        <w:t xml:space="preserve"> </w:t>
      </w:r>
      <w:r w:rsidRPr="00286602">
        <w:rPr>
          <w:rFonts w:ascii="Times New Roman" w:hAnsi="Times New Roman" w:cs="B Lotus"/>
          <w:sz w:val="24"/>
          <w:szCs w:val="28"/>
          <w:rtl/>
        </w:rPr>
        <w:t>سهام و تصميمگيري سرمايهگذاران در بورس اوراق بهادار تهران</w:t>
      </w:r>
      <w:r w:rsidRPr="00286602">
        <w:rPr>
          <w:rFonts w:ascii="Times New Roman" w:hAnsi="Times New Roman" w:cs="B Lotus" w:hint="cs"/>
          <w:sz w:val="24"/>
          <w:szCs w:val="28"/>
          <w:rtl/>
        </w:rPr>
        <w:t>،</w:t>
      </w:r>
      <w:r w:rsidRPr="00286602">
        <w:rPr>
          <w:rFonts w:ascii="Times New Roman" w:hAnsi="Times New Roman" w:cs="B Lotus"/>
          <w:sz w:val="24"/>
          <w:szCs w:val="28"/>
          <w:rtl/>
        </w:rPr>
        <w:t xml:space="preserve"> رساله</w:t>
      </w:r>
      <w:r w:rsidRPr="00286602">
        <w:rPr>
          <w:rFonts w:ascii="Times New Roman" w:hAnsi="Times New Roman" w:cs="B Lotus" w:hint="cs"/>
          <w:sz w:val="24"/>
          <w:szCs w:val="28"/>
          <w:rtl/>
        </w:rPr>
        <w:t xml:space="preserve"> </w:t>
      </w:r>
      <w:r w:rsidRPr="00286602">
        <w:rPr>
          <w:rFonts w:ascii="Times New Roman" w:hAnsi="Times New Roman" w:cs="B Lotus"/>
          <w:sz w:val="24"/>
          <w:szCs w:val="28"/>
          <w:rtl/>
        </w:rPr>
        <w:t>كارشناسي ارشد، تهران: دانشگاه شهيد بهشتي</w:t>
      </w:r>
      <w:r w:rsidRPr="00286602">
        <w:rPr>
          <w:rFonts w:ascii="Times New Roman" w:hAnsi="Times New Roman" w:cs="B Lotus" w:hint="cs"/>
          <w:sz w:val="24"/>
          <w:szCs w:val="28"/>
          <w:rtl/>
        </w:rPr>
        <w:t>.</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جونز، چارلز پی،(1395)، مدیریت سرمایه گذاری، ترجمه رضا تهرانی، عسگر نوربخش. تهران، نگاه دانش، چاپ پنجم.</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sz w:val="24"/>
          <w:szCs w:val="28"/>
          <w:rtl/>
        </w:rPr>
        <w:lastRenderedPageBreak/>
        <w:t>حساس یگانه، یحیی</w:t>
      </w:r>
      <w:r w:rsidRPr="00286602">
        <w:rPr>
          <w:rFonts w:ascii="Times New Roman" w:hAnsi="Times New Roman" w:cs="B Lotus" w:hint="cs"/>
          <w:sz w:val="24"/>
          <w:szCs w:val="28"/>
          <w:rtl/>
        </w:rPr>
        <w:t>،</w:t>
      </w:r>
      <w:r w:rsidRPr="00286602">
        <w:rPr>
          <w:rFonts w:ascii="Times New Roman" w:hAnsi="Times New Roman" w:cs="B Lotus"/>
          <w:sz w:val="24"/>
          <w:szCs w:val="28"/>
          <w:rtl/>
        </w:rPr>
        <w:t>خیرالهی، مرشد. (1387). حاکمیت شرکتی و شفافیت حسابدار</w:t>
      </w:r>
      <w:r w:rsidRPr="00286602">
        <w:rPr>
          <w:rFonts w:ascii="Times New Roman" w:hAnsi="Times New Roman" w:cs="B Lotus" w:hint="cs"/>
          <w:sz w:val="24"/>
          <w:szCs w:val="28"/>
          <w:rtl/>
        </w:rPr>
        <w:t>،</w:t>
      </w:r>
      <w:r w:rsidRPr="00286602">
        <w:rPr>
          <w:rFonts w:ascii="Times New Roman" w:hAnsi="Times New Roman" w:cs="B Lotus"/>
          <w:sz w:val="24"/>
          <w:szCs w:val="28"/>
          <w:rtl/>
        </w:rPr>
        <w:t xml:space="preserve"> سال </w:t>
      </w:r>
      <w:r w:rsidRPr="00286602">
        <w:rPr>
          <w:rFonts w:ascii="Times New Roman" w:hAnsi="Times New Roman" w:cs="B Lotus" w:hint="cs"/>
          <w:sz w:val="24"/>
          <w:szCs w:val="28"/>
          <w:rtl/>
        </w:rPr>
        <w:t>23</w:t>
      </w:r>
      <w:r w:rsidRPr="00286602">
        <w:rPr>
          <w:rFonts w:ascii="Times New Roman" w:hAnsi="Times New Roman" w:cs="B Lotus"/>
          <w:sz w:val="24"/>
          <w:szCs w:val="28"/>
          <w:rtl/>
        </w:rPr>
        <w:t>، ش</w:t>
      </w:r>
      <w:r w:rsidRPr="00286602">
        <w:rPr>
          <w:rFonts w:ascii="Times New Roman" w:hAnsi="Times New Roman" w:cs="B Lotus" w:hint="cs"/>
          <w:sz w:val="24"/>
          <w:szCs w:val="28"/>
          <w:rtl/>
        </w:rPr>
        <w:t>ماره</w:t>
      </w:r>
      <w:r w:rsidRPr="00286602">
        <w:rPr>
          <w:rFonts w:ascii="Times New Roman" w:hAnsi="Times New Roman" w:cs="B Lotus"/>
          <w:sz w:val="24"/>
          <w:szCs w:val="28"/>
          <w:rtl/>
        </w:rPr>
        <w:t xml:space="preserve"> 203، صص. 74-79.</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حسنی، محمد، حسینی، محمد بشیر (1389)، بررسی رابطه ی سطح افشای اطلاعات حسابداری و نوسانات قیمت سهام در شرکت های پذیرفته شده در بورس اوراق بهادار تهران، مجله دانش حسابداری، سال اول، شماره 2، ص172-153</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حيدرپور، فرزانه؛ تاري وردي، يداله و مريم محرابي. (1392). تأثير</w:t>
      </w:r>
      <w:r w:rsidRPr="00286602">
        <w:rPr>
          <w:rFonts w:ascii="Times New Roman" w:hAnsi="Times New Roman" w:cs="B Lotus"/>
          <w:sz w:val="24"/>
          <w:szCs w:val="28"/>
        </w:rPr>
        <w:t xml:space="preserve"> </w:t>
      </w:r>
      <w:r w:rsidRPr="00286602">
        <w:rPr>
          <w:rFonts w:ascii="Times New Roman" w:hAnsi="Times New Roman" w:cs="B Lotus" w:hint="cs"/>
          <w:sz w:val="24"/>
          <w:szCs w:val="28"/>
          <w:rtl/>
        </w:rPr>
        <w:t>گرايش</w:t>
      </w:r>
      <w:r w:rsidRPr="00286602">
        <w:rPr>
          <w:rFonts w:ascii="Times New Roman" w:hAnsi="Times New Roman" w:cs="B Lotus" w:hint="cs"/>
          <w:sz w:val="24"/>
          <w:szCs w:val="28"/>
          <w:rtl/>
        </w:rPr>
        <w:softHyphen/>
        <w:t>هاي</w:t>
      </w:r>
      <w:r w:rsidRPr="00286602">
        <w:rPr>
          <w:rFonts w:ascii="Times New Roman" w:hAnsi="Times New Roman" w:cs="B Lotus"/>
          <w:sz w:val="24"/>
          <w:szCs w:val="28"/>
        </w:rPr>
        <w:t xml:space="preserve"> </w:t>
      </w:r>
      <w:r w:rsidRPr="00286602">
        <w:rPr>
          <w:rFonts w:ascii="Times New Roman" w:hAnsi="Times New Roman" w:cs="B Lotus" w:hint="cs"/>
          <w:sz w:val="24"/>
          <w:szCs w:val="28"/>
          <w:rtl/>
        </w:rPr>
        <w:t>احساسي سرمايه</w:t>
      </w:r>
      <w:r w:rsidRPr="00286602">
        <w:rPr>
          <w:rFonts w:ascii="Times New Roman" w:hAnsi="Times New Roman" w:cs="B Lotus" w:hint="cs"/>
          <w:sz w:val="24"/>
          <w:szCs w:val="28"/>
          <w:rtl/>
        </w:rPr>
        <w:softHyphen/>
        <w:t>گذاران</w:t>
      </w:r>
      <w:r w:rsidRPr="00286602">
        <w:rPr>
          <w:rFonts w:ascii="Times New Roman" w:hAnsi="Times New Roman" w:cs="B Lotus"/>
          <w:sz w:val="24"/>
          <w:szCs w:val="28"/>
        </w:rPr>
        <w:t xml:space="preserve"> </w:t>
      </w:r>
      <w:r w:rsidRPr="00286602">
        <w:rPr>
          <w:rFonts w:ascii="Times New Roman" w:hAnsi="Times New Roman" w:cs="B Lotus" w:hint="cs"/>
          <w:sz w:val="24"/>
          <w:szCs w:val="28"/>
          <w:rtl/>
        </w:rPr>
        <w:t>بر</w:t>
      </w:r>
      <w:r w:rsidRPr="00286602">
        <w:rPr>
          <w:rFonts w:ascii="Times New Roman" w:hAnsi="Times New Roman" w:cs="B Lotus"/>
          <w:sz w:val="24"/>
          <w:szCs w:val="28"/>
        </w:rPr>
        <w:t xml:space="preserve"> </w:t>
      </w:r>
      <w:r w:rsidRPr="00286602">
        <w:rPr>
          <w:rFonts w:ascii="Times New Roman" w:hAnsi="Times New Roman" w:cs="B Lotus" w:hint="cs"/>
          <w:sz w:val="24"/>
          <w:szCs w:val="28"/>
          <w:rtl/>
        </w:rPr>
        <w:t>بازده</w:t>
      </w:r>
      <w:r w:rsidRPr="00286602">
        <w:rPr>
          <w:rFonts w:ascii="Times New Roman" w:hAnsi="Times New Roman" w:cs="B Lotus"/>
          <w:sz w:val="24"/>
          <w:szCs w:val="28"/>
        </w:rPr>
        <w:t xml:space="preserve"> </w:t>
      </w:r>
      <w:r w:rsidRPr="00286602">
        <w:rPr>
          <w:rFonts w:ascii="Times New Roman" w:hAnsi="Times New Roman" w:cs="B Lotus" w:hint="cs"/>
          <w:sz w:val="24"/>
          <w:szCs w:val="28"/>
          <w:rtl/>
        </w:rPr>
        <w:t>سهام.</w:t>
      </w:r>
      <w:r w:rsidRPr="00286602">
        <w:rPr>
          <w:rFonts w:ascii="Times New Roman" w:hAnsi="Times New Roman" w:cs="B Lotus"/>
          <w:sz w:val="24"/>
          <w:szCs w:val="28"/>
        </w:rPr>
        <w:t xml:space="preserve"> </w:t>
      </w:r>
      <w:r w:rsidRPr="00286602">
        <w:rPr>
          <w:rFonts w:ascii="Times New Roman" w:hAnsi="Times New Roman" w:cs="B Lotus" w:hint="cs"/>
          <w:sz w:val="24"/>
          <w:szCs w:val="28"/>
          <w:rtl/>
        </w:rPr>
        <w:t>دانش</w:t>
      </w:r>
      <w:r w:rsidRPr="00286602">
        <w:rPr>
          <w:rFonts w:ascii="Times New Roman" w:hAnsi="Times New Roman" w:cs="B Lotus"/>
          <w:sz w:val="24"/>
          <w:szCs w:val="28"/>
        </w:rPr>
        <w:t xml:space="preserve"> </w:t>
      </w:r>
      <w:r w:rsidRPr="00286602">
        <w:rPr>
          <w:rFonts w:ascii="Times New Roman" w:hAnsi="Times New Roman" w:cs="B Lotus" w:hint="cs"/>
          <w:sz w:val="24"/>
          <w:szCs w:val="28"/>
          <w:rtl/>
        </w:rPr>
        <w:t>مالي</w:t>
      </w:r>
      <w:r w:rsidRPr="00286602">
        <w:rPr>
          <w:rFonts w:ascii="Times New Roman" w:hAnsi="Times New Roman" w:cs="B Lotus"/>
          <w:sz w:val="24"/>
          <w:szCs w:val="28"/>
        </w:rPr>
        <w:t xml:space="preserve"> </w:t>
      </w:r>
      <w:r w:rsidRPr="00286602">
        <w:rPr>
          <w:rFonts w:ascii="Times New Roman" w:hAnsi="Times New Roman" w:cs="B Lotus" w:hint="cs"/>
          <w:sz w:val="24"/>
          <w:szCs w:val="28"/>
          <w:rtl/>
        </w:rPr>
        <w:t>تحليل</w:t>
      </w:r>
      <w:r w:rsidRPr="00286602">
        <w:rPr>
          <w:rFonts w:ascii="Times New Roman" w:hAnsi="Times New Roman" w:cs="B Lotus"/>
          <w:sz w:val="24"/>
          <w:szCs w:val="28"/>
        </w:rPr>
        <w:t xml:space="preserve"> </w:t>
      </w:r>
      <w:r w:rsidRPr="00286602">
        <w:rPr>
          <w:rFonts w:ascii="Times New Roman" w:hAnsi="Times New Roman" w:cs="B Lotus" w:hint="cs"/>
          <w:sz w:val="24"/>
          <w:szCs w:val="28"/>
          <w:rtl/>
        </w:rPr>
        <w:t>اوراق</w:t>
      </w:r>
      <w:r w:rsidRPr="00286602">
        <w:rPr>
          <w:rFonts w:ascii="Times New Roman" w:hAnsi="Times New Roman" w:cs="B Lotus"/>
          <w:sz w:val="24"/>
          <w:szCs w:val="28"/>
        </w:rPr>
        <w:t xml:space="preserve"> </w:t>
      </w:r>
      <w:r w:rsidRPr="00286602">
        <w:rPr>
          <w:rFonts w:ascii="Times New Roman" w:hAnsi="Times New Roman" w:cs="B Lotus" w:hint="cs"/>
          <w:sz w:val="24"/>
          <w:szCs w:val="28"/>
          <w:rtl/>
        </w:rPr>
        <w:t>بهادار، 17: 1-13</w:t>
      </w:r>
      <w:bookmarkStart w:id="151" w:name="OLE_LINK66"/>
      <w:bookmarkStart w:id="152" w:name="OLE_LINK65"/>
      <w:r w:rsidRPr="00286602">
        <w:rPr>
          <w:rFonts w:ascii="Times New Roman" w:hAnsi="Times New Roman" w:cs="B Lotus" w:hint="cs"/>
          <w:sz w:val="24"/>
          <w:szCs w:val="28"/>
          <w:rtl/>
        </w:rPr>
        <w:t>.</w:t>
      </w:r>
    </w:p>
    <w:bookmarkEnd w:id="151"/>
    <w:bookmarkEnd w:id="152"/>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sz w:val="24"/>
          <w:szCs w:val="28"/>
          <w:rtl/>
        </w:rPr>
        <w:t>خدادادي، ولی</w:t>
      </w:r>
      <w:r w:rsidRPr="00286602">
        <w:rPr>
          <w:rFonts w:ascii="Times New Roman" w:hAnsi="Times New Roman" w:cs="B Lotus" w:hint="cs"/>
          <w:sz w:val="24"/>
          <w:szCs w:val="28"/>
          <w:rtl/>
        </w:rPr>
        <w:t>،</w:t>
      </w:r>
      <w:r w:rsidRPr="00286602">
        <w:rPr>
          <w:rFonts w:ascii="Times New Roman" w:hAnsi="Times New Roman" w:cs="B Lotus"/>
          <w:sz w:val="24"/>
          <w:szCs w:val="28"/>
          <w:rtl/>
        </w:rPr>
        <w:t xml:space="preserve"> بنایی قدیم، رحیم</w:t>
      </w:r>
      <w:r w:rsidRPr="00286602">
        <w:rPr>
          <w:rFonts w:ascii="Times New Roman" w:hAnsi="Times New Roman" w:cs="B Lotus" w:hint="cs"/>
          <w:sz w:val="24"/>
          <w:szCs w:val="28"/>
          <w:rtl/>
        </w:rPr>
        <w:t xml:space="preserve"> (1394)</w:t>
      </w:r>
      <w:r w:rsidRPr="00286602">
        <w:rPr>
          <w:rFonts w:ascii="Times New Roman" w:hAnsi="Times New Roman" w:cs="B Lotus"/>
          <w:sz w:val="24"/>
          <w:szCs w:val="28"/>
          <w:rtl/>
        </w:rPr>
        <w:t>عوامل موثر بر افشاي اختیاري اطلاعات</w:t>
      </w:r>
      <w:r w:rsidRPr="00286602">
        <w:rPr>
          <w:rFonts w:ascii="Times New Roman" w:hAnsi="Times New Roman" w:cs="B Lotus"/>
          <w:sz w:val="24"/>
          <w:szCs w:val="28"/>
        </w:rPr>
        <w:t xml:space="preserve">. </w:t>
      </w:r>
      <w:r w:rsidRPr="00286602">
        <w:rPr>
          <w:rFonts w:ascii="Times New Roman" w:hAnsi="Times New Roman" w:cs="B Lotus"/>
          <w:sz w:val="24"/>
          <w:szCs w:val="28"/>
          <w:rtl/>
        </w:rPr>
        <w:t>مطالعات حسابداري و حسابرسی، شماره 15،</w:t>
      </w:r>
      <w:r w:rsidRPr="00286602">
        <w:rPr>
          <w:rFonts w:ascii="Times New Roman" w:hAnsi="Times New Roman" w:cs="B Lotus" w:hint="cs"/>
          <w:sz w:val="24"/>
          <w:szCs w:val="28"/>
          <w:rtl/>
        </w:rPr>
        <w:t>صص53-40</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sz w:val="24"/>
          <w:szCs w:val="28"/>
          <w:rtl/>
        </w:rPr>
        <w:t>خواجوی، شکراله؛ ولی</w:t>
      </w:r>
      <w:r w:rsidRPr="00286602">
        <w:rPr>
          <w:rFonts w:ascii="Times New Roman" w:hAnsi="Times New Roman" w:cs="B Lotus"/>
          <w:sz w:val="24"/>
          <w:szCs w:val="28"/>
          <w:rtl/>
        </w:rPr>
        <w:softHyphen/>
        <w:t>پور، هاشم؛ و بهروز حاکمی. (1389). بررسی تأثیر ساختار سرمایه بر بازده غیرعادی انباشته در شرکت‌های پذیرفته شده در بورس اوراق بهادار تهران. مجله مطالعات مالی، شماره (5)، 65-53.</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sz w:val="24"/>
          <w:szCs w:val="28"/>
          <w:rtl/>
        </w:rPr>
        <w:t xml:space="preserve">خواجوی، شکراله؛ </w:t>
      </w:r>
      <w:r w:rsidRPr="00286602">
        <w:rPr>
          <w:rFonts w:ascii="Times New Roman" w:hAnsi="Times New Roman" w:cs="B Lotus" w:hint="cs"/>
          <w:sz w:val="24"/>
          <w:szCs w:val="28"/>
          <w:rtl/>
        </w:rPr>
        <w:t>ممتازیان،علیرضا</w:t>
      </w:r>
      <w:r w:rsidRPr="00286602">
        <w:rPr>
          <w:rFonts w:ascii="Times New Roman" w:hAnsi="Times New Roman" w:cs="B Lotus"/>
          <w:sz w:val="24"/>
          <w:szCs w:val="28"/>
          <w:rtl/>
        </w:rPr>
        <w:t>. (</w:t>
      </w:r>
      <w:r w:rsidRPr="00286602">
        <w:rPr>
          <w:rFonts w:ascii="Times New Roman" w:hAnsi="Times New Roman" w:cs="B Lotus" w:hint="cs"/>
          <w:sz w:val="24"/>
          <w:szCs w:val="28"/>
          <w:rtl/>
        </w:rPr>
        <w:t>1393</w:t>
      </w:r>
      <w:r w:rsidRPr="00286602">
        <w:rPr>
          <w:rFonts w:ascii="Times New Roman" w:hAnsi="Times New Roman" w:cs="B Lotus"/>
          <w:sz w:val="24"/>
          <w:szCs w:val="28"/>
          <w:rtl/>
        </w:rPr>
        <w:t xml:space="preserve">). بررسی تأثیر </w:t>
      </w:r>
      <w:r w:rsidRPr="00286602">
        <w:rPr>
          <w:rFonts w:ascii="Times New Roman" w:hAnsi="Times New Roman" w:cs="B Lotus" w:hint="cs"/>
          <w:sz w:val="24"/>
          <w:szCs w:val="28"/>
          <w:rtl/>
        </w:rPr>
        <w:t>کیفیت افشای اطلاعات مالی بر بازده جاری و آتی سهام</w:t>
      </w:r>
      <w:r w:rsidRPr="00286602">
        <w:rPr>
          <w:rFonts w:ascii="Times New Roman" w:hAnsi="Times New Roman" w:cs="B Lotus"/>
          <w:sz w:val="24"/>
          <w:szCs w:val="28"/>
          <w:rtl/>
        </w:rPr>
        <w:t xml:space="preserve">. مجله </w:t>
      </w:r>
      <w:r w:rsidRPr="00286602">
        <w:rPr>
          <w:rFonts w:ascii="Times New Roman" w:hAnsi="Times New Roman" w:cs="B Lotus" w:hint="cs"/>
          <w:sz w:val="24"/>
          <w:szCs w:val="28"/>
          <w:rtl/>
        </w:rPr>
        <w:t>علمی پژوهشی دانش حسابداری مالی</w:t>
      </w:r>
      <w:r w:rsidRPr="00286602">
        <w:rPr>
          <w:rFonts w:ascii="Times New Roman" w:hAnsi="Times New Roman" w:cs="B Lotus"/>
          <w:sz w:val="24"/>
          <w:szCs w:val="28"/>
          <w:rtl/>
        </w:rPr>
        <w:t>، شماره</w:t>
      </w:r>
      <w:r w:rsidRPr="00286602">
        <w:rPr>
          <w:rFonts w:ascii="Times New Roman" w:hAnsi="Times New Roman" w:cs="B Lotus" w:hint="cs"/>
          <w:sz w:val="24"/>
          <w:szCs w:val="28"/>
          <w:rtl/>
        </w:rPr>
        <w:t>1،صص27-9.</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دیدار،حمزه،منصورفر،غلامرضا،زارع،الهام، (1396)، بررسی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تأثیر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کیفیت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حاکمیت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شرکتی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کیفیت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افشا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تأکید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نقش</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تعدیل‌کنندۀ</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رقابت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بازار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محصول</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شرکت‌های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پذیرفته‌شده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بورس</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اوراق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بهادار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تهران، ، پژوهش های حسابداری مالی،سال 9، شماره 1 ، صص118-97.</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رحمانی،علی، بشیری منش،نازنین (1393). مروری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ادبیات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افشای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اطلاعات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ایران ، پژوهشی حسابداری، دوره4،شماره15،صص68-53.</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رضایی،فرین،سلیمانی راد، سکینه (1391)، تاثير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اطلاعاتي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سود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قيمت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بازده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دوره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نگهداري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سهام، فصلنامه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علمي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پژوهشي دانش</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تحليل</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اوراق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بهادار، شماره 13، صص 19-1.</w:t>
      </w:r>
    </w:p>
    <w:p w:rsidR="00C24863" w:rsidRPr="001C6699" w:rsidRDefault="00C24863" w:rsidP="001C6699">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روشن، سید علیقلی، آرین، ابوالفضل؛ حسینی، سیدحسن؛ نوابیزند، کامبیز و علی</w:t>
      </w:r>
      <w:r w:rsidR="001C6699">
        <w:rPr>
          <w:rFonts w:ascii="Times New Roman" w:hAnsi="Times New Roman" w:cs="B Lotus" w:hint="cs"/>
          <w:sz w:val="24"/>
          <w:szCs w:val="28"/>
          <w:rtl/>
        </w:rPr>
        <w:t xml:space="preserve"> </w:t>
      </w:r>
      <w:r w:rsidR="001C6699">
        <w:rPr>
          <w:rFonts w:ascii="Times New Roman" w:hAnsi="Times New Roman" w:cs="B Lotus" w:hint="cs"/>
          <w:sz w:val="24"/>
          <w:szCs w:val="28"/>
          <w:rtl/>
          <w:lang w:bidi="fa-IR"/>
        </w:rPr>
        <w:t>د</w:t>
      </w:r>
      <w:r w:rsidRPr="001C6699">
        <w:rPr>
          <w:rFonts w:ascii="Times New Roman" w:hAnsi="Times New Roman" w:cs="B Lotus" w:hint="cs"/>
          <w:sz w:val="24"/>
          <w:szCs w:val="28"/>
          <w:rtl/>
        </w:rPr>
        <w:t>ریکنده</w:t>
      </w:r>
      <w:r w:rsidR="001C6699">
        <w:rPr>
          <w:rFonts w:ascii="Times New Roman" w:hAnsi="Times New Roman" w:cs="B Lotus" w:hint="cs"/>
          <w:sz w:val="24"/>
          <w:szCs w:val="28"/>
          <w:rtl/>
        </w:rPr>
        <w:t xml:space="preserve"> </w:t>
      </w:r>
      <w:r w:rsidRPr="001C6699">
        <w:rPr>
          <w:rFonts w:ascii="Times New Roman" w:hAnsi="Times New Roman" w:cs="B Lotus" w:hint="cs"/>
          <w:sz w:val="24"/>
          <w:szCs w:val="28"/>
          <w:rtl/>
        </w:rPr>
        <w:t>(1391)،ارزیابی</w:t>
      </w:r>
      <w:r w:rsidR="001C6699" w:rsidRPr="001C6699">
        <w:rPr>
          <w:rFonts w:ascii="Times New Roman" w:hAnsi="Times New Roman" w:cs="B Lotus" w:hint="cs"/>
          <w:sz w:val="24"/>
          <w:szCs w:val="28"/>
          <w:rtl/>
          <w:lang w:bidi="fa-IR"/>
        </w:rPr>
        <w:t xml:space="preserve"> </w:t>
      </w:r>
      <w:r w:rsidRPr="001C6699">
        <w:rPr>
          <w:rFonts w:ascii="Times New Roman" w:hAnsi="Times New Roman" w:cs="B Lotus" w:hint="cs"/>
          <w:sz w:val="24"/>
          <w:szCs w:val="28"/>
          <w:rtl/>
        </w:rPr>
        <w:t>عوامل مؤثر بر نسبت قیمت به درآمد سهام شرکت</w:t>
      </w:r>
      <w:r w:rsidR="001C6699" w:rsidRPr="001C6699">
        <w:rPr>
          <w:rFonts w:ascii="Times New Roman" w:hAnsi="Times New Roman" w:cs="B Lotus" w:hint="cs"/>
          <w:sz w:val="24"/>
          <w:szCs w:val="28"/>
          <w:rtl/>
        </w:rPr>
        <w:t xml:space="preserve"> </w:t>
      </w:r>
      <w:r w:rsidRPr="001C6699">
        <w:rPr>
          <w:rFonts w:ascii="Times New Roman" w:hAnsi="Times New Roman" w:cs="B Lotus" w:hint="cs"/>
          <w:sz w:val="24"/>
          <w:szCs w:val="28"/>
          <w:rtl/>
        </w:rPr>
        <w:t>های پذیرفته</w:t>
      </w:r>
      <w:r w:rsidR="001C6699" w:rsidRPr="001C6699">
        <w:rPr>
          <w:rFonts w:ascii="Times New Roman" w:hAnsi="Times New Roman" w:cs="B Lotus" w:hint="cs"/>
          <w:sz w:val="24"/>
          <w:szCs w:val="28"/>
          <w:rtl/>
        </w:rPr>
        <w:t xml:space="preserve"> </w:t>
      </w:r>
      <w:r w:rsidRPr="001C6699">
        <w:rPr>
          <w:rFonts w:ascii="Times New Roman" w:hAnsi="Times New Roman" w:cs="B Lotus" w:hint="cs"/>
          <w:sz w:val="24"/>
          <w:szCs w:val="28"/>
          <w:rtl/>
        </w:rPr>
        <w:t>شده در بورس اوراق بهادار تهران، فصلنامه</w:t>
      </w:r>
      <w:r w:rsidR="001C6699" w:rsidRPr="001C6699">
        <w:rPr>
          <w:rFonts w:ascii="Times New Roman" w:hAnsi="Times New Roman" w:cs="B Lotus" w:hint="cs"/>
          <w:sz w:val="24"/>
          <w:szCs w:val="28"/>
          <w:rtl/>
          <w:lang w:bidi="fa-IR"/>
        </w:rPr>
        <w:t xml:space="preserve"> </w:t>
      </w:r>
      <w:r w:rsidRPr="001C6699">
        <w:rPr>
          <w:rFonts w:ascii="Times New Roman" w:hAnsi="Times New Roman" w:cs="B Lotus" w:hint="cs"/>
          <w:sz w:val="24"/>
          <w:szCs w:val="28"/>
          <w:rtl/>
        </w:rPr>
        <w:t>علمی پژوهشی دانش مالی تحلیل اوراق بهادار، شماره ،14،صص24-4</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رهنمای رودپشتی،فریدون،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جمالی،مهدی (1396)</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توسعه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حرفه 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بازار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سرمایه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ایران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مبتنی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رویکرد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مهندسی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 تأثیر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آن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کیفیت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حسابداری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حسابرسی،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فصلنامه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علمي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پژوهشي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 xml:space="preserve"> دانش حسابداري و حسابرسی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مديريت،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سال 6،</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شماره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23،</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صص</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31</w:t>
      </w:r>
      <w:r w:rsidRPr="00286602">
        <w:rPr>
          <w:rFonts w:ascii="Times New Roman" w:hAnsi="Times New Roman" w:cs="B Lotus"/>
          <w:sz w:val="24"/>
          <w:szCs w:val="28"/>
          <w:rtl/>
        </w:rPr>
        <w:t>-</w:t>
      </w:r>
      <w:r w:rsidRPr="00286602">
        <w:rPr>
          <w:rFonts w:ascii="Times New Roman" w:hAnsi="Times New Roman" w:cs="B Lotus" w:hint="cs"/>
          <w:sz w:val="24"/>
          <w:szCs w:val="28"/>
          <w:rtl/>
        </w:rPr>
        <w:t>11.</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ریاحی بلکویی،احمد(1395)،تئوری های حسابداری،ترجمه علی پارسائیان،تهران : ترمه.</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sz w:val="24"/>
          <w:szCs w:val="28"/>
          <w:rtl/>
        </w:rPr>
        <w:lastRenderedPageBreak/>
        <w:t>سازمان بورس و اوراق بهادار. (1388). «کیفیت افشا و اطلاع</w:t>
      </w:r>
      <w:r w:rsidRPr="00286602">
        <w:rPr>
          <w:rFonts w:ascii="Times New Roman" w:hAnsi="Times New Roman" w:cs="B Lotus"/>
          <w:sz w:val="24"/>
          <w:szCs w:val="28"/>
          <w:rtl/>
        </w:rPr>
        <w:softHyphen/>
        <w:t>رسانی مناسب» سایت بورس اوراق بهادار تهران.</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ستایش،محمد حسین،شمس الدینی ، کاظم (1395)، بررسی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رابطه‌ی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بین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گرایش</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احساسی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سرمایه گذاران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قیمت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سهام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شرکت 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پذیرفته‌شده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بورس</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اوراق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بهادار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تهران، مجله‌ی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پيشرفت‌هاي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حسابداري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دانشگاه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شيراز،دوره8، شماره1، صص 125-103</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ستایش،محمد حسین،کاطم نژاد،مصطفی، ذولفقاری،مهدی (1390)، بررسی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تأثیر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کیفیت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افشا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نقدشوندگی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سهام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هزینه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سرمایه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شرکت‌های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پذیرفته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بورس</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اوراق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بهادار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تهران، پژوهش 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حسابداری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مالی،دوره3، شماره3، صص 74-55.</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سدیدی،مهدی، بدیعی،حسین،نبوی،حمید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(1394)</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بررسی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عوامل</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موثر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سطح</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افشا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اطلاعات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آتی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درگزارشهای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سالانه 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بورس</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اوراق بهادار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تهران</w:t>
      </w:r>
      <w:r w:rsidRPr="00286602">
        <w:rPr>
          <w:rFonts w:ascii="Times New Roman" w:hAnsi="Times New Roman" w:cs="B Lotus"/>
          <w:sz w:val="24"/>
          <w:szCs w:val="28"/>
          <w:rtl/>
        </w:rPr>
        <w:t>،</w:t>
      </w:r>
      <w:r w:rsidRPr="00286602">
        <w:rPr>
          <w:rFonts w:ascii="Times New Roman" w:hAnsi="Times New Roman" w:cs="B Lotus" w:hint="cs"/>
          <w:sz w:val="24"/>
          <w:szCs w:val="28"/>
          <w:rtl/>
        </w:rPr>
        <w:t>فصلنامه علمی پژوهشی دانش حسابداری و حسابرسی ،سال4،شماره16،صص68-57</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سرکانیان ،جواد، راعی،رضا،فلاح پور،سعید (1394)، بررسی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رابطه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بین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نقدشوندگی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بازده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سهام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بازار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سهام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ایران، چشم‌انداز</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مديريت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مالي</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 شماره 11، صص 26-9.</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عالی پور، عزیز،(1385)افشا در گزارشگری مالی،چاپ سوم،تهران :سازمان حسابرسی.</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عرب مازار یزدی،محمد،ارزیتون،رضا (1386)، رابطه ویژگی های ساختار مالی و عملکرد شرکت ها با سطح افشای اطلاعات در صورت های مالی، دانش حسابرسی،شماره 22،ص4.</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sz w:val="24"/>
          <w:szCs w:val="28"/>
          <w:rtl/>
        </w:rPr>
        <w:t>فخاری، حسین و محمدی، نرگس (1388). بررسی تأثیر افشای اطلاعات بر نقد شوندگی سهام شرکت‌های پذیرفته شده در بورس اوراق بهادار تهران. فصلنامه تحقیقات حسابداری، شماره 4، ص. 163-148</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sz w:val="24"/>
          <w:szCs w:val="28"/>
          <w:rtl/>
        </w:rPr>
        <w:t>قائمی، محمدحسین و شهریاری، مهدی. (1388). حاکمیت شرکتی و عملکرد مالی شرکت‌ها. پیشرفت</w:t>
      </w:r>
      <w:r w:rsidRPr="00286602">
        <w:rPr>
          <w:rFonts w:ascii="Times New Roman" w:hAnsi="Times New Roman" w:cs="B Lotus"/>
          <w:sz w:val="24"/>
          <w:szCs w:val="28"/>
          <w:rtl/>
        </w:rPr>
        <w:softHyphen/>
        <w:t>های حسابداری دانشگاه شیراز، دوره اول، ش اول، صص. 113-128.</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sz w:val="24"/>
          <w:szCs w:val="28"/>
          <w:rtl/>
        </w:rPr>
        <w:t>قربانی، سعید، موحد، مرضیه</w:t>
      </w:r>
      <w:r w:rsidRPr="00286602">
        <w:rPr>
          <w:rFonts w:ascii="Times New Roman" w:hAnsi="Times New Roman" w:cs="B Lotus" w:hint="cs"/>
          <w:sz w:val="24"/>
          <w:szCs w:val="28"/>
          <w:rtl/>
        </w:rPr>
        <w:t>،</w:t>
      </w:r>
      <w:r w:rsidRPr="00286602">
        <w:rPr>
          <w:rFonts w:ascii="Times New Roman" w:hAnsi="Times New Roman" w:cs="B Lotus"/>
          <w:sz w:val="24"/>
          <w:szCs w:val="28"/>
          <w:rtl/>
        </w:rPr>
        <w:t xml:space="preserve"> منفرد مهارلویی. محمد (1392). رقابت در بازار محصول، ترکیب هیئت‌مدیره و کیفیت افشای اطلاعات: شواهدی از بورس اوراق بهادار تهران. تحقیقات حسابداری و حسابرسی، سال پنجم، شمارۀ 19، صص 92-105</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کردستانی،غلامرضا،ابراهیمی،تهمینه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1392</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بررسی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رابطه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بین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کیفیت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افشا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قیمت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گذاری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نادرست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اقلام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تعهدی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جریان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نقدی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تحقیقات</w:t>
      </w:r>
      <w:r w:rsidRPr="00286602">
        <w:rPr>
          <w:rFonts w:ascii="Times New Roman" w:hAnsi="Times New Roman" w:cs="B Lotus"/>
          <w:sz w:val="24"/>
          <w:szCs w:val="28"/>
          <w:rtl/>
        </w:rPr>
        <w:t xml:space="preserve"> حسابداری </w:t>
      </w:r>
      <w:r w:rsidRPr="00286602">
        <w:rPr>
          <w:rFonts w:ascii="Times New Roman" w:hAnsi="Times New Roman" w:cs="B Lotus" w:hint="cs"/>
          <w:sz w:val="24"/>
          <w:szCs w:val="28"/>
          <w:rtl/>
        </w:rPr>
        <w:t>و حسابرسی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 xml:space="preserve">سال4، </w:t>
      </w:r>
      <w:r w:rsidRPr="00286602">
        <w:rPr>
          <w:rFonts w:ascii="Times New Roman" w:hAnsi="Times New Roman" w:cs="B Lotus"/>
          <w:sz w:val="24"/>
          <w:szCs w:val="28"/>
          <w:rtl/>
        </w:rPr>
        <w:t xml:space="preserve">شمارۀ </w:t>
      </w:r>
      <w:r w:rsidRPr="00286602">
        <w:rPr>
          <w:rFonts w:ascii="Times New Roman" w:hAnsi="Times New Roman" w:cs="B Lotus" w:hint="cs"/>
          <w:sz w:val="24"/>
          <w:szCs w:val="28"/>
          <w:rtl/>
        </w:rPr>
        <w:t>19</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صص22-1</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sz w:val="24"/>
          <w:szCs w:val="28"/>
          <w:rtl/>
        </w:rPr>
        <w:lastRenderedPageBreak/>
        <w:t>کم</w:t>
      </w:r>
      <w:r w:rsidRPr="00286602">
        <w:rPr>
          <w:rFonts w:ascii="Times New Roman" w:hAnsi="Times New Roman" w:cs="B Lotus" w:hint="cs"/>
          <w:sz w:val="24"/>
          <w:szCs w:val="28"/>
          <w:rtl/>
        </w:rPr>
        <w:t>ی</w:t>
      </w:r>
      <w:r w:rsidRPr="00286602">
        <w:rPr>
          <w:rFonts w:ascii="Times New Roman" w:hAnsi="Times New Roman" w:cs="B Lotus" w:hint="eastAsia"/>
          <w:sz w:val="24"/>
          <w:szCs w:val="28"/>
          <w:rtl/>
        </w:rPr>
        <w:t>ته</w:t>
      </w:r>
      <w:r w:rsidRPr="00286602">
        <w:rPr>
          <w:rFonts w:ascii="Times New Roman" w:hAnsi="Times New Roman" w:cs="B Lotus"/>
          <w:sz w:val="24"/>
          <w:szCs w:val="28"/>
          <w:rtl/>
        </w:rPr>
        <w:t xml:space="preserve"> فن</w:t>
      </w:r>
      <w:r w:rsidRPr="00286602">
        <w:rPr>
          <w:rFonts w:ascii="Times New Roman" w:hAnsi="Times New Roman" w:cs="B Lotus" w:hint="cs"/>
          <w:sz w:val="24"/>
          <w:szCs w:val="28"/>
          <w:rtl/>
        </w:rPr>
        <w:t>ی</w:t>
      </w:r>
      <w:r w:rsidRPr="00286602">
        <w:rPr>
          <w:rFonts w:ascii="Times New Roman" w:hAnsi="Times New Roman" w:cs="B Lotus"/>
          <w:sz w:val="24"/>
          <w:szCs w:val="28"/>
          <w:rtl/>
        </w:rPr>
        <w:t xml:space="preserve"> سازمان حسابرس</w:t>
      </w:r>
      <w:r w:rsidRPr="00286602">
        <w:rPr>
          <w:rFonts w:ascii="Times New Roman" w:hAnsi="Times New Roman" w:cs="B Lotus" w:hint="cs"/>
          <w:sz w:val="24"/>
          <w:szCs w:val="28"/>
          <w:rtl/>
        </w:rPr>
        <w:t>ی</w:t>
      </w:r>
      <w:r w:rsidRPr="00286602">
        <w:rPr>
          <w:rFonts w:ascii="Times New Roman" w:hAnsi="Times New Roman" w:cs="B Lotus" w:hint="eastAsia"/>
          <w:sz w:val="24"/>
          <w:szCs w:val="28"/>
          <w:rtl/>
        </w:rPr>
        <w:t>،</w:t>
      </w:r>
      <w:r w:rsidRPr="00286602">
        <w:rPr>
          <w:rFonts w:ascii="Times New Roman" w:hAnsi="Times New Roman" w:cs="B Lotus" w:hint="cs"/>
          <w:sz w:val="24"/>
          <w:szCs w:val="28"/>
          <w:rtl/>
        </w:rPr>
        <w:t>(1385)</w:t>
      </w:r>
      <w:r w:rsidRPr="00286602">
        <w:rPr>
          <w:rFonts w:ascii="Times New Roman" w:hAnsi="Times New Roman" w:cs="B Lotus"/>
          <w:sz w:val="24"/>
          <w:szCs w:val="28"/>
          <w:rtl/>
        </w:rPr>
        <w:t xml:space="preserve"> اصول و ضوابط حسابدار</w:t>
      </w:r>
      <w:r w:rsidRPr="00286602">
        <w:rPr>
          <w:rFonts w:ascii="Times New Roman" w:hAnsi="Times New Roman" w:cs="B Lotus" w:hint="cs"/>
          <w:sz w:val="24"/>
          <w:szCs w:val="28"/>
          <w:rtl/>
        </w:rPr>
        <w:t>ی</w:t>
      </w:r>
      <w:r w:rsidRPr="00286602">
        <w:rPr>
          <w:rFonts w:ascii="Times New Roman" w:hAnsi="Times New Roman" w:cs="B Lotus"/>
          <w:sz w:val="24"/>
          <w:szCs w:val="28"/>
          <w:rtl/>
        </w:rPr>
        <w:t xml:space="preserve"> و حسابرس</w:t>
      </w:r>
      <w:r w:rsidRPr="00286602">
        <w:rPr>
          <w:rFonts w:ascii="Times New Roman" w:hAnsi="Times New Roman" w:cs="B Lotus" w:hint="cs"/>
          <w:sz w:val="24"/>
          <w:szCs w:val="28"/>
          <w:rtl/>
        </w:rPr>
        <w:t>ی</w:t>
      </w:r>
      <w:r w:rsidRPr="00286602">
        <w:rPr>
          <w:rFonts w:ascii="Times New Roman" w:hAnsi="Times New Roman" w:cs="B Lotus" w:hint="eastAsia"/>
          <w:sz w:val="24"/>
          <w:szCs w:val="28"/>
          <w:rtl/>
        </w:rPr>
        <w:t>،</w:t>
      </w:r>
      <w:r w:rsidRPr="00286602">
        <w:rPr>
          <w:rFonts w:ascii="Times New Roman" w:hAnsi="Times New Roman" w:cs="B Lotus" w:hint="cs"/>
          <w:sz w:val="24"/>
          <w:szCs w:val="28"/>
          <w:rtl/>
        </w:rPr>
        <w:t xml:space="preserve"> تهران: </w:t>
      </w:r>
      <w:r w:rsidRPr="00286602">
        <w:rPr>
          <w:rFonts w:ascii="Times New Roman" w:hAnsi="Times New Roman" w:cs="B Lotus"/>
          <w:sz w:val="24"/>
          <w:szCs w:val="28"/>
          <w:rtl/>
        </w:rPr>
        <w:t>سازمان حسابرس</w:t>
      </w:r>
      <w:r w:rsidRPr="00286602">
        <w:rPr>
          <w:rFonts w:ascii="Times New Roman" w:hAnsi="Times New Roman" w:cs="B Lotus" w:hint="cs"/>
          <w:sz w:val="24"/>
          <w:szCs w:val="28"/>
          <w:rtl/>
        </w:rPr>
        <w:t>ی</w:t>
      </w:r>
      <w:r w:rsidRPr="00286602">
        <w:rPr>
          <w:rFonts w:ascii="Times New Roman" w:hAnsi="Times New Roman" w:cs="B Lotus" w:hint="eastAsia"/>
          <w:sz w:val="24"/>
          <w:szCs w:val="28"/>
          <w:rtl/>
        </w:rPr>
        <w:t>،</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کمیته فنی.</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sz w:val="24"/>
          <w:szCs w:val="28"/>
          <w:rtl/>
        </w:rPr>
        <w:t>لشگری، زهرا و نادری، شیرزاد (1388). بررسی رابطه سطح افشا و بازده سهام شرکت‌های پذیرفته شده در بورس اوراق بهادار تهران. پژوهشنامه حسابداری مالی و حسابرسی، شماره3. ص 91-75</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مجتهدزاده،ویدا،ابوحمزه،مینا،میرزایی،محمدمهدی (1394)، تأثیر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کیفیت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افشای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شرکتی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کاهش</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گریز</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مالیاتی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شرکت‌های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پذیرفته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بورس</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اوراق</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بهادار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تهران ، پژوهش های تجربی حسابداری ،سال4، شماره 15، صص21-1.</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sz w:val="24"/>
          <w:szCs w:val="28"/>
          <w:rtl/>
        </w:rPr>
        <w:t>مرادزاده</w:t>
      </w:r>
      <w:r w:rsidRPr="00286602">
        <w:rPr>
          <w:rFonts w:ascii="Times New Roman" w:hAnsi="Times New Roman" w:cs="B Lotus"/>
          <w:sz w:val="24"/>
          <w:szCs w:val="28"/>
          <w:rtl/>
        </w:rPr>
        <w:softHyphen/>
        <w:t xml:space="preserve">فرد، مهدی و مینا ابوحمزه. (1390). اثر کیفیت افشای شرکتی بر نقدشوندگی سهام در شرکت‌های پذیرفته شده در بورس اوراق بهادار تهران. فصلنامه مطالعات تجربی حسابداری مالی، سال </w:t>
      </w:r>
      <w:r w:rsidRPr="00286602">
        <w:rPr>
          <w:rFonts w:ascii="Times New Roman" w:hAnsi="Times New Roman" w:cs="B Lotus" w:hint="cs"/>
          <w:sz w:val="24"/>
          <w:szCs w:val="28"/>
          <w:rtl/>
        </w:rPr>
        <w:t>9</w:t>
      </w:r>
      <w:r w:rsidRPr="00286602">
        <w:rPr>
          <w:rFonts w:ascii="Times New Roman" w:hAnsi="Times New Roman" w:cs="B Lotus"/>
          <w:sz w:val="24"/>
          <w:szCs w:val="28"/>
          <w:rtl/>
        </w:rPr>
        <w:t>. شماره 32.</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ملکیان، اسفندیار،(1376)،جامعیت گزارش های سالانه و ویژگی های مالی شرکت های پذیرفته شده در سازمان بورس اوراق بهادار تهران،رساله دکتری دانشگاه تهران</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موسی شیری،محمود، سلیمانی،حمید،مومنی،یوسف،سلیمانی،حجت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1394</w:t>
      </w:r>
      <w:r w:rsidRPr="00286602">
        <w:rPr>
          <w:rFonts w:ascii="Times New Roman" w:hAnsi="Times New Roman" w:cs="B Lotus"/>
          <w:sz w:val="24"/>
          <w:szCs w:val="28"/>
          <w:rtl/>
        </w:rPr>
        <w:t>)</w:t>
      </w:r>
      <w:r w:rsidRPr="00286602">
        <w:rPr>
          <w:rFonts w:ascii="Times New Roman" w:hAnsi="Times New Roman" w:cs="B Lotus" w:hint="cs"/>
          <w:sz w:val="24"/>
          <w:szCs w:val="28"/>
          <w:rtl/>
        </w:rPr>
        <w:t xml:space="preserve"> رابطه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بین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کیفیت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افشای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اطلاعات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حسابداری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نوسان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پذیری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بازده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سهام</w:t>
      </w:r>
      <w:r w:rsidRPr="00286602">
        <w:rPr>
          <w:rFonts w:ascii="Times New Roman" w:hAnsi="Times New Roman" w:cs="B Lotus"/>
          <w:sz w:val="24"/>
          <w:szCs w:val="28"/>
          <w:rtl/>
        </w:rPr>
        <w:t>. </w:t>
      </w:r>
      <w:r w:rsidRPr="00286602">
        <w:rPr>
          <w:rFonts w:ascii="Times New Roman" w:hAnsi="Times New Roman" w:cs="B Lotus" w:hint="cs"/>
          <w:sz w:val="24"/>
          <w:szCs w:val="28"/>
          <w:rtl/>
        </w:rPr>
        <w:t xml:space="preserve">فصلنامه علمی پژوهشی تجربی </w:t>
      </w:r>
      <w:r w:rsidRPr="00286602">
        <w:rPr>
          <w:rFonts w:ascii="Times New Roman" w:hAnsi="Times New Roman" w:cs="B Lotus"/>
          <w:sz w:val="24"/>
          <w:szCs w:val="28"/>
          <w:rtl/>
        </w:rPr>
        <w:t xml:space="preserve"> حسابداری</w:t>
      </w:r>
      <w:r w:rsidRPr="00286602">
        <w:rPr>
          <w:rFonts w:ascii="Times New Roman" w:hAnsi="Times New Roman" w:cs="B Lotus" w:hint="cs"/>
          <w:sz w:val="24"/>
          <w:szCs w:val="28"/>
          <w:rtl/>
        </w:rPr>
        <w:t>،</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دوره5،شماره2،صص144-131.</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sz w:val="24"/>
          <w:szCs w:val="28"/>
          <w:rtl/>
        </w:rPr>
        <w:t xml:space="preserve">نجارزاده، رضا؛ آقایی خوندابی، مجید و رضایی پور، محمد. (1387). بررسی تأثیر نوسانات شوک‌های ارزی و قیمتی بر شاخص قیمت سهام بورس اوراق بهادار تهران با استفاده از رهیافت خودرگرسیونی برداری. فصلنامه پژوهش‌های اقتصادی، سال </w:t>
      </w:r>
      <w:r w:rsidRPr="00286602">
        <w:rPr>
          <w:rFonts w:ascii="Times New Roman" w:hAnsi="Times New Roman" w:cs="B Lotus" w:hint="cs"/>
          <w:sz w:val="24"/>
          <w:szCs w:val="28"/>
          <w:rtl/>
        </w:rPr>
        <w:t>9</w:t>
      </w:r>
      <w:r w:rsidRPr="00286602">
        <w:rPr>
          <w:rFonts w:ascii="Times New Roman" w:hAnsi="Times New Roman" w:cs="B Lotus"/>
          <w:sz w:val="24"/>
          <w:szCs w:val="28"/>
          <w:rtl/>
        </w:rPr>
        <w:t xml:space="preserve">، شماره </w:t>
      </w:r>
      <w:r w:rsidRPr="00286602">
        <w:rPr>
          <w:rFonts w:ascii="Times New Roman" w:hAnsi="Times New Roman" w:cs="B Lotus" w:hint="cs"/>
          <w:sz w:val="24"/>
          <w:szCs w:val="28"/>
          <w:rtl/>
        </w:rPr>
        <w:t>1</w:t>
      </w:r>
      <w:r w:rsidRPr="00286602">
        <w:rPr>
          <w:rFonts w:ascii="Times New Roman" w:hAnsi="Times New Roman" w:cs="B Lotus"/>
          <w:sz w:val="24"/>
          <w:szCs w:val="28"/>
          <w:rtl/>
        </w:rPr>
        <w:t>، صص 175 – 147.</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sz w:val="24"/>
          <w:szCs w:val="28"/>
          <w:rtl/>
        </w:rPr>
        <w:t>نمازی، محمد، رضایی‌، غلامرضا و علیرضا ممتازیان. (1393). رقابت در بازار محصول و کیفیت اطلاعات حسابداری. مجلۀ پیشرفت‌های حسابداری دانشگاه شیراز، دورۀ ششم، شمارۀ 2. صص 131-166</w:t>
      </w:r>
      <w:r w:rsidRPr="00286602">
        <w:rPr>
          <w:rFonts w:ascii="Times New Roman" w:hAnsi="Times New Roman" w:cs="B Lotus"/>
          <w:sz w:val="24"/>
          <w:szCs w:val="28"/>
        </w:rPr>
        <w:t>.</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ن</w:t>
      </w:r>
      <w:r w:rsidRPr="00286602">
        <w:rPr>
          <w:rFonts w:ascii="Times New Roman" w:hAnsi="Times New Roman" w:cs="B Lotus"/>
          <w:sz w:val="24"/>
          <w:szCs w:val="28"/>
          <w:rtl/>
        </w:rPr>
        <w:t xml:space="preserve">وبخت، زهرا </w:t>
      </w:r>
      <w:r w:rsidRPr="00286602">
        <w:rPr>
          <w:rFonts w:ascii="Times New Roman" w:hAnsi="Times New Roman" w:cs="B Lotus" w:hint="cs"/>
          <w:sz w:val="24"/>
          <w:szCs w:val="28"/>
          <w:rtl/>
        </w:rPr>
        <w:t xml:space="preserve"> (1383) </w:t>
      </w:r>
      <w:r w:rsidRPr="00286602">
        <w:rPr>
          <w:rFonts w:ascii="Times New Roman" w:hAnsi="Times New Roman" w:cs="B Lotus"/>
          <w:sz w:val="24"/>
          <w:szCs w:val="28"/>
          <w:rtl/>
        </w:rPr>
        <w:t>ارزیابی شفافیت اطلاعات شرکت</w:t>
      </w:r>
      <w:r w:rsidRPr="00286602">
        <w:rPr>
          <w:rFonts w:ascii="Times New Roman" w:hAnsi="Times New Roman" w:cs="B Lotus" w:hint="cs"/>
          <w:sz w:val="24"/>
          <w:szCs w:val="28"/>
          <w:rtl/>
        </w:rPr>
        <w:t xml:space="preserve"> </w:t>
      </w:r>
      <w:r w:rsidRPr="00286602">
        <w:rPr>
          <w:rFonts w:ascii="Times New Roman" w:hAnsi="Times New Roman" w:cs="B Lotus"/>
          <w:sz w:val="24"/>
          <w:szCs w:val="28"/>
          <w:rtl/>
        </w:rPr>
        <w:t>ها در بورس اوراق بهادار تهران، پایان</w:t>
      </w:r>
      <w:r w:rsidRPr="00286602">
        <w:rPr>
          <w:rFonts w:ascii="Times New Roman" w:hAnsi="Times New Roman" w:cs="B Lotus" w:hint="cs"/>
          <w:sz w:val="24"/>
          <w:szCs w:val="28"/>
          <w:rtl/>
        </w:rPr>
        <w:t xml:space="preserve"> </w:t>
      </w:r>
      <w:r w:rsidRPr="00286602">
        <w:rPr>
          <w:rFonts w:ascii="Times New Roman" w:hAnsi="Times New Roman" w:cs="B Lotus"/>
          <w:sz w:val="24"/>
          <w:szCs w:val="28"/>
          <w:rtl/>
        </w:rPr>
        <w:t>نامه کارشناسی</w:t>
      </w:r>
      <w:r w:rsidRPr="00286602">
        <w:rPr>
          <w:rFonts w:ascii="Times New Roman" w:hAnsi="Times New Roman" w:cs="B Lotus" w:hint="cs"/>
          <w:sz w:val="24"/>
          <w:szCs w:val="28"/>
          <w:rtl/>
        </w:rPr>
        <w:t xml:space="preserve"> </w:t>
      </w:r>
      <w:r w:rsidRPr="00286602">
        <w:rPr>
          <w:rFonts w:ascii="Times New Roman" w:hAnsi="Times New Roman" w:cs="B Lotus"/>
          <w:sz w:val="24"/>
          <w:szCs w:val="28"/>
          <w:rtl/>
        </w:rPr>
        <w:t>ارشد رشته مدیریت مالی، دانشگاه الزهرا</w:t>
      </w:r>
      <w:r w:rsidRPr="00286602">
        <w:rPr>
          <w:rFonts w:ascii="Times New Roman" w:hAnsi="Times New Roman" w:cs="B Lotus" w:hint="cs"/>
          <w:sz w:val="24"/>
          <w:szCs w:val="28"/>
          <w:rtl/>
        </w:rPr>
        <w:t>.</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نوروش،ایرج،حسینی،سید علی (1388)، بررسی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رابطه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بین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کیفیت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افشاء</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قابلیت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اتکاء</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موقع‌بودن</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مدیریت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سود، فصلنامه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علمی</w:t>
      </w:r>
      <w:r w:rsidRPr="00286602">
        <w:rPr>
          <w:rFonts w:ascii="Times New Roman" w:hAnsi="Times New Roman" w:cs="B Lotus"/>
          <w:sz w:val="24"/>
          <w:szCs w:val="28"/>
          <w:rtl/>
        </w:rPr>
        <w:t>-</w:t>
      </w:r>
      <w:r w:rsidRPr="00286602">
        <w:rPr>
          <w:rFonts w:ascii="Times New Roman" w:hAnsi="Times New Roman" w:cs="B Lotus" w:hint="cs"/>
          <w:sz w:val="24"/>
          <w:szCs w:val="28"/>
          <w:rtl/>
        </w:rPr>
        <w:t>پژوهشی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بررسیهای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حسابداری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وحسابرسی،دوره16، شماره2، صص134-117.</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lastRenderedPageBreak/>
        <w:t>نیکو</w:t>
      </w:r>
      <w:r w:rsidRPr="00286602">
        <w:rPr>
          <w:rFonts w:ascii="Times New Roman" w:hAnsi="Times New Roman" w:cs="B Lotus"/>
          <w:sz w:val="24"/>
          <w:szCs w:val="28"/>
          <w:rtl/>
        </w:rPr>
        <w:t>مرام، هاشم</w:t>
      </w:r>
      <w:r w:rsidRPr="00286602">
        <w:rPr>
          <w:rFonts w:ascii="Times New Roman" w:hAnsi="Times New Roman" w:cs="B Lotus" w:hint="cs"/>
          <w:sz w:val="24"/>
          <w:szCs w:val="28"/>
          <w:rtl/>
        </w:rPr>
        <w:t>،</w:t>
      </w:r>
      <w:r w:rsidRPr="00286602">
        <w:rPr>
          <w:rFonts w:ascii="Times New Roman" w:hAnsi="Times New Roman" w:cs="B Lotus"/>
          <w:sz w:val="24"/>
          <w:szCs w:val="28"/>
          <w:rtl/>
        </w:rPr>
        <w:t xml:space="preserve"> تقوی، مهدی و حمید احمدزاده</w:t>
      </w:r>
      <w:r w:rsidRPr="00286602">
        <w:rPr>
          <w:rFonts w:ascii="Times New Roman" w:hAnsi="Times New Roman" w:cs="B Lotus" w:hint="cs"/>
          <w:sz w:val="24"/>
          <w:szCs w:val="28"/>
          <w:rtl/>
        </w:rPr>
        <w:t xml:space="preserve"> (1393)</w:t>
      </w:r>
      <w:r w:rsidRPr="00286602">
        <w:rPr>
          <w:rFonts w:ascii="Times New Roman" w:hAnsi="Times New Roman" w:cs="B Lotus"/>
          <w:sz w:val="24"/>
          <w:szCs w:val="28"/>
          <w:rtl/>
        </w:rPr>
        <w:t xml:space="preserve">پیامد اقتصادی کیفیت اطالعات حسابداری با تأکید بر متغیر ضریب واکنش سود، دانش حسابداری و حسابرس مدیریت، سال </w:t>
      </w:r>
      <w:r w:rsidRPr="00286602">
        <w:rPr>
          <w:rFonts w:ascii="Times New Roman" w:hAnsi="Times New Roman" w:cs="B Lotus" w:hint="cs"/>
          <w:sz w:val="24"/>
          <w:szCs w:val="28"/>
          <w:rtl/>
        </w:rPr>
        <w:t>3،شماره11،صص15-1</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sz w:val="24"/>
          <w:szCs w:val="28"/>
          <w:rtl/>
        </w:rPr>
        <w:t>والاس، وندا. (</w:t>
      </w:r>
      <w:r w:rsidRPr="00286602">
        <w:rPr>
          <w:rFonts w:ascii="Times New Roman" w:hAnsi="Times New Roman" w:cs="B Lotus" w:hint="cs"/>
          <w:sz w:val="24"/>
          <w:szCs w:val="28"/>
          <w:rtl/>
        </w:rPr>
        <w:t>1395</w:t>
      </w:r>
      <w:r w:rsidRPr="00286602">
        <w:rPr>
          <w:rFonts w:ascii="Times New Roman" w:hAnsi="Times New Roman" w:cs="B Lotus"/>
          <w:sz w:val="24"/>
          <w:szCs w:val="28"/>
          <w:rtl/>
        </w:rPr>
        <w:t>). نقش اقتصادی حسابرسی در بازارهای آزاد و بازارهای تحت نظارت، حامی امیر اصلانی. تهران: سازمان حسابرسی.</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hint="cs"/>
          <w:sz w:val="24"/>
          <w:szCs w:val="28"/>
          <w:rtl/>
        </w:rPr>
        <w:t>ودیعی،محمدحسین،آسیابانی،سعید</w:t>
      </w:r>
      <w:r w:rsidRPr="00286602">
        <w:rPr>
          <w:rFonts w:ascii="Times New Roman" w:hAnsi="Times New Roman" w:cs="B Lotus"/>
          <w:sz w:val="24"/>
          <w:szCs w:val="28"/>
          <w:rtl/>
        </w:rPr>
        <w:t>. (</w:t>
      </w:r>
      <w:r w:rsidRPr="00286602">
        <w:rPr>
          <w:rFonts w:ascii="Times New Roman" w:hAnsi="Times New Roman" w:cs="B Lotus" w:hint="cs"/>
          <w:sz w:val="24"/>
          <w:szCs w:val="28"/>
          <w:rtl/>
        </w:rPr>
        <w:t>1388</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مقایسه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قیمت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واگذاری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سهام</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شرکت‌های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دولتی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مشمول</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خصوصی‌سازی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قیمت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محاسبه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شده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برمبنای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مدل</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نسبت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قیمت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بازار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به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سود</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هر</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سهم</w:t>
      </w:r>
      <w:r w:rsidRPr="00286602">
        <w:rPr>
          <w:rFonts w:ascii="Times New Roman" w:hAnsi="Times New Roman" w:cs="B Lotus"/>
          <w:sz w:val="24"/>
          <w:szCs w:val="28"/>
          <w:rtl/>
        </w:rPr>
        <w:t>(</w:t>
      </w:r>
      <w:r w:rsidRPr="00286602">
        <w:rPr>
          <w:rFonts w:ascii="Times New Roman" w:hAnsi="Times New Roman" w:cs="B Lotus"/>
          <w:sz w:val="24"/>
          <w:szCs w:val="28"/>
        </w:rPr>
        <w:t>P/E</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شرکت</w:t>
      </w:r>
      <w:r w:rsidRPr="00286602">
        <w:rPr>
          <w:rFonts w:ascii="Times New Roman" w:hAnsi="Times New Roman" w:cs="B Lotus" w:hint="cs"/>
          <w:sz w:val="24"/>
          <w:szCs w:val="28"/>
          <w:cs/>
        </w:rPr>
        <w:t>‎</w:t>
      </w:r>
      <w:r w:rsidRPr="00286602">
        <w:rPr>
          <w:rFonts w:ascii="Times New Roman" w:hAnsi="Times New Roman" w:cs="B Lotus" w:hint="cs"/>
          <w:sz w:val="24"/>
          <w:szCs w:val="28"/>
          <w:rtl/>
        </w:rPr>
        <w:t>های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مشابه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فصلنامه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علمی</w:t>
      </w:r>
      <w:r w:rsidRPr="00286602">
        <w:rPr>
          <w:rFonts w:ascii="Times New Roman" w:hAnsi="Times New Roman" w:cs="B Lotus"/>
          <w:sz w:val="24"/>
          <w:szCs w:val="28"/>
          <w:rtl/>
        </w:rPr>
        <w:t>-</w:t>
      </w:r>
      <w:r w:rsidRPr="00286602">
        <w:rPr>
          <w:rFonts w:ascii="Times New Roman" w:hAnsi="Times New Roman" w:cs="B Lotus" w:hint="cs"/>
          <w:sz w:val="24"/>
          <w:szCs w:val="28"/>
          <w:rtl/>
        </w:rPr>
        <w:t>پژوهشی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تحقیقات</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مالی</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دوره</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10</w:t>
      </w:r>
      <w:r w:rsidRPr="00286602">
        <w:rPr>
          <w:rFonts w:ascii="Times New Roman" w:hAnsi="Times New Roman" w:cs="B Lotus"/>
          <w:sz w:val="24"/>
          <w:szCs w:val="28"/>
          <w:rtl/>
        </w:rPr>
        <w:t xml:space="preserve">، شماره </w:t>
      </w:r>
      <w:r w:rsidRPr="00286602">
        <w:rPr>
          <w:rFonts w:ascii="Times New Roman" w:hAnsi="Times New Roman" w:cs="B Lotus" w:hint="cs"/>
          <w:sz w:val="24"/>
          <w:szCs w:val="28"/>
          <w:rtl/>
        </w:rPr>
        <w:t>26</w:t>
      </w:r>
      <w:r w:rsidRPr="00286602">
        <w:rPr>
          <w:rFonts w:ascii="Times New Roman" w:hAnsi="Times New Roman" w:cs="B Lotus"/>
          <w:sz w:val="24"/>
          <w:szCs w:val="28"/>
          <w:rtl/>
        </w:rPr>
        <w:t xml:space="preserve">، صص </w:t>
      </w:r>
      <w:r w:rsidRPr="00286602">
        <w:rPr>
          <w:rFonts w:ascii="Times New Roman" w:hAnsi="Times New Roman" w:cs="B Lotus" w:hint="cs"/>
          <w:sz w:val="24"/>
          <w:szCs w:val="28"/>
          <w:rtl/>
        </w:rPr>
        <w:t>132</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w:t>
      </w:r>
      <w:r w:rsidRPr="00286602">
        <w:rPr>
          <w:rFonts w:ascii="Times New Roman" w:hAnsi="Times New Roman" w:cs="B Lotus"/>
          <w:sz w:val="24"/>
          <w:szCs w:val="28"/>
          <w:rtl/>
        </w:rPr>
        <w:t xml:space="preserve"> </w:t>
      </w:r>
      <w:r w:rsidRPr="00286602">
        <w:rPr>
          <w:rFonts w:ascii="Times New Roman" w:hAnsi="Times New Roman" w:cs="B Lotus" w:hint="cs"/>
          <w:sz w:val="24"/>
          <w:szCs w:val="28"/>
          <w:rtl/>
        </w:rPr>
        <w:t>113</w:t>
      </w:r>
      <w:r w:rsidRPr="00286602">
        <w:rPr>
          <w:rFonts w:ascii="Times New Roman" w:hAnsi="Times New Roman" w:cs="B Lotus"/>
          <w:sz w:val="24"/>
          <w:szCs w:val="28"/>
          <w:rtl/>
        </w:rPr>
        <w:t>.</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sz w:val="24"/>
          <w:szCs w:val="28"/>
          <w:rtl/>
        </w:rPr>
        <w:t>یحیی زاده فر، محمود، شمس، شهاب الدین و نرگس محمدی (1389). تأثیر افشای اطلاعات بر دامنه شکاف قیمتی پیشنهادی خرید و فروش سهام با استفاده از سیستم معادلات همزمانی. مجله کاوش‌های مدیریت بازرگانی، شماره4. ص73-53.</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tl/>
        </w:rPr>
      </w:pPr>
      <w:r w:rsidRPr="00286602">
        <w:rPr>
          <w:rFonts w:ascii="Times New Roman" w:hAnsi="Times New Roman" w:cs="B Lotus"/>
          <w:sz w:val="24"/>
          <w:szCs w:val="28"/>
          <w:rtl/>
        </w:rPr>
        <w:t>یعقوب نژاد، احمد و ذبیحی، علی (1390). بررسی رابطه بین کیفیت افشا و نقدشوندگی سهام شرکت‌های پذیرفته شده در بورس اوراق بهادار تهران. مجله دانش مالی تحلیل اوراق بهادار. شماره10، 235-217</w:t>
      </w:r>
      <w:r w:rsidRPr="00286602">
        <w:rPr>
          <w:rFonts w:ascii="Times New Roman" w:hAnsi="Times New Roman" w:cs="B Lotus"/>
          <w:sz w:val="24"/>
          <w:szCs w:val="28"/>
        </w:rPr>
        <w:t>.</w:t>
      </w:r>
    </w:p>
    <w:p w:rsidR="00C24863" w:rsidRPr="00286602" w:rsidRDefault="00C24863" w:rsidP="00286602">
      <w:pPr>
        <w:numPr>
          <w:ilvl w:val="0"/>
          <w:numId w:val="32"/>
        </w:numPr>
        <w:bidi/>
        <w:spacing w:after="0" w:line="240" w:lineRule="auto"/>
        <w:jc w:val="lowKashida"/>
        <w:rPr>
          <w:rFonts w:ascii="Times New Roman" w:hAnsi="Times New Roman" w:cs="B Lotus"/>
          <w:sz w:val="24"/>
          <w:szCs w:val="28"/>
        </w:rPr>
      </w:pPr>
      <w:r w:rsidRPr="00286602">
        <w:rPr>
          <w:rFonts w:ascii="Times New Roman" w:hAnsi="Times New Roman" w:cs="B Lotus" w:hint="cs"/>
          <w:sz w:val="24"/>
          <w:szCs w:val="28"/>
          <w:rtl/>
        </w:rPr>
        <w:t>ياري،ثريا، فرقاندوست حقيقي،كامبيز (1391)، عوامل اساسي در تعيين قيمت سهام، ماهنامه اقتصاد – بورس، شماره 33، صص 51-45.</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Abouwafia, H. E.,&amp; Chambers, M. J. (2015). Monetary Policy, Exchange Rates and Stock Prices in the Middle East Region, International Review of Financial Analysis, Vol.37, No.1, pp.14–28.</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Alford.A, 1992, The Effect of the Set of Comparable Firms on the Accuracy of the Price-Earnings Valuation Method, Journal of Accounting Research, vol.30, No1</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Amihud, Y. (2002). Illiquidity and stock return: cross-section and time-series effects. Journal of Financial Markets, 5, 31–56.</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tl/>
        </w:rPr>
      </w:pPr>
      <w:r w:rsidRPr="00286602">
        <w:rPr>
          <w:rFonts w:ascii="Times New Roman" w:hAnsi="Times New Roman" w:cs="B Lotus"/>
          <w:sz w:val="24"/>
          <w:szCs w:val="28"/>
        </w:rPr>
        <w:t>Amiri, A.A. et al, (2009). Designing a New Model of Effective Financial Factors on TEPIX with Structural Equation Model and Fuzzy Approach, J Appl Sci, 9(11): 2097-2105</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Artiach, T. C. and Clarkson, P. M., (2010), "Disclosure, Conservatism and The Cost of Equity Capital: A Review of The Foundation Literature", Accounting &amp; Finance, Article published online.</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Azofra, Valentin, Castrillo, Luis and Delgado, Maria. (2007). Ownership Cncentration, Debt Financing and the Investment Opportunity Set as Determinants of Accounting Discretion. Empirical Evidence from Spain. Spanish Journal of Finance and Accounting, Vol. 115, Pp. 215-255.</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lastRenderedPageBreak/>
        <w:t>Ball, R.; Kothari, S. P.; and Robin, A. (2000). The Effect of International Institutional Factors on Properties of Accounting Earning. Journal of Accounting and Economics, Vol. 29, pp. 1-51.</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Barth, M. E. and Schipper, K. (2008). Financial Reporting Transparency. Journal of Accounting, Auditing &amp; Finance, Vol. 23, No. 2, pp. 173-190.</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Beretta, S. and Bozzolan, S. (2008). Quality Versus Quantity: The Case of Forward-Looking Lisclosure. Journal of Accounting, Auditing &amp; Finance, Vol. 23, No. 3, pp. 333-375. </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Bodie, Z. Kane, A. Marcus, A.J. (2011). Investments. New York: Douglas Reiner.</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Botosan, C. (1997), Disclosure Level and the Cost of Equity Capital, The AccountingReview, 323-349.</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 xml:space="preserve">Bravo, Francisco(2015), Perspectives on september 2014, Forward-looking disclosure and corporate reputation as mechanisms to reduce stock return volatility, Spanish  Accounting Review, G Model, RCSAR-62.PP.1-10  </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Brown,S. and S. A. Hillegeist. (2006). How Disclosure Quality Affects the Long-run Level of Information Asymmetry. Working Paper. Emory University.</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Cano-Rodríguez, M. (2010). Big auditors, private firms and accounting conservatism: Spanish evidence. European Accounting Review, 19 (1) , 131-159.</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 xml:space="preserve"> Cheng, E. and S. Courtenay. (2006). Board composition, regulatory regime andvoluntary disclosure, International J. of Accounting, Vol. 4, No.5, Pp. 262-89.</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Cheung, Yan. Leung, Ping Jiang, B. &amp; Weiqiang Tan (2010), "A Transparency Disclosure Index Measuring Disclosures: Chinese Llisted Companies", Journal of Accounting Public Policy, No. 29, PP. 259–280.</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Chi L. C. (2009). Do transparency and disclosure predict firm performance? Evidence from the Taiwan market. Expert Systems withApplications, 36, 11198–11203</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tl/>
        </w:rPr>
      </w:pPr>
      <w:r w:rsidRPr="00286602">
        <w:rPr>
          <w:rFonts w:ascii="Times New Roman" w:hAnsi="Times New Roman" w:cs="B Lotus"/>
          <w:sz w:val="24"/>
          <w:szCs w:val="28"/>
        </w:rPr>
        <w:t>Collins, D. W., Gong, G. and Hribar, P., (2003), "Investor Sophistication and the Mispricing of Accruals", Review of Accounting Studies, Vol. 8, PP. 251–276</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tl/>
        </w:rPr>
      </w:pPr>
      <w:r w:rsidRPr="00286602">
        <w:rPr>
          <w:rFonts w:ascii="Times New Roman" w:hAnsi="Times New Roman" w:cs="B Lotus"/>
          <w:sz w:val="24"/>
          <w:szCs w:val="28"/>
        </w:rPr>
        <w:t>Desai, H., Rajgopal, S. and Venkatachalam, M., (2004), "Value-Glamour and Accruals Mispricing: One Anomaly or Two?", The Accounting Review, Vol. 79, No. 2, PP. 355– 385.</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Espinosa, M. and Trombetta, M. (2007). Disclosure Interactions and the Cost of Equity Capital: Evidence from the Spanish Continuous Market. Journal of Business Finance &amp; Accounting, Vol. 34, No. 10, pp.1371-1392.</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tl/>
        </w:rPr>
      </w:pPr>
      <w:r w:rsidRPr="00286602">
        <w:rPr>
          <w:rFonts w:ascii="Times New Roman" w:hAnsi="Times New Roman" w:cs="B Lotus"/>
          <w:sz w:val="24"/>
          <w:szCs w:val="28"/>
        </w:rPr>
        <w:t>Gietzmann . M,(2006), Disclosure of Timely and Forward-Looking Statements and Strategic Management of Major Institutional Ownership, pp 409-427</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Gietzmann, M; and M. Trombetta. (2003). Disclosure interactions: accounting policy choice and voluntary disclosure effects on the cost of raising outside capital. Accounting &amp; Business Research, Vol. 33 (3) , pp. 187-205.</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Hassan, M. S.; Saleh, N. M. and Abd Rahman, M. R. C. (2008). Determinants of Financial Instruments Disclosure Quality among Listed Firms in Malaysia. Working paper</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tl/>
        </w:rPr>
      </w:pPr>
      <w:r w:rsidRPr="00286602">
        <w:rPr>
          <w:rFonts w:ascii="Times New Roman" w:hAnsi="Times New Roman" w:cs="B Lotus"/>
          <w:sz w:val="24"/>
          <w:szCs w:val="28"/>
        </w:rPr>
        <w:t>Hendriksen, E.S. and Van Breda, M.F. (2011). Accouuting Theory, 7th edition.united states of America: IRWIN.Inc.</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tl/>
        </w:rPr>
      </w:pPr>
      <w:r w:rsidRPr="00286602">
        <w:rPr>
          <w:rFonts w:ascii="Times New Roman" w:hAnsi="Times New Roman" w:cs="B Lotus"/>
          <w:sz w:val="24"/>
          <w:szCs w:val="28"/>
        </w:rPr>
        <w:t>Hermalin, B. E., and M. S. Weisbach. (2010). Information Disclosure and Corporate Governance. Vol.19, No.4, Pp. 45-62.</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tl/>
        </w:rPr>
      </w:pPr>
      <w:r w:rsidRPr="00286602">
        <w:rPr>
          <w:rFonts w:ascii="Times New Roman" w:hAnsi="Times New Roman" w:cs="B Lotus"/>
          <w:sz w:val="24"/>
          <w:szCs w:val="28"/>
        </w:rPr>
        <w:t>Hussainey, K. (2004), “A study of the ability of</w:t>
      </w:r>
      <w:r w:rsidRPr="00286602">
        <w:rPr>
          <w:rFonts w:ascii="Times New Roman" w:hAnsi="Times New Roman" w:cs="B Lotus"/>
          <w:sz w:val="24"/>
          <w:szCs w:val="28"/>
          <w:rtl/>
        </w:rPr>
        <w:t xml:space="preserve"> </w:t>
      </w:r>
      <w:r w:rsidRPr="00286602">
        <w:rPr>
          <w:rFonts w:ascii="Times New Roman" w:hAnsi="Times New Roman" w:cs="B Lotus"/>
          <w:sz w:val="24"/>
          <w:szCs w:val="28"/>
        </w:rPr>
        <w:t>(partially) automated disclosure scores to explain the</w:t>
      </w:r>
      <w:r w:rsidRPr="00286602">
        <w:rPr>
          <w:rFonts w:ascii="Times New Roman" w:hAnsi="Times New Roman" w:cs="B Lotus"/>
          <w:sz w:val="24"/>
          <w:szCs w:val="28"/>
        </w:rPr>
        <w:br/>
        <w:t>information content of annual report narratives for</w:t>
      </w:r>
      <w:r w:rsidRPr="00286602">
        <w:rPr>
          <w:rFonts w:ascii="Times New Roman" w:hAnsi="Times New Roman" w:cs="B Lotus"/>
          <w:sz w:val="24"/>
          <w:szCs w:val="28"/>
          <w:rtl/>
        </w:rPr>
        <w:t xml:space="preserve"> </w:t>
      </w:r>
      <w:r w:rsidRPr="00286602">
        <w:rPr>
          <w:rFonts w:ascii="Times New Roman" w:hAnsi="Times New Roman" w:cs="B Lotus"/>
          <w:sz w:val="24"/>
          <w:szCs w:val="28"/>
        </w:rPr>
        <w:t xml:space="preserve">future earnings”, PhD thesis, </w:t>
      </w:r>
      <w:r w:rsidRPr="00286602">
        <w:rPr>
          <w:rFonts w:ascii="Times New Roman" w:hAnsi="Times New Roman" w:cs="B Lotus"/>
          <w:sz w:val="24"/>
          <w:szCs w:val="28"/>
        </w:rPr>
        <w:lastRenderedPageBreak/>
        <w:t>Manchester iversity,</w:t>
      </w:r>
      <w:r w:rsidRPr="00286602">
        <w:rPr>
          <w:rFonts w:ascii="Times New Roman" w:hAnsi="Times New Roman" w:cs="B Lotus"/>
          <w:sz w:val="24"/>
          <w:szCs w:val="28"/>
        </w:rPr>
        <w:br/>
        <w:t>Manchester.</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Iatridis .G, (2006), Accounting Disclosure And Firms’ Financial Attributes: Evidence From The UK Markets , International Review Financial Analysis, pp 1-23</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Iatridis George Emmanuel. (2011). Accounting disclosures, accounting quality and conditional and unconditional conservatism. InternationalReview of Financial Analysis. 20, pp: 88–102</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Iatridis, G. and P. Alexakis. (2012). Evidence of voluntary accounting disclosures in the Athens Stock Market. Review of Accounting and Finance, Vol. 11 (1) , pp. 73 - 92.</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Jensen, Mikkel A. (2002). Disclosure Level and cost of capital : Evidences from Danish financial market. Master thesis, supervisor: Thomas Plenborg, Copenhagen Business school</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Karamanou, I. and Vafeas, N. (2005). The Association Between Corporate Boards, Audit Committees, and Management Earning Forecasts: An Empirical Analysis. Journal of Accounting Research, Vol. 43, No. 3, pp. 453-486.</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Kothari, S. P. (2000). The Role of Financial Reporting in Reducing Financial Risks in the Market. Presented at Building an Infrastructure for Financial Stability conference (Federal Reserve Bank of Boston), pp. 89-102</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tl/>
        </w:rPr>
      </w:pPr>
      <w:r w:rsidRPr="00286602">
        <w:rPr>
          <w:rFonts w:ascii="Times New Roman" w:hAnsi="Times New Roman" w:cs="B Lotus"/>
          <w:sz w:val="24"/>
          <w:szCs w:val="28"/>
        </w:rPr>
        <w:t>Li Q., Wang, T.,2010. Financial reporting quality and corporate efficiency: Chinese experience,Nankai Business Review International 1 (2): 197-211</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Louis, H., Robinson, D. and Sbaraglia, A., (2007), "An Integrated Analysis of the Association between Accrual Disclosure and the Abnormal Accrual Anomaly, Review of accounting Studies, Vol. 13, No. 1, PP. 23-51.</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Maheshwari .SN. and SK. Maheshwari,(2000), Fundamentals Of Accounting (For CA Foundation</w:t>
      </w:r>
      <w:r w:rsidRPr="00286602">
        <w:rPr>
          <w:rFonts w:ascii="Times New Roman" w:hAnsi="Times New Roman" w:cs="B Lotus"/>
          <w:sz w:val="24"/>
          <w:szCs w:val="28"/>
        </w:rPr>
        <w:br/>
        <w:t>Course), p121</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Matoussi, H.; Karaa, A. and Maghraoui, R. (2004). Information Asymmetry, Disclosure Level and Securities Liquidity in the BVMT. Finance India, Vol. 18, pp. 547-557.</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tl/>
        </w:rPr>
      </w:pPr>
      <w:r w:rsidRPr="00286602">
        <w:rPr>
          <w:rFonts w:ascii="Times New Roman" w:hAnsi="Times New Roman" w:cs="B Lotus"/>
          <w:sz w:val="24"/>
          <w:szCs w:val="28"/>
        </w:rPr>
        <w:t>Medeiros,O,R. , and L. G. Quinteiro. (2005). Disclosure of Accounting Information and Stock Return Volatility in Brazil. SSRN. Com, Working Paper</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tl/>
        </w:rPr>
      </w:pPr>
      <w:r w:rsidRPr="00286602">
        <w:rPr>
          <w:rFonts w:ascii="Times New Roman" w:hAnsi="Times New Roman" w:cs="B Lotus"/>
          <w:sz w:val="24"/>
          <w:szCs w:val="28"/>
        </w:rPr>
        <w:t>Nagar, V., Nanda, D., Wysocki, P., 2003. Discretionary disclosure and stock-based incentives, Journal of Accounting and Economics 34 (1-3): 283-309</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 xml:space="preserve">Nasr,Taha (2010) corporate social responsibility disclosure:an examination of framework of determinants and consequences. , Durham theses, Durham University. </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 xml:space="preserve"> Nguyen, N.H. Lo, K.H. (2013). Asset returns and liquidity effects: Evidence from a developed</w:t>
      </w:r>
      <w:r w:rsidRPr="00286602">
        <w:rPr>
          <w:rFonts w:ascii="Times New Roman" w:hAnsi="Times New Roman" w:cs="B Lotus"/>
          <w:sz w:val="24"/>
          <w:szCs w:val="28"/>
          <w:rtl/>
        </w:rPr>
        <w:t xml:space="preserve"> </w:t>
      </w:r>
      <w:r w:rsidRPr="00286602">
        <w:rPr>
          <w:rFonts w:ascii="Times New Roman" w:hAnsi="Times New Roman" w:cs="B Lotus"/>
          <w:sz w:val="24"/>
          <w:szCs w:val="28"/>
        </w:rPr>
        <w:t>but small market. Pacific-Basin Finance Journal, 21, 1175-1190.</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Pownall, G. and Schipper, K. (1999). Implications of Accounting Research for the SEC’s Consideration of International Accounting Standards for U.S. Securities Offerings. Accounting Horizons, Vol. 13, No. 3, pp. 259-280.</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Samuel A. Dipiazza Jr and Robert G. Eccles. (2002). Building public trust, the future of corporate Reporting, Jon Wiley &amp; Sons, Inc, New yorc. Vol. 5, No. 2, Pp. 278-315.</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tl/>
        </w:rPr>
      </w:pPr>
      <w:r w:rsidRPr="00286602">
        <w:rPr>
          <w:rFonts w:ascii="Times New Roman" w:hAnsi="Times New Roman" w:cs="B Lotus"/>
          <w:sz w:val="24"/>
          <w:szCs w:val="28"/>
        </w:rPr>
        <w:t xml:space="preserve"> Singhavi, S. S. and Desai, H. B. (1971). An Empirical Analysis of the Quality of Corporate Financial Disclosure. The Accouting Review, Vol. 46, No. 1, pp.129-138.</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tl/>
        </w:rPr>
      </w:pPr>
      <w:r w:rsidRPr="00286602">
        <w:rPr>
          <w:rFonts w:ascii="Times New Roman" w:hAnsi="Times New Roman" w:cs="B Lotus"/>
          <w:sz w:val="24"/>
          <w:szCs w:val="28"/>
        </w:rPr>
        <w:lastRenderedPageBreak/>
        <w:t>Turan G. Bali, Stephen J. Brown, Yi Tang (2016), " Is Economic Uncertainty Priced in the Cross-Section of StockReturns?", Journal of Financial Economics</w:t>
      </w:r>
      <w:r w:rsidRPr="00286602">
        <w:rPr>
          <w:rFonts w:ascii="Times New Roman" w:hAnsi="Times New Roman" w:cs="B Lotus"/>
          <w:sz w:val="24"/>
          <w:szCs w:val="28"/>
          <w:rtl/>
        </w:rPr>
        <w:t>.</w:t>
      </w:r>
      <w:r w:rsidRPr="00286602">
        <w:rPr>
          <w:rFonts w:ascii="Times New Roman" w:hAnsi="Times New Roman" w:cs="B Lotus"/>
          <w:sz w:val="24"/>
          <w:szCs w:val="28"/>
        </w:rPr>
        <w:t xml:space="preserve"> Vol.126, No.3, Pp. 471-489.</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Wallace, R.S.O.; Naser, k.; and Mora, A. (1994). The Relationship between the Comprehensiveness of Corporate Annual Reports and Firm Charactristics in Spain. Accounting and Business Research. Vol. 25, Issue. 97, pp. 41-53.</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Wang, Hwei Cheng and Chang, Hsain-Jane, the Association between Accounting Information Disclosure and Stock Price (2008). Global Journal of Business Research,v. 2 (2) p. 1-10. Available at SSRN: http: //ssrn. com/abstract=1543494</w:t>
      </w:r>
    </w:p>
    <w:p w:rsidR="00C24863" w:rsidRPr="00286602" w:rsidRDefault="00C24863" w:rsidP="00286602">
      <w:pPr>
        <w:pStyle w:val="ListParagraph"/>
        <w:numPr>
          <w:ilvl w:val="0"/>
          <w:numId w:val="32"/>
        </w:numPr>
        <w:bidi w:val="0"/>
        <w:spacing w:line="240" w:lineRule="auto"/>
        <w:rPr>
          <w:rFonts w:ascii="Times New Roman" w:hAnsi="Times New Roman" w:cs="B Lotus"/>
          <w:sz w:val="24"/>
          <w:szCs w:val="28"/>
        </w:rPr>
      </w:pPr>
      <w:r w:rsidRPr="00286602">
        <w:rPr>
          <w:rFonts w:ascii="Times New Roman" w:hAnsi="Times New Roman" w:cs="B Lotus"/>
          <w:sz w:val="24"/>
          <w:szCs w:val="28"/>
        </w:rPr>
        <w:t>Wang, x. (2010). Tax Avoidance, Corporate Transparency, and Firm Value. Available at www. ssrn. com.</w:t>
      </w:r>
    </w:p>
    <w:p w:rsidR="00C24863" w:rsidRPr="00286602" w:rsidRDefault="00C24863" w:rsidP="00286602">
      <w:pPr>
        <w:spacing w:after="0" w:line="240" w:lineRule="auto"/>
        <w:ind w:left="720"/>
        <w:jc w:val="lowKashida"/>
        <w:rPr>
          <w:rFonts w:ascii="Times New Roman" w:eastAsia="Times New Roman" w:hAnsi="Times New Roman" w:cs="B Lotus"/>
          <w:sz w:val="24"/>
          <w:szCs w:val="28"/>
          <w:rtl/>
        </w:rPr>
      </w:pPr>
    </w:p>
    <w:p w:rsidR="00C24863" w:rsidRPr="00286602" w:rsidRDefault="00C24863" w:rsidP="00286602">
      <w:pPr>
        <w:spacing w:after="0" w:line="240" w:lineRule="auto"/>
        <w:ind w:left="720"/>
        <w:jc w:val="lowKashida"/>
        <w:rPr>
          <w:rFonts w:ascii="Times New Roman" w:eastAsia="Times New Roman" w:hAnsi="Times New Roman" w:cs="B Lotus"/>
          <w:sz w:val="24"/>
          <w:szCs w:val="28"/>
          <w:rtl/>
        </w:rPr>
      </w:pPr>
    </w:p>
    <w:p w:rsidR="004D2ABD" w:rsidRPr="00286602" w:rsidRDefault="004D2ABD" w:rsidP="00286602">
      <w:pPr>
        <w:bidi/>
        <w:spacing w:after="0" w:line="240" w:lineRule="auto"/>
        <w:ind w:left="720"/>
        <w:contextualSpacing/>
        <w:jc w:val="both"/>
        <w:rPr>
          <w:rFonts w:ascii="Times New Roman" w:hAnsi="Times New Roman" w:cs="B Lotus"/>
          <w:b/>
          <w:bCs/>
          <w:sz w:val="24"/>
          <w:szCs w:val="28"/>
          <w:highlight w:val="yellow"/>
          <w:u w:val="single"/>
          <w:rtl/>
          <w:lang w:bidi="fa-IR"/>
        </w:rPr>
      </w:pPr>
    </w:p>
    <w:p w:rsidR="004D2ABD" w:rsidRPr="00286602" w:rsidRDefault="004D2ABD" w:rsidP="00286602">
      <w:pPr>
        <w:bidi/>
        <w:spacing w:after="0" w:line="240" w:lineRule="auto"/>
        <w:ind w:left="720"/>
        <w:contextualSpacing/>
        <w:jc w:val="both"/>
        <w:rPr>
          <w:rFonts w:ascii="Times New Roman" w:hAnsi="Times New Roman" w:cs="B Lotus"/>
          <w:b/>
          <w:bCs/>
          <w:sz w:val="24"/>
          <w:szCs w:val="28"/>
          <w:highlight w:val="yellow"/>
          <w:u w:val="single"/>
          <w:rtl/>
          <w:lang w:bidi="fa-IR"/>
        </w:rPr>
      </w:pPr>
    </w:p>
    <w:p w:rsidR="004D2ABD" w:rsidRPr="00286602" w:rsidRDefault="004D2ABD" w:rsidP="00286602">
      <w:pPr>
        <w:bidi/>
        <w:spacing w:after="0" w:line="240" w:lineRule="auto"/>
        <w:ind w:left="720"/>
        <w:contextualSpacing/>
        <w:jc w:val="both"/>
        <w:rPr>
          <w:rFonts w:ascii="Times New Roman" w:hAnsi="Times New Roman" w:cs="B Lotus"/>
          <w:b/>
          <w:bCs/>
          <w:sz w:val="24"/>
          <w:szCs w:val="28"/>
          <w:highlight w:val="yellow"/>
          <w:u w:val="single"/>
          <w:rtl/>
          <w:lang w:bidi="fa-IR"/>
        </w:rPr>
      </w:pPr>
    </w:p>
    <w:p w:rsidR="004D2ABD" w:rsidRPr="00286602" w:rsidRDefault="004D2ABD" w:rsidP="00286602">
      <w:pPr>
        <w:bidi/>
        <w:spacing w:after="0" w:line="240" w:lineRule="auto"/>
        <w:ind w:left="720"/>
        <w:contextualSpacing/>
        <w:jc w:val="both"/>
        <w:rPr>
          <w:rFonts w:ascii="Times New Roman" w:hAnsi="Times New Roman" w:cs="B Lotus"/>
          <w:sz w:val="24"/>
          <w:szCs w:val="28"/>
          <w:highlight w:val="yellow"/>
          <w:rtl/>
          <w:lang w:bidi="fa-IR"/>
        </w:rPr>
      </w:pPr>
      <w:r w:rsidRPr="00286602">
        <w:rPr>
          <w:rFonts w:ascii="Times New Roman" w:hAnsi="Times New Roman" w:cs="B Lotus"/>
          <w:b/>
          <w:bCs/>
          <w:sz w:val="24"/>
          <w:szCs w:val="28"/>
          <w:highlight w:val="yellow"/>
          <w:u w:val="single"/>
          <w:lang w:bidi="fa-IR"/>
        </w:rPr>
        <w:br/>
      </w:r>
    </w:p>
    <w:p w:rsidR="004D2ABD" w:rsidRPr="00286602" w:rsidRDefault="004D2ABD" w:rsidP="00286602">
      <w:pPr>
        <w:bidi/>
        <w:spacing w:after="0" w:line="240" w:lineRule="auto"/>
        <w:ind w:left="720"/>
        <w:contextualSpacing/>
        <w:jc w:val="both"/>
        <w:rPr>
          <w:rFonts w:ascii="Times New Roman" w:hAnsi="Times New Roman" w:cs="B Lotus"/>
          <w:b/>
          <w:bCs/>
          <w:sz w:val="24"/>
          <w:szCs w:val="28"/>
          <w:highlight w:val="yellow"/>
          <w:u w:val="single"/>
          <w:rtl/>
          <w:lang w:bidi="fa-IR"/>
        </w:rPr>
      </w:pPr>
    </w:p>
    <w:p w:rsidR="004D2ABD" w:rsidRPr="00286602" w:rsidRDefault="00641DDD" w:rsidP="00286602">
      <w:pPr>
        <w:bidi/>
        <w:spacing w:after="0" w:line="240" w:lineRule="auto"/>
        <w:ind w:left="720"/>
        <w:contextualSpacing/>
        <w:jc w:val="both"/>
        <w:rPr>
          <w:rFonts w:ascii="Times New Roman" w:hAnsi="Times New Roman" w:cs="B Lotus"/>
          <w:b/>
          <w:bCs/>
          <w:sz w:val="24"/>
          <w:szCs w:val="28"/>
          <w:highlight w:val="yellow"/>
          <w:u w:val="single"/>
          <w:rtl/>
          <w:lang w:bidi="fa-IR"/>
        </w:rPr>
      </w:pPr>
      <w:r>
        <w:rPr>
          <w:rFonts w:ascii="Times New Roman" w:hAnsi="Times New Roman" w:cs="B Lotus"/>
          <w:b/>
          <w:bCs/>
          <w:sz w:val="24"/>
          <w:szCs w:val="28"/>
          <w:highlight w:val="yellow"/>
          <w:u w:val="single"/>
          <w:rtl/>
          <w:lang w:bidi="fa-IR"/>
        </w:rPr>
        <w:br w:type="page"/>
      </w:r>
    </w:p>
    <w:p w:rsidR="00641DDD" w:rsidRDefault="00641DDD" w:rsidP="00641DDD">
      <w:pPr>
        <w:pStyle w:val="Heading1"/>
        <w:bidi/>
        <w:rPr>
          <w:rFonts w:cs="B Lotus"/>
          <w:sz w:val="72"/>
          <w:szCs w:val="72"/>
          <w:rtl/>
          <w:lang w:bidi="fa-IR"/>
        </w:rPr>
      </w:pPr>
    </w:p>
    <w:p w:rsidR="002F6EF5" w:rsidRDefault="002F6EF5" w:rsidP="00641DDD">
      <w:pPr>
        <w:pStyle w:val="Heading1"/>
        <w:bidi/>
        <w:rPr>
          <w:rFonts w:cs="B Lotus"/>
          <w:sz w:val="72"/>
          <w:szCs w:val="72"/>
          <w:rtl/>
          <w:lang w:bidi="fa-IR"/>
        </w:rPr>
      </w:pPr>
      <w:bookmarkStart w:id="153" w:name="_Toc523834392"/>
    </w:p>
    <w:p w:rsidR="004D2ABD" w:rsidRPr="00641DDD" w:rsidRDefault="00641DDD" w:rsidP="002F6EF5">
      <w:pPr>
        <w:pStyle w:val="Heading1"/>
        <w:bidi/>
        <w:rPr>
          <w:rFonts w:cs="B Lotus"/>
          <w:sz w:val="72"/>
          <w:szCs w:val="72"/>
          <w:rtl/>
          <w:lang w:bidi="fa-IR"/>
        </w:rPr>
      </w:pPr>
      <w:r w:rsidRPr="00641DDD">
        <w:rPr>
          <w:rFonts w:cs="B Lotus" w:hint="cs"/>
          <w:sz w:val="72"/>
          <w:szCs w:val="72"/>
          <w:rtl/>
          <w:lang w:bidi="fa-IR"/>
        </w:rPr>
        <w:t>ضمائم و پیوست ها</w:t>
      </w:r>
      <w:bookmarkEnd w:id="153"/>
    </w:p>
    <w:p w:rsidR="004D2ABD" w:rsidRPr="00641DDD" w:rsidRDefault="004D2ABD" w:rsidP="00286602">
      <w:pPr>
        <w:tabs>
          <w:tab w:val="right" w:pos="-140"/>
        </w:tabs>
        <w:bidi/>
        <w:spacing w:after="0" w:line="240" w:lineRule="auto"/>
        <w:ind w:left="2"/>
        <w:contextualSpacing/>
        <w:jc w:val="center"/>
        <w:rPr>
          <w:rFonts w:ascii="Times New Roman" w:hAnsi="Times New Roman" w:cs="B Lotus"/>
          <w:b/>
          <w:bCs/>
          <w:sz w:val="24"/>
          <w:szCs w:val="28"/>
          <w:rtl/>
          <w:lang w:bidi="fa-IR"/>
        </w:rPr>
      </w:pPr>
    </w:p>
    <w:p w:rsidR="004D2ABD" w:rsidRPr="00286602" w:rsidRDefault="004D2ABD" w:rsidP="00286602">
      <w:pPr>
        <w:bidi/>
        <w:spacing w:line="240" w:lineRule="auto"/>
        <w:rPr>
          <w:rFonts w:ascii="Times New Roman" w:hAnsi="Times New Roman" w:cs="B Lotus"/>
          <w:sz w:val="24"/>
          <w:szCs w:val="28"/>
          <w:highlight w:val="yellow"/>
          <w:rtl/>
          <w:lang w:bidi="fa-IR"/>
        </w:rPr>
      </w:pPr>
    </w:p>
    <w:p w:rsidR="003B1D72" w:rsidRPr="00286602" w:rsidRDefault="003B1D72" w:rsidP="00286602">
      <w:pPr>
        <w:bidi/>
        <w:spacing w:line="240" w:lineRule="auto"/>
        <w:rPr>
          <w:rFonts w:ascii="Times New Roman" w:hAnsi="Times New Roman" w:cs="B Lotus"/>
          <w:sz w:val="24"/>
          <w:szCs w:val="28"/>
          <w:highlight w:val="yellow"/>
          <w:rtl/>
          <w:lang w:bidi="fa-IR"/>
        </w:rPr>
      </w:pPr>
    </w:p>
    <w:p w:rsidR="003B1D72" w:rsidRPr="00286602" w:rsidRDefault="003B1D72" w:rsidP="00286602">
      <w:pPr>
        <w:bidi/>
        <w:spacing w:line="240" w:lineRule="auto"/>
        <w:rPr>
          <w:rFonts w:ascii="Times New Roman" w:hAnsi="Times New Roman" w:cs="B Lotus"/>
          <w:sz w:val="24"/>
          <w:szCs w:val="28"/>
          <w:highlight w:val="yellow"/>
          <w:rtl/>
          <w:lang w:bidi="fa-IR"/>
        </w:rPr>
      </w:pPr>
    </w:p>
    <w:p w:rsidR="003B1D72" w:rsidRPr="00286602" w:rsidRDefault="003B1D72" w:rsidP="00286602">
      <w:pPr>
        <w:bidi/>
        <w:spacing w:line="240" w:lineRule="auto"/>
        <w:rPr>
          <w:rFonts w:ascii="Times New Roman" w:hAnsi="Times New Roman" w:cs="B Lotus"/>
          <w:sz w:val="24"/>
          <w:szCs w:val="28"/>
          <w:highlight w:val="yellow"/>
          <w:rtl/>
          <w:lang w:bidi="fa-IR"/>
        </w:rPr>
      </w:pPr>
    </w:p>
    <w:p w:rsidR="003B1D72" w:rsidRPr="00286602" w:rsidRDefault="003B1D72" w:rsidP="00286602">
      <w:pPr>
        <w:bidi/>
        <w:spacing w:line="240" w:lineRule="auto"/>
        <w:rPr>
          <w:rFonts w:ascii="Times New Roman" w:hAnsi="Times New Roman" w:cs="B Lotus"/>
          <w:sz w:val="24"/>
          <w:szCs w:val="28"/>
          <w:highlight w:val="yellow"/>
          <w:rtl/>
          <w:lang w:bidi="fa-IR"/>
        </w:rPr>
      </w:pPr>
    </w:p>
    <w:p w:rsidR="003B1D72" w:rsidRPr="00286602" w:rsidRDefault="003B1D72" w:rsidP="00286602">
      <w:pPr>
        <w:bidi/>
        <w:spacing w:line="240" w:lineRule="auto"/>
        <w:rPr>
          <w:rFonts w:ascii="Times New Roman" w:hAnsi="Times New Roman" w:cs="B Lotus"/>
          <w:sz w:val="24"/>
          <w:szCs w:val="28"/>
          <w:highlight w:val="yellow"/>
          <w:rtl/>
          <w:lang w:bidi="fa-IR"/>
        </w:rPr>
      </w:pPr>
    </w:p>
    <w:p w:rsidR="003B1D72" w:rsidRPr="00286602" w:rsidRDefault="003B1D72" w:rsidP="00286602">
      <w:pPr>
        <w:bidi/>
        <w:spacing w:line="240" w:lineRule="auto"/>
        <w:rPr>
          <w:rFonts w:ascii="Times New Roman" w:hAnsi="Times New Roman" w:cs="B Lotus"/>
          <w:sz w:val="24"/>
          <w:szCs w:val="28"/>
          <w:highlight w:val="yellow"/>
          <w:rtl/>
          <w:lang w:bidi="fa-IR"/>
        </w:rPr>
      </w:pPr>
    </w:p>
    <w:p w:rsidR="003B1D72" w:rsidRPr="00286602" w:rsidRDefault="003B1D72" w:rsidP="00286602">
      <w:pPr>
        <w:bidi/>
        <w:spacing w:line="240" w:lineRule="auto"/>
        <w:rPr>
          <w:rFonts w:ascii="Times New Roman" w:hAnsi="Times New Roman" w:cs="B Lotus"/>
          <w:sz w:val="24"/>
          <w:szCs w:val="28"/>
          <w:highlight w:val="yellow"/>
          <w:rtl/>
          <w:lang w:bidi="fa-IR"/>
        </w:rPr>
      </w:pPr>
    </w:p>
    <w:p w:rsidR="003B1D72" w:rsidRPr="00286602" w:rsidRDefault="003B1D72" w:rsidP="00286602">
      <w:pPr>
        <w:bidi/>
        <w:spacing w:line="240" w:lineRule="auto"/>
        <w:rPr>
          <w:rFonts w:ascii="Times New Roman" w:hAnsi="Times New Roman" w:cs="B Lotus"/>
          <w:sz w:val="24"/>
          <w:szCs w:val="28"/>
          <w:highlight w:val="yellow"/>
          <w:rtl/>
          <w:lang w:bidi="fa-IR"/>
        </w:rPr>
      </w:pPr>
    </w:p>
    <w:p w:rsidR="003B1D72" w:rsidRPr="00286602" w:rsidRDefault="003B1D72" w:rsidP="00286602">
      <w:pPr>
        <w:bidi/>
        <w:spacing w:line="240" w:lineRule="auto"/>
        <w:rPr>
          <w:rFonts w:ascii="Times New Roman" w:hAnsi="Times New Roman" w:cs="B Lotus"/>
          <w:sz w:val="24"/>
          <w:szCs w:val="28"/>
          <w:highlight w:val="yellow"/>
          <w:rtl/>
          <w:lang w:bidi="fa-IR"/>
        </w:rPr>
      </w:pPr>
    </w:p>
    <w:p w:rsidR="003B1D72" w:rsidRPr="00286602" w:rsidRDefault="003B1D72" w:rsidP="00286602">
      <w:pPr>
        <w:bidi/>
        <w:spacing w:line="240" w:lineRule="auto"/>
        <w:rPr>
          <w:rFonts w:ascii="Times New Roman" w:hAnsi="Times New Roman" w:cs="B Lotus"/>
          <w:sz w:val="24"/>
          <w:szCs w:val="28"/>
          <w:highlight w:val="yellow"/>
          <w:rtl/>
          <w:lang w:bidi="fa-IR"/>
        </w:rPr>
      </w:pPr>
    </w:p>
    <w:p w:rsidR="004D2ABD" w:rsidRPr="00286602" w:rsidRDefault="004D2ABD" w:rsidP="00286602">
      <w:pPr>
        <w:bidi/>
        <w:spacing w:line="240" w:lineRule="auto"/>
        <w:rPr>
          <w:rFonts w:ascii="Times New Roman" w:hAnsi="Times New Roman" w:cs="B Lotus"/>
          <w:sz w:val="24"/>
          <w:szCs w:val="28"/>
          <w:highlight w:val="yellow"/>
          <w:rtl/>
          <w:lang w:bidi="fa-IR"/>
        </w:rPr>
      </w:pPr>
    </w:p>
    <w:p w:rsidR="004D2ABD" w:rsidRPr="00286602" w:rsidRDefault="004D2ABD" w:rsidP="00286602">
      <w:pPr>
        <w:bidi/>
        <w:spacing w:line="240" w:lineRule="auto"/>
        <w:rPr>
          <w:rFonts w:ascii="Times New Roman" w:hAnsi="Times New Roman" w:cs="B Lotus"/>
          <w:sz w:val="24"/>
          <w:szCs w:val="28"/>
          <w:highlight w:val="yellow"/>
          <w:rtl/>
          <w:lang w:bidi="fa-IR"/>
        </w:rPr>
      </w:pPr>
    </w:p>
    <w:p w:rsidR="0065151E" w:rsidRDefault="0065151E" w:rsidP="00286602">
      <w:pPr>
        <w:bidi/>
        <w:spacing w:line="240" w:lineRule="auto"/>
        <w:rPr>
          <w:rFonts w:ascii="Times New Roman" w:hAnsi="Times New Roman" w:cs="B Lotus"/>
          <w:noProof/>
          <w:sz w:val="24"/>
          <w:szCs w:val="28"/>
          <w:rtl/>
          <w:lang w:val="fa-IR" w:bidi="fa-IR"/>
        </w:rPr>
      </w:pPr>
    </w:p>
    <w:p w:rsidR="0065151E" w:rsidRPr="0065151E" w:rsidRDefault="0065151E" w:rsidP="0065151E">
      <w:pPr>
        <w:bidi/>
        <w:spacing w:line="240" w:lineRule="auto"/>
        <w:rPr>
          <w:rFonts w:cs="B Lotus"/>
          <w:sz w:val="28"/>
          <w:szCs w:val="28"/>
          <w:rtl/>
          <w:lang w:bidi="fa-IR"/>
        </w:rPr>
      </w:pPr>
      <w:r w:rsidRPr="0065151E">
        <w:rPr>
          <w:rFonts w:cs="B Lotus" w:hint="cs"/>
          <w:sz w:val="28"/>
          <w:szCs w:val="28"/>
          <w:rtl/>
          <w:lang w:bidi="fa-IR"/>
        </w:rPr>
        <w:t xml:space="preserve">پیوست 1 : لیست شرکت ها </w:t>
      </w:r>
    </w:p>
    <w:p w:rsidR="0065151E" w:rsidRDefault="008C0360" w:rsidP="0065151E">
      <w:pPr>
        <w:bidi/>
        <w:spacing w:line="240" w:lineRule="auto"/>
        <w:jc w:val="center"/>
        <w:rPr>
          <w:rFonts w:ascii="Times New Roman" w:hAnsi="Times New Roman" w:cs="B Lotus"/>
          <w:noProof/>
          <w:sz w:val="24"/>
          <w:szCs w:val="28"/>
          <w:rtl/>
          <w:lang w:val="fa-IR" w:bidi="fa-IR"/>
        </w:rPr>
      </w:pPr>
      <w:r>
        <w:rPr>
          <w:rFonts w:hint="cs"/>
          <w:noProof/>
          <w:lang w:bidi="fa-IR"/>
        </w:rPr>
        <w:lastRenderedPageBreak/>
        <w:drawing>
          <wp:inline distT="0" distB="0" distL="0" distR="0">
            <wp:extent cx="2913380" cy="7698105"/>
            <wp:effectExtent l="1905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 cstate="print"/>
                    <a:srcRect/>
                    <a:stretch>
                      <a:fillRect/>
                    </a:stretch>
                  </pic:blipFill>
                  <pic:spPr bwMode="auto">
                    <a:xfrm>
                      <a:off x="0" y="0"/>
                      <a:ext cx="2913380" cy="7698105"/>
                    </a:xfrm>
                    <a:prstGeom prst="rect">
                      <a:avLst/>
                    </a:prstGeom>
                    <a:noFill/>
                    <a:ln w="9525">
                      <a:noFill/>
                      <a:miter lim="800000"/>
                      <a:headEnd/>
                      <a:tailEnd/>
                    </a:ln>
                  </pic:spPr>
                </pic:pic>
              </a:graphicData>
            </a:graphic>
          </wp:inline>
        </w:drawing>
      </w:r>
    </w:p>
    <w:p w:rsidR="002F6EF5" w:rsidRDefault="002F6EF5" w:rsidP="0065151E">
      <w:pPr>
        <w:bidi/>
        <w:spacing w:line="240" w:lineRule="auto"/>
        <w:rPr>
          <w:rFonts w:cs="B Lotus"/>
          <w:sz w:val="28"/>
          <w:szCs w:val="28"/>
          <w:rtl/>
          <w:lang w:bidi="fa-IR"/>
        </w:rPr>
      </w:pPr>
    </w:p>
    <w:p w:rsidR="0065151E" w:rsidRPr="0065151E" w:rsidRDefault="002F6EF5" w:rsidP="002F6EF5">
      <w:pPr>
        <w:bidi/>
        <w:spacing w:line="240" w:lineRule="auto"/>
        <w:rPr>
          <w:rFonts w:cs="B Lotus"/>
          <w:sz w:val="28"/>
          <w:szCs w:val="28"/>
          <w:rtl/>
          <w:lang w:bidi="fa-IR"/>
        </w:rPr>
      </w:pPr>
      <w:r>
        <w:rPr>
          <w:rFonts w:cs="B Lotus" w:hint="cs"/>
          <w:sz w:val="28"/>
          <w:szCs w:val="28"/>
          <w:rtl/>
          <w:lang w:bidi="fa-IR"/>
        </w:rPr>
        <w:t xml:space="preserve">ادامه </w:t>
      </w:r>
      <w:r w:rsidR="0065151E" w:rsidRPr="0065151E">
        <w:rPr>
          <w:rFonts w:cs="B Lotus" w:hint="cs"/>
          <w:sz w:val="28"/>
          <w:szCs w:val="28"/>
          <w:rtl/>
          <w:lang w:bidi="fa-IR"/>
        </w:rPr>
        <w:t xml:space="preserve">پیوست 1 : لیست شرکت ها </w:t>
      </w:r>
    </w:p>
    <w:p w:rsidR="0065151E" w:rsidRDefault="008C0360" w:rsidP="0065151E">
      <w:pPr>
        <w:bidi/>
        <w:spacing w:line="240" w:lineRule="auto"/>
        <w:jc w:val="center"/>
        <w:rPr>
          <w:rFonts w:ascii="Times New Roman" w:hAnsi="Times New Roman" w:cs="B Lotus"/>
          <w:noProof/>
          <w:sz w:val="24"/>
          <w:szCs w:val="28"/>
          <w:rtl/>
          <w:lang w:val="fa-IR" w:bidi="fa-IR"/>
        </w:rPr>
      </w:pPr>
      <w:r>
        <w:rPr>
          <w:rFonts w:hint="cs"/>
          <w:noProof/>
          <w:lang w:bidi="fa-IR"/>
        </w:rPr>
        <w:lastRenderedPageBreak/>
        <w:drawing>
          <wp:inline distT="0" distB="0" distL="0" distR="0">
            <wp:extent cx="2785745" cy="794258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4" cstate="print"/>
                    <a:srcRect/>
                    <a:stretch>
                      <a:fillRect/>
                    </a:stretch>
                  </pic:blipFill>
                  <pic:spPr bwMode="auto">
                    <a:xfrm>
                      <a:off x="0" y="0"/>
                      <a:ext cx="2785745" cy="7942580"/>
                    </a:xfrm>
                    <a:prstGeom prst="rect">
                      <a:avLst/>
                    </a:prstGeom>
                    <a:noFill/>
                    <a:ln w="9525">
                      <a:noFill/>
                      <a:miter lim="800000"/>
                      <a:headEnd/>
                      <a:tailEnd/>
                    </a:ln>
                  </pic:spPr>
                </pic:pic>
              </a:graphicData>
            </a:graphic>
          </wp:inline>
        </w:drawing>
      </w:r>
    </w:p>
    <w:p w:rsidR="0065151E" w:rsidRPr="0065151E" w:rsidRDefault="0065151E" w:rsidP="0065151E">
      <w:pPr>
        <w:bidi/>
        <w:spacing w:line="240" w:lineRule="auto"/>
        <w:rPr>
          <w:rFonts w:cs="B Lotus"/>
          <w:sz w:val="28"/>
          <w:szCs w:val="28"/>
          <w:rtl/>
          <w:lang w:bidi="fa-IR"/>
        </w:rPr>
      </w:pPr>
      <w:r w:rsidRPr="0065151E">
        <w:rPr>
          <w:rFonts w:cs="B Lotus" w:hint="cs"/>
          <w:sz w:val="28"/>
          <w:szCs w:val="28"/>
          <w:rtl/>
          <w:lang w:bidi="fa-IR"/>
        </w:rPr>
        <w:t xml:space="preserve">پیوست </w:t>
      </w:r>
      <w:r>
        <w:rPr>
          <w:rFonts w:cs="B Lotus" w:hint="cs"/>
          <w:sz w:val="28"/>
          <w:szCs w:val="28"/>
          <w:rtl/>
          <w:lang w:bidi="fa-IR"/>
        </w:rPr>
        <w:t>2</w:t>
      </w:r>
      <w:r w:rsidRPr="0065151E">
        <w:rPr>
          <w:rFonts w:cs="B Lotus" w:hint="cs"/>
          <w:sz w:val="28"/>
          <w:szCs w:val="28"/>
          <w:rtl/>
          <w:lang w:bidi="fa-IR"/>
        </w:rPr>
        <w:t xml:space="preserve"> : </w:t>
      </w:r>
      <w:r>
        <w:rPr>
          <w:rFonts w:cs="B Lotus" w:hint="cs"/>
          <w:sz w:val="28"/>
          <w:szCs w:val="28"/>
          <w:rtl/>
          <w:lang w:bidi="fa-IR"/>
        </w:rPr>
        <w:t>خروجی نرم افزار</w:t>
      </w:r>
      <w:r w:rsidRPr="0065151E">
        <w:rPr>
          <w:rFonts w:cs="B Lotus" w:hint="cs"/>
          <w:sz w:val="28"/>
          <w:szCs w:val="28"/>
          <w:rtl/>
          <w:lang w:bidi="fa-IR"/>
        </w:rPr>
        <w:t xml:space="preserve"> </w:t>
      </w:r>
    </w:p>
    <w:p w:rsidR="0065151E" w:rsidRDefault="0065151E" w:rsidP="0065151E">
      <w:pPr>
        <w:bidi/>
        <w:spacing w:line="240" w:lineRule="auto"/>
        <w:rPr>
          <w:rFonts w:ascii="Times New Roman" w:hAnsi="Times New Roman" w:cs="B Lotus"/>
          <w:noProof/>
          <w:sz w:val="24"/>
          <w:szCs w:val="28"/>
          <w:rtl/>
          <w:lang w:val="fa-IR" w:bidi="fa-IR"/>
        </w:rPr>
      </w:pPr>
      <w:r>
        <w:rPr>
          <w:rFonts w:ascii="Times New Roman" w:hAnsi="Times New Roman" w:cs="B Lotus" w:hint="cs"/>
          <w:noProof/>
          <w:sz w:val="24"/>
          <w:szCs w:val="28"/>
          <w:rtl/>
          <w:lang w:val="fa-IR" w:bidi="fa-IR"/>
        </w:rPr>
        <w:lastRenderedPageBreak/>
        <w:t>آمار توصیفی متغیرهای تحقیق</w:t>
      </w:r>
    </w:p>
    <w:p w:rsidR="004D2ABD" w:rsidRPr="00286602" w:rsidRDefault="008C0360" w:rsidP="0065151E">
      <w:pPr>
        <w:bidi/>
        <w:spacing w:line="240" w:lineRule="auto"/>
        <w:rPr>
          <w:rFonts w:ascii="Times New Roman" w:hAnsi="Times New Roman" w:cs="B Lotus"/>
          <w:sz w:val="24"/>
          <w:szCs w:val="28"/>
          <w:highlight w:val="yellow"/>
          <w:rtl/>
          <w:lang w:bidi="fa-IR"/>
        </w:rPr>
      </w:pPr>
      <w:r>
        <w:rPr>
          <w:rFonts w:ascii="Times New Roman" w:hAnsi="Times New Roman" w:cs="B Lotus"/>
          <w:noProof/>
          <w:sz w:val="24"/>
          <w:szCs w:val="28"/>
          <w:lang w:bidi="fa-IR"/>
        </w:rPr>
        <w:drawing>
          <wp:inline distT="0" distB="0" distL="0" distR="0">
            <wp:extent cx="5762625" cy="2647315"/>
            <wp:effectExtent l="19050" t="0" r="9525"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srcRect/>
                    <a:stretch>
                      <a:fillRect/>
                    </a:stretch>
                  </pic:blipFill>
                  <pic:spPr bwMode="auto">
                    <a:xfrm>
                      <a:off x="0" y="0"/>
                      <a:ext cx="5762625" cy="2647315"/>
                    </a:xfrm>
                    <a:prstGeom prst="rect">
                      <a:avLst/>
                    </a:prstGeom>
                    <a:noFill/>
                    <a:ln w="9525">
                      <a:noFill/>
                      <a:miter lim="800000"/>
                      <a:headEnd/>
                      <a:tailEnd/>
                    </a:ln>
                  </pic:spPr>
                </pic:pic>
              </a:graphicData>
            </a:graphic>
          </wp:inline>
        </w:drawing>
      </w:r>
    </w:p>
    <w:p w:rsidR="0065151E" w:rsidRDefault="0065151E" w:rsidP="0065151E">
      <w:pPr>
        <w:bidi/>
        <w:spacing w:line="240" w:lineRule="auto"/>
        <w:rPr>
          <w:rFonts w:ascii="Times New Roman" w:hAnsi="Times New Roman" w:cs="B Lotus"/>
          <w:noProof/>
          <w:sz w:val="24"/>
          <w:szCs w:val="28"/>
          <w:rtl/>
          <w:lang w:val="fa-IR" w:bidi="fa-IR"/>
        </w:rPr>
      </w:pPr>
      <w:r w:rsidRPr="0065151E">
        <w:rPr>
          <w:rFonts w:ascii="Times New Roman" w:hAnsi="Times New Roman" w:cs="B Lotus" w:hint="cs"/>
          <w:noProof/>
          <w:sz w:val="24"/>
          <w:szCs w:val="28"/>
          <w:rtl/>
          <w:lang w:val="fa-IR" w:bidi="fa-IR"/>
        </w:rPr>
        <w:t>عامل</w:t>
      </w:r>
      <w:r w:rsidRPr="0065151E">
        <w:rPr>
          <w:rFonts w:ascii="Times New Roman" w:hAnsi="Times New Roman" w:cs="B Lotus"/>
          <w:noProof/>
          <w:sz w:val="24"/>
          <w:szCs w:val="28"/>
          <w:rtl/>
          <w:lang w:val="fa-IR" w:bidi="fa-IR"/>
        </w:rPr>
        <w:t xml:space="preserve"> </w:t>
      </w:r>
      <w:r w:rsidRPr="0065151E">
        <w:rPr>
          <w:rFonts w:ascii="Times New Roman" w:hAnsi="Times New Roman" w:cs="B Lotus" w:hint="cs"/>
          <w:noProof/>
          <w:sz w:val="24"/>
          <w:szCs w:val="28"/>
          <w:rtl/>
          <w:lang w:val="fa-IR" w:bidi="fa-IR"/>
        </w:rPr>
        <w:t>تورم</w:t>
      </w:r>
      <w:r w:rsidRPr="0065151E">
        <w:rPr>
          <w:rFonts w:ascii="Times New Roman" w:hAnsi="Times New Roman" w:cs="B Lotus"/>
          <w:noProof/>
          <w:sz w:val="24"/>
          <w:szCs w:val="28"/>
          <w:rtl/>
          <w:lang w:val="fa-IR" w:bidi="fa-IR"/>
        </w:rPr>
        <w:t xml:space="preserve"> </w:t>
      </w:r>
      <w:r w:rsidRPr="0065151E">
        <w:rPr>
          <w:rFonts w:ascii="Times New Roman" w:hAnsi="Times New Roman" w:cs="B Lotus" w:hint="cs"/>
          <w:noProof/>
          <w:sz w:val="24"/>
          <w:szCs w:val="28"/>
          <w:rtl/>
          <w:lang w:val="fa-IR" w:bidi="fa-IR"/>
        </w:rPr>
        <w:t>واريانس</w:t>
      </w:r>
      <w:r w:rsidRPr="0065151E">
        <w:rPr>
          <w:rFonts w:ascii="Times New Roman" w:hAnsi="Times New Roman" w:cs="B Lotus"/>
          <w:noProof/>
          <w:sz w:val="24"/>
          <w:szCs w:val="28"/>
          <w:rtl/>
          <w:lang w:val="fa-IR" w:bidi="fa-IR"/>
        </w:rPr>
        <w:t xml:space="preserve"> </w:t>
      </w:r>
    </w:p>
    <w:p w:rsidR="003B1D72" w:rsidRPr="00286602" w:rsidRDefault="008C0360" w:rsidP="0065151E">
      <w:pPr>
        <w:bidi/>
        <w:spacing w:line="240" w:lineRule="auto"/>
        <w:jc w:val="center"/>
        <w:rPr>
          <w:rFonts w:ascii="Times New Roman" w:hAnsi="Times New Roman" w:cs="B Lotus"/>
          <w:sz w:val="24"/>
          <w:szCs w:val="28"/>
          <w:highlight w:val="yellow"/>
          <w:rtl/>
          <w:lang w:bidi="fa-IR"/>
        </w:rPr>
      </w:pPr>
      <w:r>
        <w:rPr>
          <w:rFonts w:ascii="Times New Roman" w:hAnsi="Times New Roman" w:cs="B Lotus"/>
          <w:noProof/>
          <w:sz w:val="24"/>
          <w:szCs w:val="28"/>
          <w:lang w:bidi="fa-IR"/>
        </w:rPr>
        <w:drawing>
          <wp:inline distT="0" distB="0" distL="0" distR="0">
            <wp:extent cx="3848735" cy="2424430"/>
            <wp:effectExtent l="19050" t="0" r="0" b="0"/>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srcRect/>
                    <a:stretch>
                      <a:fillRect/>
                    </a:stretch>
                  </pic:blipFill>
                  <pic:spPr bwMode="auto">
                    <a:xfrm>
                      <a:off x="0" y="0"/>
                      <a:ext cx="3848735" cy="2424430"/>
                    </a:xfrm>
                    <a:prstGeom prst="rect">
                      <a:avLst/>
                    </a:prstGeom>
                    <a:noFill/>
                    <a:ln w="9525">
                      <a:noFill/>
                      <a:miter lim="800000"/>
                      <a:headEnd/>
                      <a:tailEnd/>
                    </a:ln>
                  </pic:spPr>
                </pic:pic>
              </a:graphicData>
            </a:graphic>
          </wp:inline>
        </w:drawing>
      </w:r>
    </w:p>
    <w:p w:rsidR="0065151E" w:rsidRDefault="0065151E" w:rsidP="0065151E">
      <w:pPr>
        <w:bidi/>
        <w:spacing w:line="240" w:lineRule="auto"/>
        <w:jc w:val="center"/>
        <w:rPr>
          <w:rFonts w:ascii="Times New Roman" w:hAnsi="Times New Roman" w:cs="B Lotus"/>
          <w:noProof/>
          <w:sz w:val="24"/>
          <w:szCs w:val="28"/>
          <w:rtl/>
          <w:lang w:val="fa-IR" w:bidi="fa-IR"/>
        </w:rPr>
      </w:pPr>
    </w:p>
    <w:p w:rsidR="0065151E" w:rsidRDefault="0065151E" w:rsidP="0065151E">
      <w:pPr>
        <w:bidi/>
        <w:spacing w:line="240" w:lineRule="auto"/>
        <w:jc w:val="center"/>
        <w:rPr>
          <w:rFonts w:ascii="Times New Roman" w:hAnsi="Times New Roman" w:cs="B Lotus"/>
          <w:noProof/>
          <w:sz w:val="24"/>
          <w:szCs w:val="28"/>
          <w:rtl/>
          <w:lang w:val="fa-IR" w:bidi="fa-IR"/>
        </w:rPr>
      </w:pPr>
    </w:p>
    <w:p w:rsidR="0065151E" w:rsidRDefault="0065151E" w:rsidP="0065151E">
      <w:pPr>
        <w:bidi/>
        <w:spacing w:line="240" w:lineRule="auto"/>
        <w:jc w:val="center"/>
        <w:rPr>
          <w:rFonts w:ascii="Times New Roman" w:hAnsi="Times New Roman" w:cs="B Lotus"/>
          <w:noProof/>
          <w:sz w:val="24"/>
          <w:szCs w:val="28"/>
          <w:rtl/>
          <w:lang w:val="fa-IR" w:bidi="fa-IR"/>
        </w:rPr>
      </w:pPr>
    </w:p>
    <w:p w:rsidR="0065151E" w:rsidRDefault="0065151E" w:rsidP="0065151E">
      <w:pPr>
        <w:bidi/>
        <w:spacing w:line="240" w:lineRule="auto"/>
        <w:jc w:val="center"/>
        <w:rPr>
          <w:rFonts w:ascii="Times New Roman" w:hAnsi="Times New Roman" w:cs="B Lotus"/>
          <w:noProof/>
          <w:sz w:val="24"/>
          <w:szCs w:val="28"/>
          <w:rtl/>
          <w:lang w:val="fa-IR" w:bidi="fa-IR"/>
        </w:rPr>
      </w:pPr>
    </w:p>
    <w:p w:rsidR="0065151E" w:rsidRDefault="0065151E" w:rsidP="0065151E">
      <w:pPr>
        <w:bidi/>
        <w:spacing w:line="240" w:lineRule="auto"/>
        <w:jc w:val="center"/>
        <w:rPr>
          <w:rFonts w:ascii="Times New Roman" w:hAnsi="Times New Roman" w:cs="B Lotus"/>
          <w:noProof/>
          <w:sz w:val="24"/>
          <w:szCs w:val="28"/>
          <w:rtl/>
          <w:lang w:val="fa-IR" w:bidi="fa-IR"/>
        </w:rPr>
      </w:pPr>
    </w:p>
    <w:p w:rsidR="0065151E" w:rsidRDefault="0065151E" w:rsidP="0065151E">
      <w:pPr>
        <w:bidi/>
        <w:spacing w:line="240" w:lineRule="auto"/>
        <w:rPr>
          <w:rFonts w:ascii="Times New Roman" w:eastAsia="Times New Roman" w:hAnsi="Times New Roman" w:cs="B Lotus"/>
          <w:color w:val="000000"/>
          <w:sz w:val="28"/>
          <w:szCs w:val="28"/>
          <w:rtl/>
        </w:rPr>
      </w:pPr>
      <w:r w:rsidRPr="0065151E">
        <w:rPr>
          <w:rFonts w:ascii="Times New Roman" w:eastAsia="Times New Roman" w:hAnsi="Times New Roman" w:cs="B Lotus" w:hint="cs"/>
          <w:color w:val="000000"/>
          <w:sz w:val="28"/>
          <w:szCs w:val="28"/>
          <w:rtl/>
        </w:rPr>
        <w:t>آزمون</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ثابت</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بودن</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واریانس</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جمله</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خطا</w:t>
      </w:r>
      <w:r w:rsidRPr="0065151E">
        <w:rPr>
          <w:rFonts w:ascii="Times New Roman" w:eastAsia="Times New Roman" w:hAnsi="Times New Roman" w:cs="B Lotus"/>
          <w:color w:val="000000"/>
          <w:sz w:val="28"/>
          <w:szCs w:val="28"/>
          <w:rtl/>
        </w:rPr>
        <w:t xml:space="preserve"> </w:t>
      </w:r>
    </w:p>
    <w:p w:rsidR="003B1D72" w:rsidRPr="00286602" w:rsidRDefault="008C0360" w:rsidP="0065151E">
      <w:pPr>
        <w:bidi/>
        <w:spacing w:line="240" w:lineRule="auto"/>
        <w:jc w:val="center"/>
        <w:rPr>
          <w:rFonts w:ascii="Times New Roman" w:hAnsi="Times New Roman" w:cs="B Lotus"/>
          <w:sz w:val="24"/>
          <w:szCs w:val="28"/>
          <w:highlight w:val="yellow"/>
          <w:rtl/>
          <w:lang w:bidi="fa-IR"/>
        </w:rPr>
      </w:pPr>
      <w:r>
        <w:rPr>
          <w:rFonts w:ascii="Times New Roman" w:hAnsi="Times New Roman" w:cs="B Lotus"/>
          <w:noProof/>
          <w:sz w:val="24"/>
          <w:szCs w:val="28"/>
          <w:lang w:bidi="fa-IR"/>
        </w:rPr>
        <w:lastRenderedPageBreak/>
        <w:drawing>
          <wp:inline distT="0" distB="0" distL="0" distR="0">
            <wp:extent cx="3923665" cy="6454140"/>
            <wp:effectExtent l="19050" t="0" r="635" b="0"/>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srcRect/>
                    <a:stretch>
                      <a:fillRect/>
                    </a:stretch>
                  </pic:blipFill>
                  <pic:spPr bwMode="auto">
                    <a:xfrm>
                      <a:off x="0" y="0"/>
                      <a:ext cx="3923665" cy="6454140"/>
                    </a:xfrm>
                    <a:prstGeom prst="rect">
                      <a:avLst/>
                    </a:prstGeom>
                    <a:noFill/>
                    <a:ln w="9525">
                      <a:noFill/>
                      <a:miter lim="800000"/>
                      <a:headEnd/>
                      <a:tailEnd/>
                    </a:ln>
                  </pic:spPr>
                </pic:pic>
              </a:graphicData>
            </a:graphic>
          </wp:inline>
        </w:drawing>
      </w:r>
    </w:p>
    <w:p w:rsidR="0065151E" w:rsidRDefault="0065151E" w:rsidP="00286602">
      <w:pPr>
        <w:bidi/>
        <w:spacing w:line="240" w:lineRule="auto"/>
        <w:jc w:val="center"/>
        <w:rPr>
          <w:rFonts w:ascii="Times New Roman" w:hAnsi="Times New Roman" w:cs="B Lotus"/>
          <w:noProof/>
          <w:sz w:val="24"/>
          <w:szCs w:val="28"/>
          <w:rtl/>
          <w:lang w:val="fa-IR" w:bidi="fa-IR"/>
        </w:rPr>
      </w:pPr>
    </w:p>
    <w:p w:rsidR="0065151E" w:rsidRDefault="0065151E" w:rsidP="0065151E">
      <w:pPr>
        <w:bidi/>
        <w:spacing w:line="240" w:lineRule="auto"/>
        <w:rPr>
          <w:rFonts w:ascii="Times New Roman" w:eastAsia="Times New Roman" w:hAnsi="Times New Roman" w:cs="B Lotus"/>
          <w:color w:val="000000"/>
          <w:sz w:val="28"/>
          <w:szCs w:val="28"/>
          <w:rtl/>
        </w:rPr>
      </w:pPr>
    </w:p>
    <w:p w:rsidR="0065151E" w:rsidRDefault="0065151E" w:rsidP="0065151E">
      <w:pPr>
        <w:bidi/>
        <w:spacing w:line="240" w:lineRule="auto"/>
        <w:rPr>
          <w:rFonts w:ascii="Times New Roman" w:eastAsia="Times New Roman" w:hAnsi="Times New Roman" w:cs="B Lotus"/>
          <w:color w:val="000000"/>
          <w:sz w:val="28"/>
          <w:szCs w:val="28"/>
          <w:rtl/>
        </w:rPr>
      </w:pPr>
    </w:p>
    <w:p w:rsidR="0065151E" w:rsidRDefault="0065151E" w:rsidP="0065151E">
      <w:pPr>
        <w:bidi/>
        <w:spacing w:line="240" w:lineRule="auto"/>
        <w:rPr>
          <w:rFonts w:ascii="Times New Roman" w:eastAsia="Times New Roman" w:hAnsi="Times New Roman" w:cs="B Lotus"/>
          <w:color w:val="000000"/>
          <w:sz w:val="28"/>
          <w:szCs w:val="28"/>
          <w:rtl/>
        </w:rPr>
      </w:pPr>
    </w:p>
    <w:p w:rsidR="0065151E" w:rsidRDefault="0065151E" w:rsidP="0065151E">
      <w:pPr>
        <w:bidi/>
        <w:spacing w:line="240" w:lineRule="auto"/>
        <w:rPr>
          <w:rFonts w:ascii="Times New Roman" w:eastAsia="Times New Roman" w:hAnsi="Times New Roman" w:cs="B Lotus"/>
          <w:color w:val="000000"/>
          <w:sz w:val="28"/>
          <w:szCs w:val="28"/>
          <w:rtl/>
        </w:rPr>
      </w:pPr>
      <w:r w:rsidRPr="0065151E">
        <w:rPr>
          <w:rFonts w:ascii="Times New Roman" w:eastAsia="Times New Roman" w:hAnsi="Times New Roman" w:cs="B Lotus" w:hint="cs"/>
          <w:color w:val="000000"/>
          <w:sz w:val="28"/>
          <w:szCs w:val="28"/>
          <w:rtl/>
        </w:rPr>
        <w:t>آزمون</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عدم</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وجود</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خود</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همبستگی</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جمله</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خطا</w:t>
      </w:r>
    </w:p>
    <w:p w:rsidR="003B1D72" w:rsidRPr="00286602" w:rsidRDefault="008C0360" w:rsidP="0065151E">
      <w:pPr>
        <w:bidi/>
        <w:spacing w:line="240" w:lineRule="auto"/>
        <w:jc w:val="center"/>
        <w:rPr>
          <w:rFonts w:ascii="Times New Roman" w:hAnsi="Times New Roman" w:cs="B Lotus"/>
          <w:sz w:val="24"/>
          <w:szCs w:val="28"/>
          <w:highlight w:val="yellow"/>
          <w:rtl/>
          <w:lang w:bidi="fa-IR"/>
        </w:rPr>
      </w:pPr>
      <w:r>
        <w:rPr>
          <w:rFonts w:ascii="Times New Roman" w:hAnsi="Times New Roman" w:cs="B Lotus"/>
          <w:noProof/>
          <w:sz w:val="24"/>
          <w:szCs w:val="28"/>
          <w:lang w:bidi="fa-IR"/>
        </w:rPr>
        <w:lastRenderedPageBreak/>
        <w:drawing>
          <wp:inline distT="0" distB="0" distL="0" distR="0">
            <wp:extent cx="4710430" cy="3189605"/>
            <wp:effectExtent l="19050" t="0" r="0" b="0"/>
            <wp:docPr id="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srcRect/>
                    <a:stretch>
                      <a:fillRect/>
                    </a:stretch>
                  </pic:blipFill>
                  <pic:spPr bwMode="auto">
                    <a:xfrm>
                      <a:off x="0" y="0"/>
                      <a:ext cx="4710430" cy="3189605"/>
                    </a:xfrm>
                    <a:prstGeom prst="rect">
                      <a:avLst/>
                    </a:prstGeom>
                    <a:noFill/>
                    <a:ln w="9525">
                      <a:noFill/>
                      <a:miter lim="800000"/>
                      <a:headEnd/>
                      <a:tailEnd/>
                    </a:ln>
                  </pic:spPr>
                </pic:pic>
              </a:graphicData>
            </a:graphic>
          </wp:inline>
        </w:drawing>
      </w:r>
    </w:p>
    <w:p w:rsidR="003B1D72" w:rsidRDefault="003B1D72" w:rsidP="00286602">
      <w:pPr>
        <w:bidi/>
        <w:spacing w:line="240" w:lineRule="auto"/>
        <w:jc w:val="center"/>
        <w:rPr>
          <w:rFonts w:ascii="Times New Roman" w:hAnsi="Times New Roman" w:cs="B Lotus"/>
          <w:sz w:val="24"/>
          <w:szCs w:val="28"/>
          <w:rtl/>
          <w:lang w:bidi="fa-IR"/>
        </w:rPr>
      </w:pPr>
    </w:p>
    <w:p w:rsidR="0065151E" w:rsidRPr="00286602" w:rsidRDefault="0065151E" w:rsidP="0065151E">
      <w:pPr>
        <w:bidi/>
        <w:spacing w:line="240" w:lineRule="auto"/>
        <w:rPr>
          <w:rFonts w:ascii="Times New Roman" w:hAnsi="Times New Roman" w:cs="B Lotus"/>
          <w:sz w:val="24"/>
          <w:szCs w:val="28"/>
          <w:rtl/>
          <w:lang w:bidi="fa-IR"/>
        </w:rPr>
      </w:pPr>
      <w:r w:rsidRPr="0065151E">
        <w:rPr>
          <w:rFonts w:ascii="Times New Roman" w:eastAsia="Times New Roman" w:hAnsi="Times New Roman" w:cs="B Lotus" w:hint="cs"/>
          <w:color w:val="000000"/>
          <w:sz w:val="28"/>
          <w:szCs w:val="28"/>
          <w:rtl/>
        </w:rPr>
        <w:t>نرمال</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بودن</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جمله</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خطا</w:t>
      </w:r>
    </w:p>
    <w:p w:rsidR="0065151E" w:rsidRPr="00286602" w:rsidRDefault="008C0360" w:rsidP="00286602">
      <w:pPr>
        <w:bidi/>
        <w:spacing w:line="240" w:lineRule="auto"/>
        <w:jc w:val="center"/>
        <w:rPr>
          <w:rFonts w:ascii="Times New Roman" w:hAnsi="Times New Roman" w:cs="Times New Roman"/>
          <w:noProof/>
          <w:sz w:val="24"/>
          <w:szCs w:val="24"/>
          <w:rtl/>
          <w:lang w:val="fa-IR" w:bidi="fa-IR"/>
        </w:rPr>
      </w:pPr>
      <w:r>
        <w:rPr>
          <w:rFonts w:ascii="Times New Roman" w:hAnsi="Times New Roman" w:cs="B Lotus"/>
          <w:noProof/>
          <w:sz w:val="24"/>
          <w:szCs w:val="28"/>
          <w:lang w:bidi="fa-IR"/>
        </w:rPr>
        <w:drawing>
          <wp:inline distT="0" distB="0" distL="0" distR="0">
            <wp:extent cx="5762625" cy="2487930"/>
            <wp:effectExtent l="19050" t="0" r="9525" b="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srcRect/>
                    <a:stretch>
                      <a:fillRect/>
                    </a:stretch>
                  </pic:blipFill>
                  <pic:spPr bwMode="auto">
                    <a:xfrm>
                      <a:off x="0" y="0"/>
                      <a:ext cx="5762625" cy="2487930"/>
                    </a:xfrm>
                    <a:prstGeom prst="rect">
                      <a:avLst/>
                    </a:prstGeom>
                    <a:noFill/>
                    <a:ln w="9525">
                      <a:noFill/>
                      <a:miter lim="800000"/>
                      <a:headEnd/>
                      <a:tailEnd/>
                    </a:ln>
                  </pic:spPr>
                </pic:pic>
              </a:graphicData>
            </a:graphic>
          </wp:inline>
        </w:drawing>
      </w:r>
    </w:p>
    <w:p w:rsidR="003B1D72" w:rsidRDefault="003B1D72" w:rsidP="00286602">
      <w:pPr>
        <w:bidi/>
        <w:spacing w:line="240" w:lineRule="auto"/>
        <w:jc w:val="center"/>
        <w:rPr>
          <w:rFonts w:ascii="Times New Roman" w:hAnsi="Times New Roman" w:cs="B Lotus"/>
          <w:sz w:val="24"/>
          <w:szCs w:val="28"/>
          <w:highlight w:val="yellow"/>
          <w:rtl/>
          <w:lang w:bidi="fa-IR"/>
        </w:rPr>
      </w:pPr>
    </w:p>
    <w:p w:rsidR="0065151E" w:rsidRDefault="0065151E" w:rsidP="0065151E">
      <w:pPr>
        <w:bidi/>
        <w:spacing w:line="240" w:lineRule="auto"/>
        <w:jc w:val="center"/>
        <w:rPr>
          <w:rFonts w:ascii="Times New Roman" w:hAnsi="Times New Roman" w:cs="B Lotus"/>
          <w:sz w:val="24"/>
          <w:szCs w:val="28"/>
          <w:highlight w:val="yellow"/>
          <w:rtl/>
          <w:lang w:bidi="fa-IR"/>
        </w:rPr>
      </w:pPr>
    </w:p>
    <w:p w:rsidR="0065151E" w:rsidRDefault="0065151E" w:rsidP="0065151E">
      <w:pPr>
        <w:bidi/>
        <w:spacing w:line="240" w:lineRule="auto"/>
        <w:jc w:val="center"/>
        <w:rPr>
          <w:rFonts w:ascii="Times New Roman" w:hAnsi="Times New Roman" w:cs="B Lotus"/>
          <w:sz w:val="24"/>
          <w:szCs w:val="28"/>
          <w:highlight w:val="yellow"/>
          <w:rtl/>
          <w:lang w:bidi="fa-IR"/>
        </w:rPr>
      </w:pPr>
    </w:p>
    <w:p w:rsidR="003B1D72" w:rsidRDefault="0065151E" w:rsidP="0065151E">
      <w:pPr>
        <w:bidi/>
        <w:spacing w:line="240" w:lineRule="auto"/>
        <w:rPr>
          <w:rFonts w:ascii="Times New Roman" w:hAnsi="Times New Roman" w:cs="B Lotus"/>
          <w:noProof/>
          <w:sz w:val="24"/>
          <w:szCs w:val="28"/>
          <w:rtl/>
          <w:lang w:val="fa-IR" w:bidi="fa-IR"/>
        </w:rPr>
      </w:pPr>
      <w:r w:rsidRPr="0065151E">
        <w:rPr>
          <w:rFonts w:ascii="Times New Roman" w:eastAsia="Times New Roman" w:hAnsi="Times New Roman" w:cs="B Lotus" w:hint="cs"/>
          <w:color w:val="000000"/>
          <w:sz w:val="28"/>
          <w:szCs w:val="28"/>
          <w:rtl/>
        </w:rPr>
        <w:t>آزمون</w:t>
      </w:r>
      <w:r w:rsidRPr="0065151E">
        <w:rPr>
          <w:rFonts w:ascii="Times New Roman" w:eastAsia="Times New Roman" w:hAnsi="Times New Roman" w:cs="B Lotus"/>
          <w:color w:val="000000"/>
          <w:sz w:val="28"/>
          <w:szCs w:val="28"/>
        </w:rPr>
        <w:t>F</w:t>
      </w:r>
      <w:r w:rsidRPr="0065151E">
        <w:rPr>
          <w:rFonts w:ascii="Times New Roman" w:eastAsia="Times New Roman" w:hAnsi="Times New Roman" w:cs="B Lotus"/>
          <w:color w:val="000000"/>
          <w:sz w:val="28"/>
          <w:szCs w:val="28"/>
          <w:rtl/>
        </w:rPr>
        <w:t xml:space="preserve"> </w:t>
      </w:r>
      <w:r w:rsidRPr="0065151E">
        <w:rPr>
          <w:rFonts w:ascii="Times New Roman" w:eastAsia="Times New Roman" w:hAnsi="Times New Roman" w:cs="B Lotus" w:hint="cs"/>
          <w:color w:val="000000"/>
          <w:sz w:val="28"/>
          <w:szCs w:val="28"/>
          <w:rtl/>
        </w:rPr>
        <w:t>ليمر</w:t>
      </w:r>
      <w:r w:rsidRPr="0065151E">
        <w:rPr>
          <w:rFonts w:ascii="Times New Roman" w:eastAsia="Times New Roman" w:hAnsi="Times New Roman" w:cs="B Lotus"/>
          <w:color w:val="000000"/>
          <w:sz w:val="28"/>
          <w:szCs w:val="28"/>
          <w:rtl/>
        </w:rPr>
        <w:t xml:space="preserve"> </w:t>
      </w:r>
    </w:p>
    <w:p w:rsidR="0065151E" w:rsidRPr="00286602" w:rsidRDefault="008C0360" w:rsidP="0065151E">
      <w:pPr>
        <w:bidi/>
        <w:spacing w:line="240" w:lineRule="auto"/>
        <w:jc w:val="center"/>
        <w:rPr>
          <w:rFonts w:ascii="Times New Roman" w:hAnsi="Times New Roman" w:cs="Times New Roman"/>
          <w:noProof/>
          <w:sz w:val="24"/>
          <w:szCs w:val="24"/>
          <w:rtl/>
          <w:lang w:val="fa-IR" w:bidi="fa-IR"/>
        </w:rPr>
      </w:pPr>
      <w:r>
        <w:rPr>
          <w:rFonts w:ascii="Times New Roman" w:hAnsi="Times New Roman" w:cs="B Lotus"/>
          <w:noProof/>
          <w:sz w:val="24"/>
          <w:szCs w:val="28"/>
          <w:lang w:bidi="fa-IR"/>
        </w:rPr>
        <w:lastRenderedPageBreak/>
        <w:drawing>
          <wp:inline distT="0" distB="0" distL="0" distR="0">
            <wp:extent cx="4253230" cy="5050155"/>
            <wp:effectExtent l="19050" t="0" r="0" b="0"/>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srcRect/>
                    <a:stretch>
                      <a:fillRect/>
                    </a:stretch>
                  </pic:blipFill>
                  <pic:spPr bwMode="auto">
                    <a:xfrm>
                      <a:off x="0" y="0"/>
                      <a:ext cx="4253230" cy="5050155"/>
                    </a:xfrm>
                    <a:prstGeom prst="rect">
                      <a:avLst/>
                    </a:prstGeom>
                    <a:noFill/>
                    <a:ln w="9525">
                      <a:noFill/>
                      <a:miter lim="800000"/>
                      <a:headEnd/>
                      <a:tailEnd/>
                    </a:ln>
                  </pic:spPr>
                </pic:pic>
              </a:graphicData>
            </a:graphic>
          </wp:inline>
        </w:drawing>
      </w:r>
    </w:p>
    <w:p w:rsidR="0065151E" w:rsidRDefault="0065151E" w:rsidP="0065151E">
      <w:pPr>
        <w:bidi/>
        <w:spacing w:line="240" w:lineRule="auto"/>
        <w:jc w:val="center"/>
        <w:rPr>
          <w:rFonts w:ascii="Times New Roman" w:hAnsi="Times New Roman" w:cs="B Lotus"/>
          <w:sz w:val="24"/>
          <w:szCs w:val="28"/>
          <w:highlight w:val="yellow"/>
          <w:rtl/>
          <w:lang w:bidi="fa-IR"/>
        </w:rPr>
      </w:pPr>
    </w:p>
    <w:p w:rsidR="0065151E" w:rsidRDefault="0065151E" w:rsidP="0065151E">
      <w:pPr>
        <w:bidi/>
        <w:spacing w:line="240" w:lineRule="auto"/>
        <w:jc w:val="center"/>
        <w:rPr>
          <w:rFonts w:ascii="Times New Roman" w:hAnsi="Times New Roman" w:cs="B Lotus"/>
          <w:sz w:val="24"/>
          <w:szCs w:val="28"/>
          <w:highlight w:val="yellow"/>
          <w:rtl/>
          <w:lang w:bidi="fa-IR"/>
        </w:rPr>
      </w:pPr>
    </w:p>
    <w:p w:rsidR="0065151E" w:rsidRDefault="0065151E" w:rsidP="0065151E">
      <w:pPr>
        <w:bidi/>
        <w:spacing w:line="240" w:lineRule="auto"/>
        <w:jc w:val="center"/>
        <w:rPr>
          <w:rFonts w:ascii="Times New Roman" w:hAnsi="Times New Roman" w:cs="B Lotus"/>
          <w:sz w:val="24"/>
          <w:szCs w:val="28"/>
          <w:highlight w:val="yellow"/>
          <w:rtl/>
          <w:lang w:bidi="fa-IR"/>
        </w:rPr>
      </w:pPr>
    </w:p>
    <w:p w:rsidR="0065151E" w:rsidRDefault="0065151E" w:rsidP="0065151E">
      <w:pPr>
        <w:bidi/>
        <w:spacing w:line="240" w:lineRule="auto"/>
        <w:jc w:val="center"/>
        <w:rPr>
          <w:rFonts w:ascii="Times New Roman" w:hAnsi="Times New Roman" w:cs="B Lotus"/>
          <w:sz w:val="24"/>
          <w:szCs w:val="28"/>
          <w:highlight w:val="yellow"/>
          <w:rtl/>
          <w:lang w:bidi="fa-IR"/>
        </w:rPr>
      </w:pPr>
    </w:p>
    <w:p w:rsidR="0065151E" w:rsidRDefault="0065151E" w:rsidP="0065151E">
      <w:pPr>
        <w:bidi/>
        <w:spacing w:line="240" w:lineRule="auto"/>
        <w:jc w:val="center"/>
        <w:rPr>
          <w:rFonts w:ascii="Times New Roman" w:hAnsi="Times New Roman" w:cs="B Lotus"/>
          <w:sz w:val="24"/>
          <w:szCs w:val="28"/>
          <w:highlight w:val="yellow"/>
          <w:rtl/>
          <w:lang w:bidi="fa-IR"/>
        </w:rPr>
      </w:pPr>
    </w:p>
    <w:p w:rsidR="0065151E" w:rsidRDefault="0065151E" w:rsidP="0065151E">
      <w:pPr>
        <w:bidi/>
        <w:spacing w:line="240" w:lineRule="auto"/>
        <w:jc w:val="center"/>
        <w:rPr>
          <w:rFonts w:ascii="Times New Roman" w:hAnsi="Times New Roman" w:cs="B Lotus"/>
          <w:sz w:val="24"/>
          <w:szCs w:val="28"/>
          <w:highlight w:val="yellow"/>
          <w:rtl/>
          <w:lang w:bidi="fa-IR"/>
        </w:rPr>
      </w:pPr>
    </w:p>
    <w:p w:rsidR="0065151E" w:rsidRDefault="0065151E" w:rsidP="0065151E">
      <w:pPr>
        <w:bidi/>
        <w:spacing w:line="240" w:lineRule="auto"/>
        <w:jc w:val="center"/>
        <w:rPr>
          <w:rFonts w:ascii="Times New Roman" w:hAnsi="Times New Roman" w:cs="B Lotus"/>
          <w:sz w:val="24"/>
          <w:szCs w:val="28"/>
          <w:highlight w:val="yellow"/>
          <w:rtl/>
          <w:lang w:bidi="fa-IR"/>
        </w:rPr>
      </w:pPr>
    </w:p>
    <w:p w:rsidR="0065151E" w:rsidRDefault="0065151E" w:rsidP="0065151E">
      <w:pPr>
        <w:bidi/>
        <w:spacing w:line="240" w:lineRule="auto"/>
        <w:rPr>
          <w:rFonts w:ascii="Times New Roman" w:hAnsi="Times New Roman" w:cs="B Lotus"/>
          <w:noProof/>
          <w:sz w:val="24"/>
          <w:szCs w:val="28"/>
          <w:rtl/>
          <w:lang w:val="fa-IR" w:bidi="fa-IR"/>
        </w:rPr>
      </w:pPr>
      <w:r w:rsidRPr="0065151E">
        <w:rPr>
          <w:rFonts w:ascii="Times New Roman" w:eastAsia="Times New Roman" w:hAnsi="Times New Roman" w:cs="B Lotus" w:hint="cs"/>
          <w:color w:val="000000"/>
          <w:sz w:val="28"/>
          <w:szCs w:val="28"/>
          <w:rtl/>
        </w:rPr>
        <w:t>آزمون</w:t>
      </w:r>
      <w:r w:rsidRPr="0065151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هاسمن</w:t>
      </w:r>
      <w:r w:rsidRPr="0065151E">
        <w:rPr>
          <w:rFonts w:ascii="Times New Roman" w:eastAsia="Times New Roman" w:hAnsi="Times New Roman" w:cs="B Lotus"/>
          <w:color w:val="000000"/>
          <w:sz w:val="28"/>
          <w:szCs w:val="28"/>
          <w:rtl/>
        </w:rPr>
        <w:t xml:space="preserve"> </w:t>
      </w:r>
    </w:p>
    <w:p w:rsidR="0065151E" w:rsidRPr="00286602" w:rsidRDefault="008C0360" w:rsidP="00286602">
      <w:pPr>
        <w:bidi/>
        <w:spacing w:line="240" w:lineRule="auto"/>
        <w:jc w:val="center"/>
        <w:rPr>
          <w:rFonts w:ascii="Times New Roman" w:hAnsi="Times New Roman" w:cs="Times New Roman"/>
          <w:noProof/>
          <w:sz w:val="24"/>
          <w:szCs w:val="24"/>
          <w:rtl/>
          <w:lang w:val="fa-IR" w:bidi="fa-IR"/>
        </w:rPr>
      </w:pPr>
      <w:r>
        <w:rPr>
          <w:rFonts w:ascii="Times New Roman" w:hAnsi="Times New Roman" w:cs="B Lotus"/>
          <w:noProof/>
          <w:sz w:val="24"/>
          <w:szCs w:val="28"/>
          <w:lang w:bidi="fa-IR"/>
        </w:rPr>
        <w:lastRenderedPageBreak/>
        <w:drawing>
          <wp:inline distT="0" distB="0" distL="0" distR="0">
            <wp:extent cx="4391025" cy="7113270"/>
            <wp:effectExtent l="19050" t="0" r="9525" b="0"/>
            <wp:docPr id="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srcRect/>
                    <a:stretch>
                      <a:fillRect/>
                    </a:stretch>
                  </pic:blipFill>
                  <pic:spPr bwMode="auto">
                    <a:xfrm>
                      <a:off x="0" y="0"/>
                      <a:ext cx="4391025" cy="7113270"/>
                    </a:xfrm>
                    <a:prstGeom prst="rect">
                      <a:avLst/>
                    </a:prstGeom>
                    <a:noFill/>
                    <a:ln w="9525">
                      <a:noFill/>
                      <a:miter lim="800000"/>
                      <a:headEnd/>
                      <a:tailEnd/>
                    </a:ln>
                  </pic:spPr>
                </pic:pic>
              </a:graphicData>
            </a:graphic>
          </wp:inline>
        </w:drawing>
      </w:r>
    </w:p>
    <w:p w:rsidR="003B1D72" w:rsidRDefault="003B1D72" w:rsidP="00286602">
      <w:pPr>
        <w:bidi/>
        <w:spacing w:line="240" w:lineRule="auto"/>
        <w:jc w:val="center"/>
        <w:rPr>
          <w:rFonts w:ascii="Times New Roman" w:hAnsi="Times New Roman" w:cs="B Lotus"/>
          <w:sz w:val="24"/>
          <w:szCs w:val="28"/>
          <w:highlight w:val="yellow"/>
          <w:rtl/>
          <w:lang w:bidi="fa-IR"/>
        </w:rPr>
      </w:pPr>
    </w:p>
    <w:p w:rsidR="0065151E" w:rsidRDefault="0065151E" w:rsidP="0065151E">
      <w:pPr>
        <w:bidi/>
        <w:spacing w:line="240" w:lineRule="auto"/>
        <w:jc w:val="center"/>
        <w:rPr>
          <w:rFonts w:ascii="Times New Roman" w:hAnsi="Times New Roman" w:cs="B Lotus"/>
          <w:sz w:val="24"/>
          <w:szCs w:val="28"/>
          <w:highlight w:val="yellow"/>
          <w:rtl/>
          <w:lang w:bidi="fa-IR"/>
        </w:rPr>
      </w:pPr>
    </w:p>
    <w:p w:rsidR="0065151E" w:rsidRDefault="0065151E" w:rsidP="0065151E">
      <w:pPr>
        <w:bidi/>
        <w:spacing w:line="240" w:lineRule="auto"/>
        <w:rPr>
          <w:rFonts w:ascii="Times New Roman" w:hAnsi="Times New Roman" w:cs="B Lotus"/>
          <w:noProof/>
          <w:sz w:val="24"/>
          <w:szCs w:val="28"/>
          <w:rtl/>
          <w:lang w:val="fa-IR" w:bidi="fa-IR"/>
        </w:rPr>
      </w:pPr>
      <w:r>
        <w:rPr>
          <w:rFonts w:ascii="Times New Roman" w:eastAsia="Times New Roman" w:hAnsi="Times New Roman" w:cs="B Lotus" w:hint="cs"/>
          <w:color w:val="000000"/>
          <w:sz w:val="28"/>
          <w:szCs w:val="28"/>
          <w:rtl/>
        </w:rPr>
        <w:t>آزمون رگرسیون مدل تحقیق</w:t>
      </w:r>
    </w:p>
    <w:p w:rsidR="003B1D72" w:rsidRDefault="008C0360" w:rsidP="00286602">
      <w:pPr>
        <w:bidi/>
        <w:spacing w:line="240" w:lineRule="auto"/>
        <w:jc w:val="center"/>
        <w:rPr>
          <w:rFonts w:ascii="Times New Roman" w:hAnsi="Times New Roman" w:cs="B Lotus"/>
          <w:noProof/>
          <w:sz w:val="24"/>
          <w:szCs w:val="28"/>
          <w:rtl/>
          <w:lang w:val="fa-IR" w:bidi="fa-IR"/>
        </w:rPr>
      </w:pPr>
      <w:r>
        <w:rPr>
          <w:rFonts w:ascii="Times New Roman" w:hAnsi="Times New Roman" w:cs="B Lotus"/>
          <w:noProof/>
          <w:sz w:val="24"/>
          <w:szCs w:val="28"/>
          <w:lang w:bidi="fa-IR"/>
        </w:rPr>
        <w:lastRenderedPageBreak/>
        <w:drawing>
          <wp:inline distT="0" distB="0" distL="0" distR="0">
            <wp:extent cx="4199890" cy="4189095"/>
            <wp:effectExtent l="19050" t="0" r="0" b="0"/>
            <wp:docPr id="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srcRect/>
                    <a:stretch>
                      <a:fillRect/>
                    </a:stretch>
                  </pic:blipFill>
                  <pic:spPr bwMode="auto">
                    <a:xfrm>
                      <a:off x="0" y="0"/>
                      <a:ext cx="4199890" cy="4189095"/>
                    </a:xfrm>
                    <a:prstGeom prst="rect">
                      <a:avLst/>
                    </a:prstGeom>
                    <a:noFill/>
                    <a:ln w="9525">
                      <a:noFill/>
                      <a:miter lim="800000"/>
                      <a:headEnd/>
                      <a:tailEnd/>
                    </a:ln>
                  </pic:spPr>
                </pic:pic>
              </a:graphicData>
            </a:graphic>
          </wp:inline>
        </w:drawing>
      </w:r>
    </w:p>
    <w:p w:rsidR="0065151E" w:rsidRDefault="0065151E" w:rsidP="0065151E">
      <w:pPr>
        <w:bidi/>
        <w:spacing w:line="240" w:lineRule="auto"/>
        <w:rPr>
          <w:rFonts w:ascii="Times New Roman" w:eastAsia="Times New Roman" w:hAnsi="Times New Roman" w:cs="B Lotus"/>
          <w:color w:val="000000"/>
          <w:sz w:val="28"/>
          <w:szCs w:val="28"/>
          <w:rtl/>
        </w:rPr>
      </w:pPr>
    </w:p>
    <w:p w:rsidR="0065151E" w:rsidRDefault="0065151E" w:rsidP="0065151E">
      <w:pPr>
        <w:bidi/>
        <w:spacing w:line="240" w:lineRule="auto"/>
        <w:rPr>
          <w:rFonts w:ascii="Times New Roman" w:eastAsia="Times New Roman" w:hAnsi="Times New Roman" w:cs="B Lotus"/>
          <w:color w:val="000000"/>
          <w:sz w:val="28"/>
          <w:szCs w:val="28"/>
          <w:rtl/>
        </w:rPr>
      </w:pPr>
    </w:p>
    <w:p w:rsidR="0065151E" w:rsidRDefault="0065151E" w:rsidP="0065151E">
      <w:pPr>
        <w:bidi/>
        <w:spacing w:line="240" w:lineRule="auto"/>
        <w:rPr>
          <w:rFonts w:ascii="Times New Roman" w:eastAsia="Times New Roman" w:hAnsi="Times New Roman" w:cs="B Lotus"/>
          <w:color w:val="000000"/>
          <w:sz w:val="28"/>
          <w:szCs w:val="28"/>
          <w:rtl/>
        </w:rPr>
      </w:pPr>
    </w:p>
    <w:p w:rsidR="0065151E" w:rsidRDefault="0065151E" w:rsidP="0065151E">
      <w:pPr>
        <w:bidi/>
        <w:spacing w:line="240" w:lineRule="auto"/>
        <w:rPr>
          <w:rFonts w:ascii="Times New Roman" w:eastAsia="Times New Roman" w:hAnsi="Times New Roman" w:cs="B Lotus"/>
          <w:color w:val="000000"/>
          <w:sz w:val="28"/>
          <w:szCs w:val="28"/>
          <w:rtl/>
        </w:rPr>
      </w:pPr>
    </w:p>
    <w:p w:rsidR="0065151E" w:rsidRDefault="0065151E" w:rsidP="0065151E">
      <w:pPr>
        <w:bidi/>
        <w:spacing w:line="240" w:lineRule="auto"/>
        <w:rPr>
          <w:rFonts w:ascii="Times New Roman" w:eastAsia="Times New Roman" w:hAnsi="Times New Roman" w:cs="B Lotus"/>
          <w:color w:val="000000"/>
          <w:sz w:val="28"/>
          <w:szCs w:val="28"/>
          <w:rtl/>
        </w:rPr>
      </w:pPr>
    </w:p>
    <w:p w:rsidR="0065151E" w:rsidRDefault="0065151E" w:rsidP="0065151E">
      <w:pPr>
        <w:bidi/>
        <w:spacing w:line="240" w:lineRule="auto"/>
        <w:rPr>
          <w:rFonts w:ascii="Times New Roman" w:eastAsia="Times New Roman" w:hAnsi="Times New Roman" w:cs="B Lotus"/>
          <w:color w:val="000000"/>
          <w:sz w:val="28"/>
          <w:szCs w:val="28"/>
          <w:rtl/>
        </w:rPr>
      </w:pPr>
    </w:p>
    <w:p w:rsidR="0065151E" w:rsidRDefault="0065151E" w:rsidP="0065151E">
      <w:pPr>
        <w:bidi/>
        <w:spacing w:line="240" w:lineRule="auto"/>
        <w:rPr>
          <w:rFonts w:ascii="Times New Roman" w:eastAsia="Times New Roman" w:hAnsi="Times New Roman" w:cs="B Lotus"/>
          <w:color w:val="000000"/>
          <w:sz w:val="28"/>
          <w:szCs w:val="28"/>
          <w:rtl/>
        </w:rPr>
      </w:pPr>
    </w:p>
    <w:p w:rsidR="0065151E" w:rsidRDefault="0065151E" w:rsidP="0065151E">
      <w:pPr>
        <w:bidi/>
        <w:spacing w:line="240" w:lineRule="auto"/>
        <w:rPr>
          <w:rFonts w:ascii="Times New Roman" w:eastAsia="Times New Roman" w:hAnsi="Times New Roman" w:cs="B Lotus"/>
          <w:color w:val="000000"/>
          <w:sz w:val="28"/>
          <w:szCs w:val="28"/>
          <w:rtl/>
        </w:rPr>
      </w:pPr>
    </w:p>
    <w:p w:rsidR="0065151E" w:rsidRDefault="0065151E" w:rsidP="0065151E">
      <w:pPr>
        <w:bidi/>
        <w:spacing w:line="240" w:lineRule="auto"/>
        <w:rPr>
          <w:rFonts w:ascii="Times New Roman" w:eastAsia="Times New Roman" w:hAnsi="Times New Roman" w:cs="B Lotus"/>
          <w:color w:val="000000"/>
          <w:sz w:val="28"/>
          <w:szCs w:val="28"/>
          <w:rtl/>
        </w:rPr>
      </w:pPr>
    </w:p>
    <w:p w:rsidR="0065151E" w:rsidRDefault="0065151E" w:rsidP="0065151E">
      <w:pPr>
        <w:bidi/>
        <w:spacing w:line="240" w:lineRule="auto"/>
        <w:rPr>
          <w:rFonts w:ascii="Times New Roman" w:hAnsi="Times New Roman" w:cs="B Lotus"/>
          <w:noProof/>
          <w:sz w:val="24"/>
          <w:szCs w:val="28"/>
          <w:rtl/>
          <w:lang w:val="fa-IR" w:bidi="fa-IR"/>
        </w:rPr>
      </w:pPr>
      <w:r>
        <w:rPr>
          <w:rFonts w:ascii="Times New Roman" w:eastAsia="Times New Roman" w:hAnsi="Times New Roman" w:cs="B Lotus" w:hint="cs"/>
          <w:color w:val="000000"/>
          <w:sz w:val="28"/>
          <w:szCs w:val="28"/>
          <w:rtl/>
        </w:rPr>
        <w:t>آزمون رگرسیون مدل اصلاح شده تحقیق</w:t>
      </w:r>
    </w:p>
    <w:p w:rsidR="0065151E" w:rsidRPr="00286602" w:rsidRDefault="0065151E" w:rsidP="0065151E">
      <w:pPr>
        <w:bidi/>
        <w:spacing w:line="240" w:lineRule="auto"/>
        <w:jc w:val="center"/>
        <w:rPr>
          <w:rFonts w:ascii="Times New Roman" w:hAnsi="Times New Roman" w:cs="B Lotus"/>
          <w:sz w:val="24"/>
          <w:szCs w:val="28"/>
          <w:highlight w:val="yellow"/>
          <w:rtl/>
          <w:lang w:bidi="fa-IR"/>
        </w:rPr>
      </w:pPr>
    </w:p>
    <w:p w:rsidR="004D2ABD" w:rsidRPr="00286602" w:rsidRDefault="008C0360" w:rsidP="00ED5EB9">
      <w:pPr>
        <w:bidi/>
        <w:spacing w:line="240" w:lineRule="auto"/>
        <w:jc w:val="center"/>
        <w:rPr>
          <w:rFonts w:ascii="Times New Roman" w:hAnsi="Times New Roman" w:cs="B Lotus"/>
          <w:sz w:val="24"/>
          <w:szCs w:val="28"/>
          <w:highlight w:val="yellow"/>
          <w:rtl/>
          <w:lang w:bidi="fa-IR"/>
        </w:rPr>
      </w:pPr>
      <w:r>
        <w:rPr>
          <w:rFonts w:ascii="Times New Roman" w:hAnsi="Times New Roman" w:cs="B Lotus"/>
          <w:noProof/>
          <w:sz w:val="24"/>
          <w:szCs w:val="28"/>
          <w:lang w:bidi="fa-IR"/>
        </w:rPr>
        <w:drawing>
          <wp:inline distT="0" distB="0" distL="0" distR="0">
            <wp:extent cx="4444365" cy="4114800"/>
            <wp:effectExtent l="19050" t="0" r="0" b="0"/>
            <wp:docPr id="81" name="Picture 8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ntitled-2"/>
                    <pic:cNvPicPr>
                      <a:picLocks noChangeAspect="1" noChangeArrowheads="1"/>
                    </pic:cNvPicPr>
                  </pic:nvPicPr>
                  <pic:blipFill>
                    <a:blip r:embed="rId103" cstate="print"/>
                    <a:srcRect/>
                    <a:stretch>
                      <a:fillRect/>
                    </a:stretch>
                  </pic:blipFill>
                  <pic:spPr bwMode="auto">
                    <a:xfrm>
                      <a:off x="0" y="0"/>
                      <a:ext cx="4444365" cy="4114800"/>
                    </a:xfrm>
                    <a:prstGeom prst="rect">
                      <a:avLst/>
                    </a:prstGeom>
                    <a:noFill/>
                    <a:ln w="9525">
                      <a:noFill/>
                      <a:miter lim="800000"/>
                      <a:headEnd/>
                      <a:tailEnd/>
                    </a:ln>
                  </pic:spPr>
                </pic:pic>
              </a:graphicData>
            </a:graphic>
          </wp:inline>
        </w:drawing>
      </w:r>
    </w:p>
    <w:p w:rsidR="004D2ABD" w:rsidRPr="00286602" w:rsidRDefault="004D2ABD" w:rsidP="00286602">
      <w:pPr>
        <w:bidi/>
        <w:spacing w:line="240" w:lineRule="auto"/>
        <w:rPr>
          <w:rFonts w:ascii="Times New Roman" w:hAnsi="Times New Roman" w:cs="B Lotus"/>
          <w:sz w:val="24"/>
          <w:szCs w:val="28"/>
          <w:highlight w:val="yellow"/>
          <w:rtl/>
          <w:lang w:bidi="fa-IR"/>
        </w:rPr>
      </w:pPr>
    </w:p>
    <w:p w:rsidR="005507DD" w:rsidRPr="00286602" w:rsidRDefault="005507DD" w:rsidP="00286602">
      <w:pPr>
        <w:bidi/>
        <w:spacing w:after="0" w:line="240" w:lineRule="auto"/>
        <w:jc w:val="lowKashida"/>
        <w:rPr>
          <w:rFonts w:ascii="Times New Roman" w:eastAsia="Times New Roman" w:hAnsi="Times New Roman" w:cs="B Lotus"/>
          <w:sz w:val="24"/>
          <w:szCs w:val="28"/>
          <w:rtl/>
          <w:lang w:bidi="fa-IR"/>
        </w:rPr>
      </w:pPr>
    </w:p>
    <w:p w:rsidR="005507DD" w:rsidRPr="00286602" w:rsidRDefault="005507DD" w:rsidP="00286602">
      <w:pPr>
        <w:bidi/>
        <w:spacing w:after="0" w:line="240" w:lineRule="auto"/>
        <w:jc w:val="lowKashida"/>
        <w:rPr>
          <w:rFonts w:ascii="Times New Roman" w:eastAsia="Times New Roman" w:hAnsi="Times New Roman" w:cs="B Lotus"/>
          <w:sz w:val="24"/>
          <w:szCs w:val="28"/>
          <w:rtl/>
        </w:rPr>
      </w:pPr>
    </w:p>
    <w:p w:rsidR="005507DD" w:rsidRPr="00286602" w:rsidRDefault="005507DD" w:rsidP="00286602">
      <w:pPr>
        <w:bidi/>
        <w:spacing w:after="0" w:line="240" w:lineRule="auto"/>
        <w:jc w:val="lowKashida"/>
        <w:rPr>
          <w:rFonts w:ascii="Times New Roman" w:eastAsia="Times New Roman" w:hAnsi="Times New Roman" w:cs="B Lotus"/>
          <w:sz w:val="24"/>
          <w:szCs w:val="28"/>
          <w:rtl/>
        </w:rPr>
      </w:pPr>
    </w:p>
    <w:p w:rsidR="003B1D72" w:rsidRPr="00286602" w:rsidRDefault="003B1D72" w:rsidP="00286602">
      <w:pPr>
        <w:bidi/>
        <w:spacing w:after="0" w:line="240" w:lineRule="auto"/>
        <w:jc w:val="lowKashida"/>
        <w:rPr>
          <w:rFonts w:ascii="Times New Roman" w:eastAsia="Times New Roman" w:hAnsi="Times New Roman" w:cs="B Lotus"/>
          <w:sz w:val="24"/>
          <w:szCs w:val="28"/>
          <w:rtl/>
        </w:rPr>
      </w:pPr>
    </w:p>
    <w:p w:rsidR="003B1D72" w:rsidRPr="00286602" w:rsidRDefault="003B1D72" w:rsidP="00286602">
      <w:pPr>
        <w:bidi/>
        <w:spacing w:after="0" w:line="240" w:lineRule="auto"/>
        <w:jc w:val="lowKashida"/>
        <w:rPr>
          <w:rFonts w:ascii="Times New Roman" w:eastAsia="Times New Roman" w:hAnsi="Times New Roman" w:cs="B Lotus"/>
          <w:sz w:val="24"/>
          <w:szCs w:val="28"/>
          <w:rtl/>
        </w:rPr>
      </w:pPr>
    </w:p>
    <w:p w:rsidR="003B1D72" w:rsidRPr="00286602" w:rsidRDefault="003B1D72" w:rsidP="00286602">
      <w:pPr>
        <w:bidi/>
        <w:spacing w:after="0" w:line="240" w:lineRule="auto"/>
        <w:jc w:val="lowKashida"/>
        <w:rPr>
          <w:rFonts w:ascii="Times New Roman" w:eastAsia="Times New Roman" w:hAnsi="Times New Roman" w:cs="B Lotus"/>
          <w:sz w:val="24"/>
          <w:szCs w:val="28"/>
          <w:rtl/>
        </w:rPr>
      </w:pPr>
    </w:p>
    <w:p w:rsidR="00A81E80" w:rsidRPr="00A81E80" w:rsidRDefault="00A81E80" w:rsidP="00A81E80">
      <w:pPr>
        <w:jc w:val="both"/>
        <w:rPr>
          <w:rFonts w:ascii="Times New Roman" w:hAnsi="Times New Roman" w:cs="Times New Roman"/>
          <w:b/>
          <w:bCs/>
          <w:sz w:val="28"/>
          <w:szCs w:val="28"/>
        </w:rPr>
      </w:pPr>
      <w:r>
        <w:rPr>
          <w:rFonts w:ascii="Times New Roman" w:eastAsia="Times New Roman" w:hAnsi="Times New Roman" w:cs="B Lotus"/>
          <w:sz w:val="24"/>
          <w:szCs w:val="28"/>
          <w:rtl/>
        </w:rPr>
        <w:br w:type="page"/>
      </w:r>
      <w:r w:rsidRPr="00A81E80">
        <w:rPr>
          <w:rFonts w:ascii="Times New Roman" w:hAnsi="Times New Roman" w:cs="Times New Roman"/>
          <w:b/>
          <w:bCs/>
          <w:sz w:val="28"/>
          <w:szCs w:val="28"/>
        </w:rPr>
        <w:lastRenderedPageBreak/>
        <w:t>Abstract</w:t>
      </w:r>
    </w:p>
    <w:p w:rsidR="00A81E80" w:rsidRDefault="00A81E80" w:rsidP="00A81E80">
      <w:pPr>
        <w:jc w:val="both"/>
        <w:rPr>
          <w:rFonts w:ascii="Times New Roman" w:hAnsi="Times New Roman" w:cs="Times New Roman"/>
          <w:sz w:val="28"/>
          <w:szCs w:val="28"/>
          <w:rtl/>
        </w:rPr>
      </w:pPr>
      <w:r w:rsidRPr="006245BB">
        <w:rPr>
          <w:rFonts w:ascii="Times New Roman" w:hAnsi="Times New Roman" w:cs="Times New Roman"/>
          <w:sz w:val="28"/>
          <w:szCs w:val="28"/>
        </w:rPr>
        <w:t>Disclosed financial information has always been considered as one of the most effective factors in determining investment strategies in financial markets.</w:t>
      </w:r>
      <w:r w:rsidRPr="006245BB">
        <w:t xml:space="preserve"> </w:t>
      </w:r>
      <w:r>
        <w:rPr>
          <w:rFonts w:ascii="Times New Roman" w:hAnsi="Times New Roman" w:cs="Times New Roman"/>
          <w:sz w:val="28"/>
          <w:szCs w:val="28"/>
        </w:rPr>
        <w:t>However</w:t>
      </w:r>
      <w:r w:rsidRPr="006245BB">
        <w:rPr>
          <w:rFonts w:ascii="Times New Roman" w:hAnsi="Times New Roman" w:cs="Times New Roman"/>
          <w:sz w:val="28"/>
          <w:szCs w:val="28"/>
        </w:rPr>
        <w:t>, one of the factors that lead to a fall in prices and returns on stock can be seen in the managers' actions to delay the publication of bad news about the company and prevent disclosure of the information.</w:t>
      </w:r>
      <w:r w:rsidRPr="006245BB">
        <w:t xml:space="preserve"> </w:t>
      </w:r>
      <w:r w:rsidRPr="006245BB">
        <w:rPr>
          <w:rFonts w:ascii="Times New Roman" w:hAnsi="Times New Roman" w:cs="Times New Roman"/>
          <w:sz w:val="28"/>
          <w:szCs w:val="28"/>
        </w:rPr>
        <w:t>Disclosure of company information can help shareholders to improve their predictions about the company's future. On the other hand, weak financial disclosure causes shareholders to be misled and have an adverse effect on their wealth.</w:t>
      </w:r>
      <w:r w:rsidRPr="006245BB">
        <w:t xml:space="preserve"> </w:t>
      </w:r>
      <w:r w:rsidRPr="006245BB">
        <w:rPr>
          <w:rFonts w:ascii="Times New Roman" w:hAnsi="Times New Roman" w:cs="Times New Roman"/>
          <w:sz w:val="28"/>
          <w:szCs w:val="28"/>
        </w:rPr>
        <w:t>In this regard, this research examines the role of disclosure quality in cross-sectional pricing in Tehran Stock Exchange.</w:t>
      </w:r>
      <w:r>
        <w:rPr>
          <w:rFonts w:ascii="Times New Roman" w:hAnsi="Times New Roman" w:cs="Times New Roman"/>
          <w:sz w:val="28"/>
          <w:szCs w:val="28"/>
        </w:rPr>
        <w:t xml:space="preserve"> This is an applied and descriptive research, </w:t>
      </w:r>
      <w:r w:rsidRPr="006245BB">
        <w:rPr>
          <w:rFonts w:ascii="Times New Roman" w:hAnsi="Times New Roman" w:cs="Times New Roman"/>
          <w:sz w:val="28"/>
          <w:szCs w:val="28"/>
        </w:rPr>
        <w:t xml:space="preserve">with emphasis on correlation relations. The statistical population of this study </w:t>
      </w:r>
      <w:r>
        <w:rPr>
          <w:rFonts w:ascii="Times New Roman" w:hAnsi="Times New Roman" w:cs="Times New Roman"/>
          <w:sz w:val="28"/>
          <w:szCs w:val="28"/>
        </w:rPr>
        <w:t>includes</w:t>
      </w:r>
      <w:r w:rsidRPr="006245BB">
        <w:rPr>
          <w:rFonts w:ascii="Times New Roman" w:hAnsi="Times New Roman" w:cs="Times New Roman"/>
          <w:sz w:val="28"/>
          <w:szCs w:val="28"/>
        </w:rPr>
        <w:t xml:space="preserve"> all companies listed in Tehran Stock Exchange</w:t>
      </w:r>
      <w:r>
        <w:rPr>
          <w:rFonts w:ascii="Times New Roman" w:hAnsi="Times New Roman" w:cs="Times New Roman"/>
          <w:sz w:val="28"/>
          <w:szCs w:val="28"/>
        </w:rPr>
        <w:t>, which using s</w:t>
      </w:r>
      <w:r w:rsidRPr="006245BB">
        <w:rPr>
          <w:rFonts w:ascii="Times New Roman" w:hAnsi="Times New Roman" w:cs="Times New Roman"/>
          <w:sz w:val="28"/>
          <w:szCs w:val="28"/>
        </w:rPr>
        <w:t>ystematic deletion</w:t>
      </w:r>
      <w:r>
        <w:rPr>
          <w:rFonts w:ascii="Times New Roman" w:hAnsi="Times New Roman" w:cs="Times New Roman"/>
          <w:sz w:val="28"/>
          <w:szCs w:val="28"/>
        </w:rPr>
        <w:t xml:space="preserve"> sampling method, 94 </w:t>
      </w:r>
      <w:r w:rsidRPr="006245BB">
        <w:rPr>
          <w:rFonts w:ascii="Times New Roman" w:hAnsi="Times New Roman" w:cs="Times New Roman"/>
          <w:sz w:val="28"/>
          <w:szCs w:val="28"/>
        </w:rPr>
        <w:t xml:space="preserve">companies listed in Tehran Stock Exchange during the period of </w:t>
      </w:r>
      <w:r>
        <w:rPr>
          <w:rFonts w:ascii="Times New Roman" w:hAnsi="Times New Roman" w:cs="Times New Roman"/>
          <w:sz w:val="28"/>
          <w:szCs w:val="28"/>
        </w:rPr>
        <w:t>2010-2015 were</w:t>
      </w:r>
      <w:r w:rsidRPr="006245BB">
        <w:rPr>
          <w:rFonts w:ascii="Times New Roman" w:hAnsi="Times New Roman" w:cs="Times New Roman"/>
          <w:sz w:val="28"/>
          <w:szCs w:val="28"/>
        </w:rPr>
        <w:t xml:space="preserve"> extracted and a </w:t>
      </w:r>
      <w:r>
        <w:rPr>
          <w:rFonts w:ascii="Times New Roman" w:hAnsi="Times New Roman" w:cs="Times New Roman"/>
          <w:sz w:val="28"/>
          <w:szCs w:val="28"/>
        </w:rPr>
        <w:t>c</w:t>
      </w:r>
      <w:r w:rsidRPr="006245BB">
        <w:rPr>
          <w:rFonts w:ascii="Times New Roman" w:hAnsi="Times New Roman" w:cs="Times New Roman"/>
          <w:sz w:val="28"/>
          <w:szCs w:val="28"/>
        </w:rPr>
        <w:t>ombined data regression model</w:t>
      </w:r>
      <w:r>
        <w:rPr>
          <w:rFonts w:ascii="Times New Roman" w:hAnsi="Times New Roman" w:cs="Times New Roman"/>
          <w:sz w:val="28"/>
          <w:szCs w:val="28"/>
        </w:rPr>
        <w:t xml:space="preserve"> </w:t>
      </w:r>
      <w:r w:rsidRPr="006245BB">
        <w:rPr>
          <w:rFonts w:ascii="Times New Roman" w:hAnsi="Times New Roman" w:cs="Times New Roman"/>
          <w:sz w:val="28"/>
          <w:szCs w:val="28"/>
        </w:rPr>
        <w:t>was used to test the research hypothesis.</w:t>
      </w:r>
      <w:r w:rsidRPr="006245BB">
        <w:t xml:space="preserve"> </w:t>
      </w:r>
      <w:r w:rsidRPr="006245BB">
        <w:rPr>
          <w:rFonts w:ascii="Times New Roman" w:hAnsi="Times New Roman" w:cs="Times New Roman"/>
          <w:sz w:val="28"/>
          <w:szCs w:val="28"/>
        </w:rPr>
        <w:t>The results of the study showed that the disclosure quality</w:t>
      </w:r>
      <w:r w:rsidRPr="006245BB">
        <w:t xml:space="preserve"> </w:t>
      </w:r>
      <w:r>
        <w:rPr>
          <w:rFonts w:ascii="Times New Roman" w:hAnsi="Times New Roman" w:cs="Times New Roman"/>
          <w:sz w:val="28"/>
          <w:szCs w:val="28"/>
        </w:rPr>
        <w:t xml:space="preserve">has a significant effect on the periodic pricing in </w:t>
      </w:r>
      <w:r w:rsidRPr="006245BB">
        <w:rPr>
          <w:rFonts w:ascii="Times New Roman" w:hAnsi="Times New Roman" w:cs="Times New Roman"/>
          <w:sz w:val="28"/>
          <w:szCs w:val="28"/>
        </w:rPr>
        <w:t>companies listed in Tehran Stock Exchange</w:t>
      </w:r>
      <w:r>
        <w:rPr>
          <w:rFonts w:ascii="Times New Roman" w:hAnsi="Times New Roman" w:cs="Times New Roman"/>
          <w:sz w:val="28"/>
          <w:szCs w:val="28"/>
        </w:rPr>
        <w:t xml:space="preserve">. </w:t>
      </w:r>
    </w:p>
    <w:p w:rsidR="00A81E80" w:rsidRDefault="00A81E80" w:rsidP="00A81E80">
      <w:pPr>
        <w:jc w:val="both"/>
        <w:rPr>
          <w:rFonts w:ascii="Times New Roman" w:hAnsi="Times New Roman" w:cs="Times New Roman"/>
          <w:sz w:val="28"/>
          <w:szCs w:val="28"/>
        </w:rPr>
      </w:pPr>
    </w:p>
    <w:p w:rsidR="00A81E80" w:rsidRPr="00AA7B1F" w:rsidRDefault="00A81E80" w:rsidP="00A81E80">
      <w:pPr>
        <w:jc w:val="both"/>
        <w:rPr>
          <w:rFonts w:ascii="Times New Roman" w:hAnsi="Times New Roman" w:cs="Times New Roman"/>
          <w:sz w:val="28"/>
          <w:szCs w:val="28"/>
        </w:rPr>
      </w:pPr>
      <w:r w:rsidRPr="00A81E80">
        <w:rPr>
          <w:rFonts w:ascii="Times New Roman" w:hAnsi="Times New Roman" w:cs="Times New Roman"/>
          <w:b/>
          <w:bCs/>
          <w:sz w:val="28"/>
          <w:szCs w:val="28"/>
        </w:rPr>
        <w:t>Key words:</w:t>
      </w:r>
      <w:r w:rsidRPr="0015729E">
        <w:rPr>
          <w:rFonts w:ascii="Times New Roman" w:hAnsi="Times New Roman" w:cs="Times New Roman"/>
          <w:sz w:val="28"/>
          <w:szCs w:val="28"/>
        </w:rPr>
        <w:t xml:space="preserve"> disclosure quality, </w:t>
      </w:r>
      <w:r w:rsidRPr="00AA7B1F">
        <w:rPr>
          <w:rFonts w:ascii="Times New Roman" w:hAnsi="Times New Roman" w:cs="Times New Roman"/>
          <w:sz w:val="28"/>
          <w:szCs w:val="28"/>
        </w:rPr>
        <w:t xml:space="preserve">cross-sectional </w:t>
      </w:r>
      <w:r>
        <w:rPr>
          <w:rFonts w:ascii="Times New Roman" w:hAnsi="Times New Roman" w:cs="Times New Roman"/>
          <w:sz w:val="28"/>
          <w:szCs w:val="28"/>
        </w:rPr>
        <w:t>pricing</w:t>
      </w:r>
      <w:r w:rsidRPr="0015729E">
        <w:rPr>
          <w:rFonts w:ascii="Times New Roman" w:hAnsi="Times New Roman" w:cs="Times New Roman"/>
          <w:sz w:val="28"/>
          <w:szCs w:val="28"/>
        </w:rPr>
        <w:t>, stock returns, Tehran Stock Exchange</w:t>
      </w:r>
    </w:p>
    <w:p w:rsidR="00A81E80" w:rsidRPr="00AA7B1F" w:rsidRDefault="00A81E80" w:rsidP="00A81E80">
      <w:pPr>
        <w:jc w:val="center"/>
        <w:rPr>
          <w:rFonts w:ascii="Times New Roman" w:hAnsi="Times New Roman" w:cs="Times New Roman"/>
          <w:sz w:val="28"/>
          <w:szCs w:val="28"/>
        </w:rPr>
      </w:pPr>
      <w:r>
        <w:rPr>
          <w:rFonts w:ascii="Times New Roman" w:eastAsia="Times New Roman" w:hAnsi="Times New Roman" w:cs="B Lotus"/>
          <w:sz w:val="24"/>
          <w:szCs w:val="28"/>
          <w:rtl/>
        </w:rPr>
        <w:br w:type="page"/>
      </w:r>
      <w:r w:rsidR="008C0360">
        <w:rPr>
          <w:rFonts w:ascii="Times New Roman" w:hAnsi="Times New Roman" w:cs="Times New Roman"/>
          <w:noProof/>
          <w:sz w:val="28"/>
          <w:szCs w:val="28"/>
          <w:lang w:bidi="fa-IR"/>
        </w:rPr>
        <w:lastRenderedPageBreak/>
        <w:drawing>
          <wp:inline distT="0" distB="0" distL="0" distR="0">
            <wp:extent cx="829310" cy="1350645"/>
            <wp:effectExtent l="19050" t="0" r="8890" b="0"/>
            <wp:docPr id="82" name="Picture 1" descr="E:\آرم دانشگاه\ارم با کیفیت برای صحافی\az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آرم دانشگاه\ارم با کیفیت برای صحافی\azad.jpg"/>
                    <pic:cNvPicPr>
                      <a:picLocks noChangeAspect="1" noChangeArrowheads="1"/>
                    </pic:cNvPicPr>
                  </pic:nvPicPr>
                  <pic:blipFill>
                    <a:blip r:embed="rId104" cstate="print"/>
                    <a:srcRect/>
                    <a:stretch>
                      <a:fillRect/>
                    </a:stretch>
                  </pic:blipFill>
                  <pic:spPr bwMode="auto">
                    <a:xfrm>
                      <a:off x="0" y="0"/>
                      <a:ext cx="829310" cy="1350645"/>
                    </a:xfrm>
                    <a:prstGeom prst="rect">
                      <a:avLst/>
                    </a:prstGeom>
                    <a:noFill/>
                    <a:ln w="9525">
                      <a:noFill/>
                      <a:miter lim="800000"/>
                      <a:headEnd/>
                      <a:tailEnd/>
                    </a:ln>
                  </pic:spPr>
                </pic:pic>
              </a:graphicData>
            </a:graphic>
          </wp:inline>
        </w:drawing>
      </w:r>
    </w:p>
    <w:p w:rsidR="00A81E80" w:rsidRPr="00A81E80" w:rsidRDefault="00A81E80" w:rsidP="00A81E80">
      <w:pPr>
        <w:spacing w:after="0" w:line="240" w:lineRule="auto"/>
        <w:jc w:val="center"/>
        <w:rPr>
          <w:rFonts w:ascii="Times New Roman" w:hAnsi="Times New Roman" w:cs="Times New Roman"/>
          <w:sz w:val="28"/>
          <w:szCs w:val="28"/>
        </w:rPr>
      </w:pPr>
      <w:r w:rsidRPr="00A81E80">
        <w:rPr>
          <w:rFonts w:ascii="Times New Roman" w:hAnsi="Times New Roman" w:cs="Times New Roman"/>
          <w:sz w:val="28"/>
          <w:szCs w:val="28"/>
        </w:rPr>
        <w:t>Islamic Azad University</w:t>
      </w:r>
    </w:p>
    <w:p w:rsidR="00A81E80" w:rsidRPr="00A81E80" w:rsidRDefault="00A81E80" w:rsidP="00A81E80">
      <w:pPr>
        <w:spacing w:after="0" w:line="240" w:lineRule="auto"/>
        <w:jc w:val="center"/>
        <w:rPr>
          <w:rFonts w:ascii="Times New Roman" w:hAnsi="Times New Roman" w:cs="Times New Roman"/>
          <w:sz w:val="28"/>
          <w:szCs w:val="28"/>
        </w:rPr>
      </w:pPr>
      <w:r w:rsidRPr="00A81E80">
        <w:rPr>
          <w:rFonts w:ascii="Times New Roman" w:hAnsi="Times New Roman" w:cs="Times New Roman"/>
          <w:sz w:val="28"/>
          <w:szCs w:val="28"/>
        </w:rPr>
        <w:t>Rasht Branch</w:t>
      </w:r>
    </w:p>
    <w:p w:rsidR="00A81E80" w:rsidRPr="00A81E80" w:rsidRDefault="00A81E80" w:rsidP="00A81E80">
      <w:pPr>
        <w:spacing w:after="0" w:line="240" w:lineRule="auto"/>
        <w:jc w:val="center"/>
        <w:rPr>
          <w:rFonts w:ascii="Times New Roman" w:hAnsi="Times New Roman" w:cs="Times New Roman"/>
          <w:sz w:val="28"/>
          <w:szCs w:val="28"/>
        </w:rPr>
      </w:pPr>
      <w:r w:rsidRPr="00A81E80">
        <w:rPr>
          <w:rFonts w:ascii="Times New Roman" w:hAnsi="Times New Roman" w:cs="Times New Roman"/>
          <w:sz w:val="28"/>
          <w:szCs w:val="28"/>
        </w:rPr>
        <w:t>Faculty of Humanities</w:t>
      </w:r>
    </w:p>
    <w:p w:rsidR="00A81E80" w:rsidRPr="00A81E80" w:rsidRDefault="00A81E80" w:rsidP="00A81E80">
      <w:pPr>
        <w:spacing w:after="0" w:line="240" w:lineRule="auto"/>
        <w:jc w:val="center"/>
        <w:rPr>
          <w:rFonts w:ascii="Times New Roman" w:hAnsi="Times New Roman" w:cs="Times New Roman"/>
          <w:sz w:val="28"/>
          <w:szCs w:val="28"/>
        </w:rPr>
      </w:pPr>
      <w:r w:rsidRPr="00A81E80">
        <w:rPr>
          <w:rFonts w:ascii="Times New Roman" w:hAnsi="Times New Roman" w:cs="Times New Roman"/>
          <w:sz w:val="28"/>
          <w:szCs w:val="28"/>
        </w:rPr>
        <w:t>Accounting Department</w:t>
      </w:r>
    </w:p>
    <w:p w:rsidR="00A81E80" w:rsidRPr="00A81E80" w:rsidRDefault="00A81E80" w:rsidP="00A81E80">
      <w:pPr>
        <w:spacing w:after="0" w:line="240" w:lineRule="auto"/>
        <w:jc w:val="center"/>
        <w:rPr>
          <w:rFonts w:ascii="Times New Roman" w:hAnsi="Times New Roman" w:cs="Times New Roman"/>
          <w:sz w:val="28"/>
          <w:szCs w:val="28"/>
        </w:rPr>
      </w:pPr>
      <w:r w:rsidRPr="00A81E80">
        <w:rPr>
          <w:rFonts w:ascii="Times New Roman" w:hAnsi="Times New Roman" w:cs="Times New Roman"/>
          <w:sz w:val="28"/>
          <w:szCs w:val="28"/>
        </w:rPr>
        <w:t>A Thesis Submitted in Partial Fulfillment of the Requirements for</w:t>
      </w:r>
    </w:p>
    <w:p w:rsidR="00A81E80" w:rsidRDefault="00A81E80" w:rsidP="00A81E80">
      <w:pPr>
        <w:spacing w:after="0" w:line="240" w:lineRule="auto"/>
        <w:jc w:val="center"/>
        <w:rPr>
          <w:rFonts w:ascii="Times New Roman" w:hAnsi="Times New Roman" w:cs="Times New Roman"/>
          <w:sz w:val="24"/>
          <w:szCs w:val="24"/>
          <w:rtl/>
        </w:rPr>
      </w:pPr>
      <w:r w:rsidRPr="00A81E80">
        <w:rPr>
          <w:rFonts w:ascii="Times New Roman" w:hAnsi="Times New Roman" w:cs="Times New Roman"/>
          <w:sz w:val="28"/>
          <w:szCs w:val="28"/>
        </w:rPr>
        <w:t>The Degree of (M.A) in Accounting</w:t>
      </w:r>
    </w:p>
    <w:p w:rsidR="00A81E80" w:rsidRDefault="00A81E80" w:rsidP="00A81E80">
      <w:pPr>
        <w:spacing w:after="0" w:line="240" w:lineRule="auto"/>
        <w:jc w:val="center"/>
        <w:rPr>
          <w:rFonts w:ascii="Times New Roman" w:hAnsi="Times New Roman" w:cs="Times New Roman"/>
          <w:sz w:val="24"/>
          <w:szCs w:val="24"/>
          <w:rtl/>
        </w:rPr>
      </w:pPr>
    </w:p>
    <w:p w:rsidR="00A81E80" w:rsidRPr="00A81E80" w:rsidRDefault="00A81E80" w:rsidP="00A81E80">
      <w:pPr>
        <w:spacing w:after="0" w:line="240" w:lineRule="auto"/>
        <w:jc w:val="center"/>
        <w:rPr>
          <w:rFonts w:ascii="Times New Roman" w:hAnsi="Times New Roman" w:cs="Times New Roman"/>
          <w:sz w:val="24"/>
          <w:szCs w:val="24"/>
          <w:rtl/>
        </w:rPr>
      </w:pPr>
    </w:p>
    <w:p w:rsidR="00A81E80" w:rsidRPr="00AA7B1F" w:rsidRDefault="00A81E80" w:rsidP="00A81E80">
      <w:pPr>
        <w:spacing w:after="0"/>
        <w:jc w:val="center"/>
        <w:rPr>
          <w:rFonts w:ascii="Times New Roman" w:hAnsi="Times New Roman" w:cs="Times New Roman"/>
          <w:sz w:val="28"/>
          <w:szCs w:val="28"/>
        </w:rPr>
      </w:pPr>
    </w:p>
    <w:p w:rsidR="00A81E80" w:rsidRPr="00A81E80" w:rsidRDefault="00A81E80" w:rsidP="00A81E80">
      <w:pPr>
        <w:jc w:val="center"/>
        <w:rPr>
          <w:rFonts w:ascii="Times New Roman" w:hAnsi="Times New Roman" w:cs="Times New Roman"/>
          <w:b/>
          <w:bCs/>
          <w:sz w:val="36"/>
          <w:szCs w:val="36"/>
        </w:rPr>
      </w:pPr>
      <w:r w:rsidRPr="00A81E80">
        <w:rPr>
          <w:rFonts w:ascii="Times New Roman" w:hAnsi="Times New Roman" w:cs="Times New Roman"/>
          <w:b/>
          <w:bCs/>
          <w:sz w:val="36"/>
          <w:szCs w:val="36"/>
        </w:rPr>
        <w:t>Title</w:t>
      </w:r>
    </w:p>
    <w:p w:rsidR="00A81E80" w:rsidRPr="00A81E80" w:rsidRDefault="00A81E80" w:rsidP="00A81E80">
      <w:pPr>
        <w:jc w:val="center"/>
        <w:rPr>
          <w:rFonts w:ascii="Times New Roman" w:hAnsi="Times New Roman" w:cs="Times New Roman"/>
          <w:b/>
          <w:bCs/>
          <w:sz w:val="36"/>
          <w:szCs w:val="36"/>
          <w:rtl/>
        </w:rPr>
      </w:pPr>
      <w:r w:rsidRPr="00A81E80">
        <w:rPr>
          <w:rFonts w:ascii="Times New Roman" w:hAnsi="Times New Roman" w:cs="Times New Roman"/>
          <w:b/>
          <w:bCs/>
          <w:sz w:val="36"/>
          <w:szCs w:val="36"/>
        </w:rPr>
        <w:t>The role of disclosure quality in cross-sectional pricing in Tehran Stock Exchange</w:t>
      </w:r>
    </w:p>
    <w:p w:rsidR="00A81E80" w:rsidRDefault="00A81E80" w:rsidP="00A81E80">
      <w:pPr>
        <w:jc w:val="center"/>
        <w:rPr>
          <w:rFonts w:ascii="Times New Roman" w:hAnsi="Times New Roman" w:cs="Times New Roman"/>
          <w:sz w:val="28"/>
          <w:szCs w:val="28"/>
          <w:rtl/>
        </w:rPr>
      </w:pPr>
    </w:p>
    <w:p w:rsidR="00A81E80" w:rsidRPr="00AA7B1F" w:rsidRDefault="00A81E80" w:rsidP="00A81E80">
      <w:pPr>
        <w:jc w:val="center"/>
        <w:rPr>
          <w:rFonts w:ascii="Times New Roman" w:hAnsi="Times New Roman" w:cs="Times New Roman"/>
          <w:sz w:val="28"/>
          <w:szCs w:val="28"/>
        </w:rPr>
      </w:pPr>
    </w:p>
    <w:p w:rsidR="00A81E80" w:rsidRPr="00AA7B1F" w:rsidRDefault="00A81E80" w:rsidP="00A81E80">
      <w:pPr>
        <w:jc w:val="center"/>
        <w:rPr>
          <w:rFonts w:ascii="Times New Roman" w:hAnsi="Times New Roman" w:cs="Times New Roman"/>
          <w:sz w:val="28"/>
          <w:szCs w:val="28"/>
        </w:rPr>
      </w:pPr>
      <w:r w:rsidRPr="00AA7B1F">
        <w:rPr>
          <w:rFonts w:ascii="Times New Roman" w:hAnsi="Times New Roman" w:cs="Times New Roman"/>
          <w:sz w:val="28"/>
          <w:szCs w:val="28"/>
        </w:rPr>
        <w:t>Supervisor</w:t>
      </w:r>
    </w:p>
    <w:p w:rsidR="00A81E80" w:rsidRPr="00AA7B1F" w:rsidRDefault="00A81E80" w:rsidP="00A81E80">
      <w:pPr>
        <w:jc w:val="center"/>
        <w:rPr>
          <w:rFonts w:ascii="Times New Roman" w:hAnsi="Times New Roman" w:cs="Times New Roman"/>
          <w:sz w:val="28"/>
          <w:szCs w:val="28"/>
        </w:rPr>
      </w:pPr>
      <w:r w:rsidRPr="00AA7B1F">
        <w:rPr>
          <w:rFonts w:ascii="Times New Roman" w:hAnsi="Times New Roman" w:cs="Times New Roman"/>
          <w:sz w:val="28"/>
          <w:szCs w:val="28"/>
        </w:rPr>
        <w:t>Dr. Sayed Mahmoud Mir Yazdi</w:t>
      </w:r>
    </w:p>
    <w:p w:rsidR="00A81E80" w:rsidRDefault="00A81E80" w:rsidP="00A81E80">
      <w:pPr>
        <w:jc w:val="center"/>
        <w:rPr>
          <w:rFonts w:ascii="Times New Roman" w:hAnsi="Times New Roman" w:cs="Times New Roman"/>
          <w:sz w:val="28"/>
          <w:szCs w:val="28"/>
          <w:rtl/>
        </w:rPr>
      </w:pPr>
    </w:p>
    <w:p w:rsidR="00A81E80" w:rsidRPr="00AA7B1F" w:rsidRDefault="00A81E80" w:rsidP="00A81E80">
      <w:pPr>
        <w:jc w:val="center"/>
        <w:rPr>
          <w:rFonts w:ascii="Times New Roman" w:hAnsi="Times New Roman" w:cs="Times New Roman"/>
          <w:sz w:val="28"/>
          <w:szCs w:val="28"/>
        </w:rPr>
      </w:pPr>
      <w:r w:rsidRPr="00AA7B1F">
        <w:rPr>
          <w:rFonts w:ascii="Times New Roman" w:hAnsi="Times New Roman" w:cs="Times New Roman"/>
          <w:sz w:val="28"/>
          <w:szCs w:val="28"/>
        </w:rPr>
        <w:t>By</w:t>
      </w:r>
    </w:p>
    <w:p w:rsidR="00A81E80" w:rsidRDefault="00A81E80" w:rsidP="00A81E80">
      <w:pPr>
        <w:jc w:val="center"/>
        <w:rPr>
          <w:rFonts w:ascii="Times New Roman" w:hAnsi="Times New Roman" w:cs="Times New Roman"/>
          <w:sz w:val="28"/>
          <w:szCs w:val="28"/>
          <w:rtl/>
        </w:rPr>
      </w:pPr>
      <w:r w:rsidRPr="00AA7B1F">
        <w:rPr>
          <w:rFonts w:ascii="Times New Roman" w:hAnsi="Times New Roman" w:cs="Times New Roman"/>
          <w:sz w:val="28"/>
          <w:szCs w:val="28"/>
        </w:rPr>
        <w:t>Afshin Alizadeh</w:t>
      </w:r>
    </w:p>
    <w:p w:rsidR="00A81E80" w:rsidRDefault="00A81E80" w:rsidP="00A81E80">
      <w:pPr>
        <w:jc w:val="center"/>
        <w:rPr>
          <w:rFonts w:ascii="Times New Roman" w:hAnsi="Times New Roman" w:cs="Times New Roman"/>
          <w:sz w:val="28"/>
          <w:szCs w:val="28"/>
          <w:rtl/>
        </w:rPr>
      </w:pPr>
    </w:p>
    <w:p w:rsidR="00A81E80" w:rsidRDefault="00A81E80" w:rsidP="00A81E80">
      <w:pPr>
        <w:jc w:val="center"/>
        <w:rPr>
          <w:rFonts w:ascii="Times New Roman" w:hAnsi="Times New Roman" w:cs="Times New Roman"/>
          <w:sz w:val="28"/>
          <w:szCs w:val="28"/>
          <w:rtl/>
        </w:rPr>
      </w:pPr>
    </w:p>
    <w:p w:rsidR="00A81E80" w:rsidRDefault="00A81E80" w:rsidP="00A81E80">
      <w:pPr>
        <w:jc w:val="center"/>
        <w:rPr>
          <w:rFonts w:ascii="Times New Roman" w:hAnsi="Times New Roman" w:cs="Times New Roman"/>
          <w:sz w:val="28"/>
          <w:szCs w:val="28"/>
          <w:rtl/>
        </w:rPr>
      </w:pPr>
    </w:p>
    <w:p w:rsidR="00A81E80" w:rsidRPr="00AA7B1F" w:rsidRDefault="00A81E80" w:rsidP="00A81E80">
      <w:pPr>
        <w:jc w:val="center"/>
        <w:rPr>
          <w:rFonts w:ascii="Times New Roman" w:hAnsi="Times New Roman" w:cs="Times New Roman"/>
          <w:sz w:val="28"/>
          <w:szCs w:val="28"/>
        </w:rPr>
      </w:pPr>
    </w:p>
    <w:p w:rsidR="005507DD" w:rsidRPr="00286602" w:rsidRDefault="00A81E80" w:rsidP="00A81E80">
      <w:pPr>
        <w:jc w:val="center"/>
        <w:rPr>
          <w:rFonts w:ascii="Times New Roman" w:eastAsia="Times New Roman" w:hAnsi="Times New Roman" w:cs="B Lotus"/>
          <w:sz w:val="24"/>
          <w:szCs w:val="28"/>
          <w:rtl/>
        </w:rPr>
      </w:pPr>
      <w:r w:rsidRPr="00AA7B1F">
        <w:rPr>
          <w:rFonts w:ascii="Times New Roman" w:hAnsi="Times New Roman" w:cs="Times New Roman"/>
          <w:sz w:val="28"/>
          <w:szCs w:val="28"/>
        </w:rPr>
        <w:t>Spring 2018</w:t>
      </w:r>
    </w:p>
    <w:sectPr w:rsidR="005507DD" w:rsidRPr="00286602" w:rsidSect="007C711A">
      <w:footnotePr>
        <w:numRestart w:val="eachPage"/>
      </w:footnotePr>
      <w:pgSz w:w="11909" w:h="16834" w:code="9"/>
      <w:pgMar w:top="1701" w:right="1701" w:bottom="1701" w:left="113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410" w:rsidRDefault="00CE7410" w:rsidP="00687E53">
      <w:pPr>
        <w:spacing w:after="0" w:line="240" w:lineRule="auto"/>
      </w:pPr>
      <w:r>
        <w:separator/>
      </w:r>
    </w:p>
  </w:endnote>
  <w:endnote w:type="continuationSeparator" w:id="0">
    <w:p w:rsidR="00CE7410" w:rsidRDefault="00CE7410" w:rsidP="00687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Yagut">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MingLiU">
    <w:altName w:val="新細明體"/>
    <w:panose1 w:val="02020500000000000000"/>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Nazanin">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2  Lotus">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IranNastaliq">
    <w:altName w:val="Arial Unicode MS"/>
    <w:charset w:val="00"/>
    <w:family w:val="roman"/>
    <w:pitch w:val="variable"/>
    <w:sig w:usb0="00000000"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B Lotus+FPEF">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FE4" w:rsidRDefault="00E9694E" w:rsidP="00074789">
    <w:pPr>
      <w:pStyle w:val="Footer"/>
      <w:bidi/>
      <w:jc w:val="center"/>
    </w:pPr>
    <w:r>
      <w:fldChar w:fldCharType="begin"/>
    </w:r>
    <w:r w:rsidR="00FA2FE4">
      <w:instrText xml:space="preserve"> PAGE   \* MERGEFORMAT </w:instrText>
    </w:r>
    <w:r>
      <w:fldChar w:fldCharType="separate"/>
    </w:r>
    <w:r w:rsidR="000C2C77">
      <w:rPr>
        <w:noProof/>
        <w:rtl/>
      </w:rPr>
      <w:t>85</w:t>
    </w:r>
    <w:r>
      <w:rPr>
        <w:noProof/>
      </w:rPr>
      <w:fldChar w:fldCharType="end"/>
    </w:r>
  </w:p>
  <w:p w:rsidR="00FA2FE4" w:rsidRDefault="00FA2F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410" w:rsidRDefault="00CE7410" w:rsidP="00687E53">
      <w:pPr>
        <w:spacing w:after="0" w:line="240" w:lineRule="auto"/>
      </w:pPr>
      <w:r>
        <w:separator/>
      </w:r>
    </w:p>
  </w:footnote>
  <w:footnote w:type="continuationSeparator" w:id="0">
    <w:p w:rsidR="00CE7410" w:rsidRDefault="00CE7410" w:rsidP="00687E53">
      <w:pPr>
        <w:spacing w:after="0" w:line="240" w:lineRule="auto"/>
      </w:pPr>
      <w:r>
        <w:continuationSeparator/>
      </w:r>
    </w:p>
  </w:footnote>
  <w:footnote w:id="1">
    <w:p w:rsidR="00FA2FE4" w:rsidRDefault="00FA2FE4" w:rsidP="006B1778">
      <w:pPr>
        <w:pStyle w:val="FootnoteText"/>
        <w:rPr>
          <w:lang w:bidi="fa-IR"/>
        </w:rPr>
      </w:pPr>
      <w:r>
        <w:rPr>
          <w:rStyle w:val="FootnoteReference"/>
        </w:rPr>
        <w:footnoteRef/>
      </w:r>
      <w:r>
        <w:t xml:space="preserve"> </w:t>
      </w:r>
      <w:r w:rsidRPr="00127A74">
        <w:rPr>
          <w:lang w:bidi="fa-IR"/>
        </w:rPr>
        <w:t>Medeiros</w:t>
      </w:r>
      <w:r>
        <w:rPr>
          <w:lang w:bidi="fa-IR"/>
        </w:rPr>
        <w:t xml:space="preserve"> &amp; </w:t>
      </w:r>
      <w:r w:rsidRPr="00127A74">
        <w:rPr>
          <w:lang w:bidi="fa-IR"/>
        </w:rPr>
        <w:t>Quinteiro</w:t>
      </w:r>
    </w:p>
  </w:footnote>
  <w:footnote w:id="2">
    <w:p w:rsidR="00FA2FE4" w:rsidRDefault="00FA2FE4" w:rsidP="006B1778">
      <w:pPr>
        <w:pStyle w:val="FootnoteText"/>
        <w:rPr>
          <w:lang w:bidi="fa-IR"/>
        </w:rPr>
      </w:pPr>
      <w:r>
        <w:rPr>
          <w:rStyle w:val="FootnoteReference"/>
        </w:rPr>
        <w:footnoteRef/>
      </w:r>
      <w:r>
        <w:t xml:space="preserve"> </w:t>
      </w:r>
      <w:r w:rsidRPr="00127A74">
        <w:rPr>
          <w:lang w:bidi="fa-IR"/>
        </w:rPr>
        <w:t>Wang</w:t>
      </w:r>
    </w:p>
  </w:footnote>
  <w:footnote w:id="3">
    <w:p w:rsidR="00FA2FE4" w:rsidRDefault="00FA2FE4" w:rsidP="006B1778">
      <w:pPr>
        <w:pStyle w:val="FootnoteText"/>
        <w:rPr>
          <w:lang w:bidi="fa-IR"/>
        </w:rPr>
      </w:pPr>
      <w:r>
        <w:rPr>
          <w:rStyle w:val="FootnoteReference"/>
        </w:rPr>
        <w:footnoteRef/>
      </w:r>
      <w:r>
        <w:t xml:space="preserve"> C</w:t>
      </w:r>
      <w:r w:rsidRPr="00595F50">
        <w:t>apital</w:t>
      </w:r>
      <w:r>
        <w:t xml:space="preserve"> </w:t>
      </w:r>
      <w:r w:rsidRPr="00595F50">
        <w:t xml:space="preserve"> </w:t>
      </w:r>
      <w:r>
        <w:t>M</w:t>
      </w:r>
      <w:r w:rsidRPr="00595F50">
        <w:t>arket</w:t>
      </w:r>
    </w:p>
  </w:footnote>
  <w:footnote w:id="4">
    <w:p w:rsidR="00FA2FE4" w:rsidRDefault="00FA2FE4" w:rsidP="006B1778">
      <w:pPr>
        <w:pStyle w:val="FootnoteText"/>
        <w:rPr>
          <w:lang w:bidi="fa-IR"/>
        </w:rPr>
      </w:pPr>
      <w:r>
        <w:rPr>
          <w:rStyle w:val="FootnoteReference"/>
        </w:rPr>
        <w:footnoteRef/>
      </w:r>
      <w:r>
        <w:rPr>
          <w:lang w:bidi="fa-IR"/>
        </w:rPr>
        <w:t xml:space="preserve"> </w:t>
      </w:r>
      <w:r w:rsidRPr="006718A8">
        <w:rPr>
          <w:lang w:bidi="fa-IR"/>
        </w:rPr>
        <w:t>Amiri</w:t>
      </w:r>
      <w:r>
        <w:rPr>
          <w:lang w:bidi="fa-IR"/>
        </w:rPr>
        <w:t xml:space="preserve"> et al</w:t>
      </w:r>
    </w:p>
  </w:footnote>
  <w:footnote w:id="5">
    <w:p w:rsidR="00FA2FE4" w:rsidRDefault="00FA2FE4" w:rsidP="006B1778">
      <w:pPr>
        <w:pStyle w:val="FootnoteText"/>
        <w:rPr>
          <w:lang w:bidi="fa-IR"/>
        </w:rPr>
      </w:pPr>
      <w:r>
        <w:rPr>
          <w:rStyle w:val="FootnoteReference"/>
        </w:rPr>
        <w:footnoteRef/>
      </w:r>
      <w:r>
        <w:t xml:space="preserve"> </w:t>
      </w:r>
      <w:r w:rsidRPr="00067E04">
        <w:rPr>
          <w:lang w:bidi="fa-IR"/>
        </w:rPr>
        <w:t>Transparency</w:t>
      </w:r>
    </w:p>
  </w:footnote>
  <w:footnote w:id="6">
    <w:p w:rsidR="00FA2FE4" w:rsidRDefault="00FA2FE4" w:rsidP="006B1778">
      <w:pPr>
        <w:pStyle w:val="FootnoteText"/>
        <w:rPr>
          <w:lang w:bidi="fa-IR"/>
        </w:rPr>
      </w:pPr>
      <w:r>
        <w:rPr>
          <w:rStyle w:val="FootnoteReference"/>
        </w:rPr>
        <w:footnoteRef/>
      </w:r>
      <w:r>
        <w:t xml:space="preserve"> </w:t>
      </w:r>
      <w:r>
        <w:rPr>
          <w:lang w:bidi="fa-IR"/>
        </w:rPr>
        <w:t>F</w:t>
      </w:r>
      <w:r w:rsidRPr="00067E04">
        <w:rPr>
          <w:lang w:bidi="fa-IR"/>
        </w:rPr>
        <w:t>inancial information</w:t>
      </w:r>
    </w:p>
  </w:footnote>
  <w:footnote w:id="7">
    <w:p w:rsidR="00FA2FE4" w:rsidRDefault="00FA2FE4" w:rsidP="006B1778">
      <w:pPr>
        <w:pStyle w:val="FootnoteText"/>
        <w:rPr>
          <w:lang w:bidi="fa-IR"/>
        </w:rPr>
      </w:pPr>
      <w:r>
        <w:rPr>
          <w:rStyle w:val="FootnoteReference"/>
        </w:rPr>
        <w:footnoteRef/>
      </w:r>
      <w:r>
        <w:t xml:space="preserve"> </w:t>
      </w:r>
      <w:r w:rsidRPr="00067E04">
        <w:rPr>
          <w:lang w:bidi="fa-IR"/>
        </w:rPr>
        <w:t>Efficient capital market</w:t>
      </w:r>
    </w:p>
  </w:footnote>
  <w:footnote w:id="8">
    <w:p w:rsidR="00FA2FE4" w:rsidRDefault="00FA2FE4" w:rsidP="006B1778">
      <w:pPr>
        <w:pStyle w:val="FootnoteText"/>
        <w:rPr>
          <w:lang w:bidi="fa-IR"/>
        </w:rPr>
      </w:pPr>
      <w:r>
        <w:rPr>
          <w:rStyle w:val="FootnoteReference"/>
        </w:rPr>
        <w:footnoteRef/>
      </w:r>
      <w:r>
        <w:t xml:space="preserve"> </w:t>
      </w:r>
      <w:r w:rsidRPr="00B51C63">
        <w:rPr>
          <w:lang w:bidi="fa-IR"/>
        </w:rPr>
        <w:t>Disclosure of information</w:t>
      </w:r>
    </w:p>
  </w:footnote>
  <w:footnote w:id="9">
    <w:p w:rsidR="00FA2FE4" w:rsidRDefault="00FA2FE4" w:rsidP="006B1778">
      <w:pPr>
        <w:pStyle w:val="FootnoteText"/>
        <w:rPr>
          <w:lang w:bidi="fa-IR"/>
        </w:rPr>
      </w:pPr>
      <w:r>
        <w:rPr>
          <w:rStyle w:val="FootnoteReference"/>
        </w:rPr>
        <w:footnoteRef/>
      </w:r>
      <w:r>
        <w:t xml:space="preserve"> </w:t>
      </w:r>
      <w:r w:rsidRPr="00B51C63">
        <w:rPr>
          <w:lang w:bidi="fa-IR"/>
        </w:rPr>
        <w:t>Corporate governance</w:t>
      </w:r>
    </w:p>
  </w:footnote>
  <w:footnote w:id="10">
    <w:p w:rsidR="00FA2FE4" w:rsidRDefault="00FA2FE4" w:rsidP="006B1778">
      <w:pPr>
        <w:pStyle w:val="FootnoteText"/>
        <w:rPr>
          <w:lang w:bidi="fa-IR"/>
        </w:rPr>
      </w:pPr>
      <w:r>
        <w:rPr>
          <w:rStyle w:val="FootnoteReference"/>
        </w:rPr>
        <w:footnoteRef/>
      </w:r>
      <w:r>
        <w:t xml:space="preserve"> </w:t>
      </w:r>
      <w:r w:rsidRPr="009159CB">
        <w:rPr>
          <w:lang w:bidi="fa-IR"/>
        </w:rPr>
        <w:t>Hermalin</w:t>
      </w:r>
      <w:r>
        <w:rPr>
          <w:lang w:bidi="fa-IR"/>
        </w:rPr>
        <w:t xml:space="preserve"> &amp;</w:t>
      </w:r>
      <w:r w:rsidRPr="009159CB">
        <w:rPr>
          <w:lang w:bidi="fa-IR"/>
        </w:rPr>
        <w:t xml:space="preserve"> Weisbach</w:t>
      </w:r>
    </w:p>
  </w:footnote>
  <w:footnote w:id="11">
    <w:p w:rsidR="00FA2FE4" w:rsidRDefault="00FA2FE4" w:rsidP="006B1778">
      <w:pPr>
        <w:pStyle w:val="FootnoteText"/>
        <w:rPr>
          <w:lang w:bidi="fa-IR"/>
        </w:rPr>
      </w:pPr>
      <w:r>
        <w:rPr>
          <w:rStyle w:val="FootnoteReference"/>
        </w:rPr>
        <w:footnoteRef/>
      </w:r>
      <w:r>
        <w:t xml:space="preserve"> </w:t>
      </w:r>
      <w:r w:rsidRPr="00127A74">
        <w:t>Disclosure quality</w:t>
      </w:r>
      <w:r>
        <w:t xml:space="preserve"> </w:t>
      </w:r>
    </w:p>
  </w:footnote>
  <w:footnote w:id="12">
    <w:p w:rsidR="00FA2FE4" w:rsidRDefault="00FA2FE4" w:rsidP="006B1778">
      <w:pPr>
        <w:pStyle w:val="FootnoteText"/>
        <w:rPr>
          <w:lang w:bidi="fa-IR"/>
        </w:rPr>
      </w:pPr>
      <w:r>
        <w:rPr>
          <w:rStyle w:val="FootnoteReference"/>
        </w:rPr>
        <w:footnoteRef/>
      </w:r>
      <w:r>
        <w:t xml:space="preserve"> </w:t>
      </w:r>
      <w:r w:rsidRPr="00B51C63">
        <w:rPr>
          <w:lang w:bidi="fa-IR"/>
        </w:rPr>
        <w:t>Desai</w:t>
      </w:r>
      <w:r>
        <w:rPr>
          <w:lang w:bidi="fa-IR"/>
        </w:rPr>
        <w:t xml:space="preserve"> et al.</w:t>
      </w:r>
    </w:p>
  </w:footnote>
  <w:footnote w:id="13">
    <w:p w:rsidR="00FA2FE4" w:rsidRDefault="00FA2FE4" w:rsidP="006B1778">
      <w:pPr>
        <w:pStyle w:val="FootnoteText"/>
        <w:rPr>
          <w:lang w:bidi="fa-IR"/>
        </w:rPr>
      </w:pPr>
      <w:r>
        <w:rPr>
          <w:rStyle w:val="FootnoteReference"/>
        </w:rPr>
        <w:footnoteRef/>
      </w:r>
      <w:r>
        <w:t xml:space="preserve"> </w:t>
      </w:r>
      <w:r>
        <w:rPr>
          <w:lang w:bidi="fa-IR"/>
        </w:rPr>
        <w:t xml:space="preserve">Artiach &amp; </w:t>
      </w:r>
      <w:r w:rsidRPr="00127A74">
        <w:rPr>
          <w:lang w:bidi="fa-IR"/>
        </w:rPr>
        <w:t>Clarkson</w:t>
      </w:r>
    </w:p>
  </w:footnote>
  <w:footnote w:id="14">
    <w:p w:rsidR="00FA2FE4" w:rsidRDefault="00FA2FE4" w:rsidP="006B1778">
      <w:pPr>
        <w:pStyle w:val="FootnoteText"/>
        <w:rPr>
          <w:lang w:bidi="fa-IR"/>
        </w:rPr>
      </w:pPr>
      <w:r>
        <w:rPr>
          <w:rStyle w:val="FootnoteReference"/>
        </w:rPr>
        <w:footnoteRef/>
      </w:r>
      <w:r>
        <w:t xml:space="preserve"> </w:t>
      </w:r>
      <w:r w:rsidRPr="00127A74">
        <w:rPr>
          <w:lang w:bidi="fa-IR"/>
        </w:rPr>
        <w:t>Azofra</w:t>
      </w:r>
    </w:p>
  </w:footnote>
  <w:footnote w:id="15">
    <w:p w:rsidR="00FA2FE4" w:rsidRDefault="00FA2FE4" w:rsidP="006B1778">
      <w:pPr>
        <w:pStyle w:val="FootnoteText"/>
        <w:rPr>
          <w:lang w:bidi="fa-IR"/>
        </w:rPr>
      </w:pPr>
      <w:r>
        <w:rPr>
          <w:rStyle w:val="FootnoteReference"/>
        </w:rPr>
        <w:footnoteRef/>
      </w:r>
      <w:r>
        <w:t xml:space="preserve"> </w:t>
      </w:r>
      <w:r w:rsidRPr="00127A74">
        <w:rPr>
          <w:lang w:bidi="fa-IR"/>
        </w:rPr>
        <w:t>Cheng</w:t>
      </w:r>
    </w:p>
  </w:footnote>
  <w:footnote w:id="16">
    <w:p w:rsidR="00FA2FE4" w:rsidRDefault="00FA2FE4" w:rsidP="006B1778">
      <w:pPr>
        <w:pStyle w:val="FootnoteText"/>
        <w:rPr>
          <w:lang w:bidi="fa-IR"/>
        </w:rPr>
      </w:pPr>
      <w:r>
        <w:rPr>
          <w:rStyle w:val="FootnoteReference"/>
        </w:rPr>
        <w:footnoteRef/>
      </w:r>
      <w:r>
        <w:t xml:space="preserve"> </w:t>
      </w:r>
      <w:r w:rsidRPr="00127A74">
        <w:rPr>
          <w:lang w:bidi="fa-IR"/>
        </w:rPr>
        <w:t>pricing</w:t>
      </w:r>
    </w:p>
  </w:footnote>
  <w:footnote w:id="17">
    <w:p w:rsidR="00FA2FE4" w:rsidRDefault="00FA2FE4" w:rsidP="006B1778">
      <w:pPr>
        <w:pStyle w:val="FootnoteText"/>
        <w:rPr>
          <w:lang w:bidi="fa-IR"/>
        </w:rPr>
      </w:pPr>
      <w:r>
        <w:rPr>
          <w:rStyle w:val="FootnoteReference"/>
        </w:rPr>
        <w:footnoteRef/>
      </w:r>
      <w:r>
        <w:t xml:space="preserve"> </w:t>
      </w:r>
      <w:r w:rsidRPr="00127A74">
        <w:rPr>
          <w:lang w:bidi="fa-IR"/>
        </w:rPr>
        <w:t>Stock returns</w:t>
      </w:r>
    </w:p>
  </w:footnote>
  <w:footnote w:id="18">
    <w:p w:rsidR="00FA2FE4" w:rsidRDefault="00FA2FE4" w:rsidP="008371D4">
      <w:pPr>
        <w:pStyle w:val="FootnoteText"/>
        <w:rPr>
          <w:lang w:bidi="fa-IR"/>
        </w:rPr>
      </w:pPr>
      <w:r>
        <w:rPr>
          <w:rStyle w:val="FootnoteReference"/>
        </w:rPr>
        <w:footnoteRef/>
      </w:r>
      <w:r>
        <w:t xml:space="preserve"> </w:t>
      </w:r>
      <w:r w:rsidRPr="00127A74">
        <w:rPr>
          <w:lang w:bidi="fa-IR"/>
        </w:rPr>
        <w:t>Investment</w:t>
      </w:r>
    </w:p>
  </w:footnote>
  <w:footnote w:id="19">
    <w:p w:rsidR="00FA2FE4" w:rsidRDefault="00FA2FE4" w:rsidP="008371D4">
      <w:pPr>
        <w:pStyle w:val="FootnoteText"/>
        <w:rPr>
          <w:lang w:bidi="fa-IR"/>
        </w:rPr>
      </w:pPr>
      <w:r>
        <w:rPr>
          <w:rStyle w:val="FootnoteReference"/>
        </w:rPr>
        <w:footnoteRef/>
      </w:r>
      <w:r>
        <w:t xml:space="preserve"> </w:t>
      </w:r>
      <w:r w:rsidRPr="00990786">
        <w:t>disclosure quality</w:t>
      </w:r>
    </w:p>
  </w:footnote>
  <w:footnote w:id="20">
    <w:p w:rsidR="00FA2FE4" w:rsidRDefault="00FA2FE4" w:rsidP="00865157">
      <w:pPr>
        <w:pStyle w:val="FootnoteText"/>
        <w:tabs>
          <w:tab w:val="left" w:pos="5380"/>
        </w:tabs>
        <w:rPr>
          <w:lang w:bidi="fa-IR"/>
        </w:rPr>
      </w:pPr>
      <w:r>
        <w:rPr>
          <w:rStyle w:val="FootnoteReference"/>
        </w:rPr>
        <w:footnoteRef/>
      </w:r>
      <w:r>
        <w:t xml:space="preserve"> </w:t>
      </w:r>
      <w:r w:rsidRPr="00127A74">
        <w:rPr>
          <w:lang w:bidi="fa-IR"/>
        </w:rPr>
        <w:t>Samuel</w:t>
      </w:r>
      <w:r>
        <w:rPr>
          <w:lang w:bidi="fa-IR"/>
        </w:rPr>
        <w:t xml:space="preserve"> et al.</w:t>
      </w:r>
      <w:r>
        <w:rPr>
          <w:lang w:bidi="fa-IR"/>
        </w:rPr>
        <w:tab/>
      </w:r>
    </w:p>
  </w:footnote>
  <w:footnote w:id="21">
    <w:p w:rsidR="00FA2FE4" w:rsidRDefault="00FA2FE4" w:rsidP="001924C9">
      <w:pPr>
        <w:pStyle w:val="FootnoteText"/>
        <w:rPr>
          <w:lang w:bidi="fa-IR"/>
        </w:rPr>
      </w:pPr>
      <w:r>
        <w:rPr>
          <w:rStyle w:val="FootnoteReference"/>
        </w:rPr>
        <w:footnoteRef/>
      </w:r>
      <w:r>
        <w:t xml:space="preserve"> </w:t>
      </w:r>
      <w:r w:rsidRPr="001924C9">
        <w:rPr>
          <w:lang w:bidi="fa-IR"/>
        </w:rPr>
        <w:t>Brown</w:t>
      </w:r>
      <w:r>
        <w:rPr>
          <w:lang w:bidi="fa-IR"/>
        </w:rPr>
        <w:t xml:space="preserve"> &amp;</w:t>
      </w:r>
      <w:r w:rsidRPr="001924C9">
        <w:rPr>
          <w:lang w:bidi="fa-IR"/>
        </w:rPr>
        <w:t xml:space="preserve"> Hillegeist</w:t>
      </w:r>
    </w:p>
  </w:footnote>
  <w:footnote w:id="22">
    <w:p w:rsidR="00FA2FE4" w:rsidRDefault="00FA2FE4" w:rsidP="002B4FBF">
      <w:pPr>
        <w:pStyle w:val="FootnoteText"/>
        <w:rPr>
          <w:lang w:bidi="fa-IR"/>
        </w:rPr>
      </w:pPr>
      <w:r>
        <w:rPr>
          <w:rStyle w:val="FootnoteReference"/>
        </w:rPr>
        <w:footnoteRef/>
      </w:r>
      <w:r>
        <w:t xml:space="preserve"> </w:t>
      </w:r>
      <w:r w:rsidRPr="00A06C9C">
        <w:t>Bravo</w:t>
      </w:r>
    </w:p>
  </w:footnote>
  <w:footnote w:id="23">
    <w:p w:rsidR="00FA2FE4" w:rsidRDefault="00FA2FE4" w:rsidP="002B4FBF">
      <w:pPr>
        <w:pStyle w:val="FootnoteText"/>
        <w:rPr>
          <w:lang w:bidi="fa-IR"/>
        </w:rPr>
      </w:pPr>
      <w:r>
        <w:rPr>
          <w:rStyle w:val="FootnoteReference"/>
        </w:rPr>
        <w:footnoteRef/>
      </w:r>
      <w:r>
        <w:t xml:space="preserve"> </w:t>
      </w:r>
      <w:r w:rsidRPr="002B4FBF">
        <w:rPr>
          <w:lang w:bidi="fa-IR"/>
        </w:rPr>
        <w:t>Cheung</w:t>
      </w:r>
      <w:r>
        <w:rPr>
          <w:lang w:bidi="fa-IR"/>
        </w:rPr>
        <w:t xml:space="preserve"> et al.</w:t>
      </w:r>
    </w:p>
  </w:footnote>
  <w:footnote w:id="24">
    <w:p w:rsidR="00FA2FE4" w:rsidRDefault="00FA2FE4" w:rsidP="00772CA2">
      <w:pPr>
        <w:pStyle w:val="FootnoteText"/>
        <w:rPr>
          <w:lang w:bidi="fa-IR"/>
        </w:rPr>
      </w:pPr>
      <w:r>
        <w:rPr>
          <w:rStyle w:val="FootnoteReference"/>
        </w:rPr>
        <w:footnoteRef/>
      </w:r>
      <w:r>
        <w:t xml:space="preserve"> </w:t>
      </w:r>
      <w:r>
        <w:rPr>
          <w:lang w:bidi="fa-IR"/>
        </w:rPr>
        <w:t>Spence</w:t>
      </w:r>
    </w:p>
  </w:footnote>
  <w:footnote w:id="25">
    <w:p w:rsidR="00FA2FE4" w:rsidRDefault="00FA2FE4" w:rsidP="00772CA2">
      <w:pPr>
        <w:pStyle w:val="FootnoteText"/>
        <w:rPr>
          <w:lang w:bidi="fa-IR"/>
        </w:rPr>
      </w:pPr>
      <w:r>
        <w:rPr>
          <w:rStyle w:val="FootnoteReference"/>
        </w:rPr>
        <w:footnoteRef/>
      </w:r>
      <w:r>
        <w:t xml:space="preserve"> </w:t>
      </w:r>
      <w:r w:rsidRPr="00772CA2">
        <w:rPr>
          <w:lang w:bidi="fa-IR"/>
        </w:rPr>
        <w:t>Akerlof</w:t>
      </w:r>
    </w:p>
  </w:footnote>
  <w:footnote w:id="26">
    <w:p w:rsidR="00FA2FE4" w:rsidRDefault="00FA2FE4" w:rsidP="00772CA2">
      <w:pPr>
        <w:pStyle w:val="FootnoteText"/>
        <w:rPr>
          <w:lang w:bidi="fa-IR"/>
        </w:rPr>
      </w:pPr>
      <w:r>
        <w:rPr>
          <w:rStyle w:val="FootnoteReference"/>
        </w:rPr>
        <w:footnoteRef/>
      </w:r>
      <w:r>
        <w:t xml:space="preserve"> </w:t>
      </w:r>
      <w:r w:rsidRPr="00772CA2">
        <w:rPr>
          <w:lang w:bidi="fa-IR"/>
        </w:rPr>
        <w:t>Stiglitz</w:t>
      </w:r>
    </w:p>
  </w:footnote>
  <w:footnote w:id="27">
    <w:p w:rsidR="00FA2FE4" w:rsidRDefault="00FA2FE4" w:rsidP="00772CA2">
      <w:pPr>
        <w:pStyle w:val="FootnoteText"/>
        <w:rPr>
          <w:lang w:bidi="fa-IR"/>
        </w:rPr>
      </w:pPr>
      <w:r>
        <w:rPr>
          <w:rStyle w:val="FootnoteReference"/>
        </w:rPr>
        <w:footnoteRef/>
      </w:r>
      <w:r>
        <w:t xml:space="preserve"> </w:t>
      </w:r>
      <w:r w:rsidRPr="00772CA2">
        <w:rPr>
          <w:lang w:bidi="fa-IR"/>
        </w:rPr>
        <w:t>Modiglian</w:t>
      </w:r>
    </w:p>
  </w:footnote>
  <w:footnote w:id="28">
    <w:p w:rsidR="00FA2FE4" w:rsidRDefault="00FA2FE4">
      <w:pPr>
        <w:pStyle w:val="FootnoteText"/>
        <w:rPr>
          <w:rtl/>
          <w:lang w:bidi="fa-IR"/>
        </w:rPr>
      </w:pPr>
      <w:r>
        <w:rPr>
          <w:rStyle w:val="FootnoteReference"/>
        </w:rPr>
        <w:footnoteRef/>
      </w:r>
      <w:r>
        <w:t xml:space="preserve"> Miller</w:t>
      </w:r>
    </w:p>
  </w:footnote>
  <w:footnote w:id="29">
    <w:p w:rsidR="00FA2FE4" w:rsidRDefault="00FA2FE4" w:rsidP="00772CA2">
      <w:pPr>
        <w:pStyle w:val="FootnoteText"/>
        <w:rPr>
          <w:lang w:bidi="fa-IR"/>
        </w:rPr>
      </w:pPr>
      <w:r>
        <w:rPr>
          <w:rStyle w:val="FootnoteReference"/>
        </w:rPr>
        <w:footnoteRef/>
      </w:r>
      <w:r>
        <w:t xml:space="preserve"> </w:t>
      </w:r>
      <w:r>
        <w:rPr>
          <w:lang w:bidi="fa-IR"/>
        </w:rPr>
        <w:t>Freeman</w:t>
      </w:r>
    </w:p>
  </w:footnote>
  <w:footnote w:id="30">
    <w:p w:rsidR="00FA2FE4" w:rsidRPr="00C578CD" w:rsidRDefault="00FA2FE4" w:rsidP="00D3396E">
      <w:pPr>
        <w:pStyle w:val="FootnoteText"/>
        <w:rPr>
          <w:lang w:bidi="fa-IR"/>
        </w:rPr>
      </w:pPr>
      <w:r>
        <w:rPr>
          <w:rStyle w:val="FootnoteReference"/>
        </w:rPr>
        <w:footnoteRef/>
      </w:r>
      <w:r>
        <w:t xml:space="preserve"> </w:t>
      </w:r>
      <w:r w:rsidRPr="00F23A3A">
        <w:t>Disclosure</w:t>
      </w:r>
    </w:p>
  </w:footnote>
  <w:footnote w:id="31">
    <w:p w:rsidR="00FA2FE4" w:rsidRDefault="00FA2FE4" w:rsidP="002B4FBF">
      <w:pPr>
        <w:pStyle w:val="FootnoteText"/>
        <w:rPr>
          <w:lang w:bidi="fa-IR"/>
        </w:rPr>
      </w:pPr>
      <w:r>
        <w:rPr>
          <w:rStyle w:val="FootnoteReference"/>
        </w:rPr>
        <w:footnoteRef/>
      </w:r>
      <w:r>
        <w:t xml:space="preserve"> </w:t>
      </w:r>
      <w:r w:rsidRPr="002B4FBF">
        <w:rPr>
          <w:lang w:bidi="fa-IR"/>
        </w:rPr>
        <w:t>Belkoui</w:t>
      </w:r>
    </w:p>
  </w:footnote>
  <w:footnote w:id="32">
    <w:p w:rsidR="00FA2FE4" w:rsidRDefault="00FA2FE4" w:rsidP="002B4FBF">
      <w:pPr>
        <w:pStyle w:val="FootnoteText"/>
        <w:rPr>
          <w:lang w:bidi="fa-IR"/>
        </w:rPr>
      </w:pPr>
      <w:r>
        <w:rPr>
          <w:rStyle w:val="FootnoteReference"/>
        </w:rPr>
        <w:footnoteRef/>
      </w:r>
      <w:r>
        <w:t xml:space="preserve"> </w:t>
      </w:r>
      <w:r>
        <w:rPr>
          <w:lang w:bidi="fa-IR"/>
        </w:rPr>
        <w:t xml:space="preserve">Hendriksen &amp; </w:t>
      </w:r>
      <w:r w:rsidRPr="00D3396E">
        <w:rPr>
          <w:lang w:bidi="fa-IR"/>
        </w:rPr>
        <w:t>Van Breda</w:t>
      </w:r>
    </w:p>
  </w:footnote>
  <w:footnote w:id="33">
    <w:p w:rsidR="00FA2FE4" w:rsidRDefault="00FA2FE4" w:rsidP="002B4FBF">
      <w:pPr>
        <w:pStyle w:val="FootnoteText"/>
        <w:rPr>
          <w:lang w:bidi="fa-IR"/>
        </w:rPr>
      </w:pPr>
      <w:r>
        <w:rPr>
          <w:rStyle w:val="FootnoteReference"/>
        </w:rPr>
        <w:footnoteRef/>
      </w:r>
      <w:r>
        <w:t xml:space="preserve"> </w:t>
      </w:r>
      <w:r w:rsidRPr="002B4FBF">
        <w:rPr>
          <w:lang w:bidi="fa-IR"/>
        </w:rPr>
        <w:t>Maheshwari</w:t>
      </w:r>
    </w:p>
  </w:footnote>
  <w:footnote w:id="34">
    <w:p w:rsidR="00FA2FE4" w:rsidRDefault="00FA2FE4" w:rsidP="002B4FBF">
      <w:pPr>
        <w:pStyle w:val="FootnoteText"/>
        <w:rPr>
          <w:rtl/>
          <w:lang w:bidi="fa-IR"/>
        </w:rPr>
      </w:pPr>
      <w:r>
        <w:rPr>
          <w:rStyle w:val="FootnoteReference"/>
        </w:rPr>
        <w:footnoteRef/>
      </w:r>
      <w:r>
        <w:t xml:space="preserve"> W</w:t>
      </w:r>
      <w:r w:rsidRPr="00F23A3A">
        <w:t>ordnet</w:t>
      </w:r>
    </w:p>
  </w:footnote>
  <w:footnote w:id="35">
    <w:p w:rsidR="00FA2FE4" w:rsidRDefault="00FA2FE4" w:rsidP="002B4FBF">
      <w:pPr>
        <w:pStyle w:val="FootnoteText"/>
        <w:rPr>
          <w:rtl/>
          <w:lang w:bidi="fa-IR"/>
        </w:rPr>
      </w:pPr>
      <w:r>
        <w:rPr>
          <w:rStyle w:val="FootnoteReference"/>
        </w:rPr>
        <w:footnoteRef/>
      </w:r>
      <w:r>
        <w:t xml:space="preserve"> </w:t>
      </w:r>
      <w:r w:rsidRPr="00F23A3A">
        <w:t>Wikipedia</w:t>
      </w:r>
    </w:p>
  </w:footnote>
  <w:footnote w:id="36">
    <w:p w:rsidR="00FA2FE4" w:rsidRDefault="00FA2FE4" w:rsidP="002B4FBF">
      <w:pPr>
        <w:pStyle w:val="FootnoteText"/>
        <w:rPr>
          <w:rtl/>
          <w:lang w:bidi="fa-IR"/>
        </w:rPr>
      </w:pPr>
      <w:r>
        <w:rPr>
          <w:rStyle w:val="FootnoteReference"/>
        </w:rPr>
        <w:footnoteRef/>
      </w:r>
      <w:r>
        <w:t xml:space="preserve"> </w:t>
      </w:r>
      <w:r w:rsidRPr="00F23A3A">
        <w:t>Kohler &amp; Erclouis</w:t>
      </w:r>
    </w:p>
  </w:footnote>
  <w:footnote w:id="37">
    <w:p w:rsidR="00FA2FE4" w:rsidRDefault="00FA2FE4" w:rsidP="002B4FBF">
      <w:pPr>
        <w:pStyle w:val="FootnoteText"/>
      </w:pPr>
      <w:r>
        <w:rPr>
          <w:rStyle w:val="FootnoteReference"/>
        </w:rPr>
        <w:footnoteRef/>
      </w:r>
      <w:r>
        <w:t xml:space="preserve"> </w:t>
      </w:r>
      <w:r w:rsidRPr="00F23A3A">
        <w:t>American Accounting Association(AAA)</w:t>
      </w:r>
    </w:p>
  </w:footnote>
  <w:footnote w:id="38">
    <w:p w:rsidR="00FA2FE4" w:rsidRDefault="00FA2FE4" w:rsidP="002B5AC6">
      <w:pPr>
        <w:pStyle w:val="FootnoteText"/>
        <w:rPr>
          <w:lang w:bidi="fa-IR"/>
        </w:rPr>
      </w:pPr>
      <w:r>
        <w:rPr>
          <w:rStyle w:val="FootnoteReference"/>
        </w:rPr>
        <w:footnoteRef/>
      </w:r>
      <w:r>
        <w:t xml:space="preserve"> </w:t>
      </w:r>
      <w:r w:rsidRPr="001924C9">
        <w:rPr>
          <w:lang w:bidi="fa-IR"/>
        </w:rPr>
        <w:t>Desai</w:t>
      </w:r>
      <w:r>
        <w:rPr>
          <w:lang w:bidi="fa-IR"/>
        </w:rPr>
        <w:t xml:space="preserve"> et al.</w:t>
      </w:r>
    </w:p>
  </w:footnote>
  <w:footnote w:id="39">
    <w:p w:rsidR="00FA2FE4" w:rsidRDefault="00FA2FE4" w:rsidP="00A54EA3">
      <w:pPr>
        <w:pStyle w:val="FootnoteText"/>
        <w:rPr>
          <w:lang w:bidi="fa-IR"/>
        </w:rPr>
      </w:pPr>
      <w:r>
        <w:rPr>
          <w:rStyle w:val="FootnoteReference"/>
        </w:rPr>
        <w:footnoteRef/>
      </w:r>
      <w:r>
        <w:t xml:space="preserve"> </w:t>
      </w:r>
      <w:r w:rsidRPr="002F2E10">
        <w:t>Barth</w:t>
      </w:r>
      <w:r>
        <w:t xml:space="preserve"> et al.</w:t>
      </w:r>
    </w:p>
  </w:footnote>
  <w:footnote w:id="40">
    <w:p w:rsidR="00FA2FE4" w:rsidRDefault="00FA2FE4" w:rsidP="00A54EA3">
      <w:pPr>
        <w:pStyle w:val="FootnoteText"/>
      </w:pPr>
      <w:r>
        <w:rPr>
          <w:rStyle w:val="FootnoteReference"/>
        </w:rPr>
        <w:footnoteRef/>
      </w:r>
      <w:r>
        <w:t xml:space="preserve"> Iatridis &amp;</w:t>
      </w:r>
      <w:r w:rsidRPr="002F2E10">
        <w:t xml:space="preserve"> Alexakis</w:t>
      </w:r>
    </w:p>
  </w:footnote>
  <w:footnote w:id="41">
    <w:p w:rsidR="00FA2FE4" w:rsidRDefault="00FA2FE4" w:rsidP="00A54EA3">
      <w:pPr>
        <w:pStyle w:val="FootnoteText"/>
      </w:pPr>
      <w:r>
        <w:rPr>
          <w:rStyle w:val="FootnoteReference"/>
        </w:rPr>
        <w:footnoteRef/>
      </w:r>
      <w:r>
        <w:t xml:space="preserve"> </w:t>
      </w:r>
      <w:r w:rsidRPr="002F2E10">
        <w:t>Gietzmann</w:t>
      </w:r>
      <w:r>
        <w:t xml:space="preserve"> &amp;</w:t>
      </w:r>
      <w:r w:rsidRPr="002F2E10">
        <w:t>. Trombetta</w:t>
      </w:r>
    </w:p>
  </w:footnote>
  <w:footnote w:id="42">
    <w:p w:rsidR="00FA2FE4" w:rsidRDefault="00FA2FE4" w:rsidP="00A54EA3">
      <w:pPr>
        <w:pStyle w:val="FootnoteText"/>
        <w:rPr>
          <w:lang w:bidi="fa-IR"/>
        </w:rPr>
      </w:pPr>
      <w:r>
        <w:rPr>
          <w:rStyle w:val="FootnoteReference"/>
        </w:rPr>
        <w:footnoteRef/>
      </w:r>
      <w:r>
        <w:t xml:space="preserve"> </w:t>
      </w:r>
      <w:r w:rsidRPr="002F2E10">
        <w:t>Heitzman</w:t>
      </w:r>
      <w:r>
        <w:rPr>
          <w:rFonts w:hint="cs"/>
          <w:rtl/>
        </w:rPr>
        <w:t xml:space="preserve"> </w:t>
      </w:r>
      <w:r>
        <w:t xml:space="preserve"> et al.</w:t>
      </w:r>
    </w:p>
  </w:footnote>
  <w:footnote w:id="43">
    <w:p w:rsidR="00FA2FE4" w:rsidRDefault="00FA2FE4" w:rsidP="002B4FBF">
      <w:pPr>
        <w:pStyle w:val="FootnoteText"/>
        <w:rPr>
          <w:lang w:bidi="fa-IR"/>
        </w:rPr>
      </w:pPr>
      <w:r>
        <w:rPr>
          <w:rStyle w:val="FootnoteReference"/>
        </w:rPr>
        <w:footnoteRef/>
      </w:r>
      <w:r>
        <w:t xml:space="preserve"> </w:t>
      </w:r>
      <w:r w:rsidRPr="002B4FBF">
        <w:rPr>
          <w:lang w:bidi="fa-IR"/>
        </w:rPr>
        <w:t>Agency</w:t>
      </w:r>
      <w:r>
        <w:rPr>
          <w:lang w:bidi="fa-IR"/>
        </w:rPr>
        <w:t xml:space="preserve"> Theory</w:t>
      </w:r>
    </w:p>
  </w:footnote>
  <w:footnote w:id="44">
    <w:p w:rsidR="00FA2FE4" w:rsidRDefault="00FA2FE4" w:rsidP="002B4FBF">
      <w:pPr>
        <w:pStyle w:val="FootnoteText"/>
        <w:rPr>
          <w:lang w:bidi="fa-IR"/>
        </w:rPr>
      </w:pPr>
      <w:r>
        <w:rPr>
          <w:rStyle w:val="FootnoteReference"/>
        </w:rPr>
        <w:footnoteRef/>
      </w:r>
      <w:r>
        <w:t xml:space="preserve"> </w:t>
      </w:r>
      <w:r w:rsidRPr="002B4FBF">
        <w:rPr>
          <w:lang w:bidi="fa-IR"/>
        </w:rPr>
        <w:t>Karamanou</w:t>
      </w:r>
      <w:r>
        <w:rPr>
          <w:lang w:bidi="fa-IR"/>
        </w:rPr>
        <w:t xml:space="preserve"> &amp;</w:t>
      </w:r>
      <w:r w:rsidRPr="002B4FBF">
        <w:rPr>
          <w:lang w:bidi="fa-IR"/>
        </w:rPr>
        <w:t xml:space="preserve"> Vafeas</w:t>
      </w:r>
    </w:p>
  </w:footnote>
  <w:footnote w:id="45">
    <w:p w:rsidR="00FA2FE4" w:rsidRDefault="00FA2FE4" w:rsidP="002B4FBF">
      <w:pPr>
        <w:pStyle w:val="FootnoteText"/>
        <w:rPr>
          <w:rtl/>
          <w:lang w:bidi="fa-IR"/>
        </w:rPr>
      </w:pPr>
      <w:r>
        <w:rPr>
          <w:rStyle w:val="FootnoteReference"/>
        </w:rPr>
        <w:footnoteRef/>
      </w:r>
      <w:r>
        <w:t xml:space="preserve"> </w:t>
      </w:r>
      <w:r w:rsidRPr="0033286A">
        <w:t>Disclosure Principle</w:t>
      </w:r>
    </w:p>
  </w:footnote>
  <w:footnote w:id="46">
    <w:p w:rsidR="00FA2FE4" w:rsidRDefault="00FA2FE4" w:rsidP="002B4FBF">
      <w:pPr>
        <w:pStyle w:val="FootnoteText"/>
        <w:rPr>
          <w:rtl/>
          <w:lang w:bidi="fa-IR"/>
        </w:rPr>
      </w:pPr>
      <w:r>
        <w:rPr>
          <w:rStyle w:val="FootnoteReference"/>
        </w:rPr>
        <w:footnoteRef/>
      </w:r>
      <w:r>
        <w:t xml:space="preserve"> </w:t>
      </w:r>
      <w:r w:rsidRPr="0033286A">
        <w:t>Financial Statement</w:t>
      </w:r>
    </w:p>
  </w:footnote>
  <w:footnote w:id="47">
    <w:p w:rsidR="00FA2FE4" w:rsidRDefault="00FA2FE4" w:rsidP="002B4FBF">
      <w:pPr>
        <w:pStyle w:val="FootnoteText"/>
        <w:rPr>
          <w:rtl/>
          <w:lang w:bidi="fa-IR"/>
        </w:rPr>
      </w:pPr>
      <w:r>
        <w:rPr>
          <w:rStyle w:val="FootnoteReference"/>
        </w:rPr>
        <w:footnoteRef/>
      </w:r>
      <w:r>
        <w:t xml:space="preserve"> </w:t>
      </w:r>
      <w:r w:rsidRPr="0033286A">
        <w:t>Financial Performance</w:t>
      </w:r>
    </w:p>
  </w:footnote>
  <w:footnote w:id="48">
    <w:p w:rsidR="00FA2FE4" w:rsidRDefault="00FA2FE4" w:rsidP="002B4FBF">
      <w:pPr>
        <w:pStyle w:val="FootnoteText"/>
        <w:rPr>
          <w:rtl/>
          <w:lang w:bidi="fa-IR"/>
        </w:rPr>
      </w:pPr>
      <w:r>
        <w:rPr>
          <w:rStyle w:val="FootnoteReference"/>
        </w:rPr>
        <w:footnoteRef/>
      </w:r>
      <w:r>
        <w:t xml:space="preserve"> </w:t>
      </w:r>
      <w:r w:rsidRPr="0033286A">
        <w:t>Flexibility</w:t>
      </w:r>
    </w:p>
  </w:footnote>
  <w:footnote w:id="49">
    <w:p w:rsidR="00FA2FE4" w:rsidRDefault="00FA2FE4" w:rsidP="00A54EA3">
      <w:pPr>
        <w:pStyle w:val="FootnoteText"/>
        <w:rPr>
          <w:lang w:bidi="fa-IR"/>
        </w:rPr>
      </w:pPr>
      <w:r>
        <w:rPr>
          <w:rStyle w:val="FootnoteReference"/>
        </w:rPr>
        <w:footnoteRef/>
      </w:r>
      <w:r>
        <w:t xml:space="preserve"> </w:t>
      </w:r>
      <w:r w:rsidRPr="00F23A3A">
        <w:t>Disclosure</w:t>
      </w:r>
    </w:p>
  </w:footnote>
  <w:footnote w:id="50">
    <w:p w:rsidR="00FA2FE4" w:rsidRDefault="00FA2FE4" w:rsidP="00F81FEA">
      <w:pPr>
        <w:pStyle w:val="FootnoteText"/>
        <w:rPr>
          <w:lang w:bidi="fa-IR"/>
        </w:rPr>
      </w:pPr>
      <w:r>
        <w:rPr>
          <w:rStyle w:val="FootnoteReference"/>
        </w:rPr>
        <w:footnoteRef/>
      </w:r>
      <w:r>
        <w:t xml:space="preserve"> </w:t>
      </w:r>
      <w:r w:rsidRPr="00F81FEA">
        <w:rPr>
          <w:lang w:bidi="fa-IR"/>
        </w:rPr>
        <w:t>Nasr</w:t>
      </w:r>
    </w:p>
  </w:footnote>
  <w:footnote w:id="51">
    <w:p w:rsidR="00FA2FE4" w:rsidRDefault="00FA2FE4" w:rsidP="002B4FBF">
      <w:pPr>
        <w:pStyle w:val="FootnoteText"/>
        <w:rPr>
          <w:lang w:bidi="fa-IR"/>
        </w:rPr>
      </w:pPr>
      <w:r>
        <w:rPr>
          <w:rStyle w:val="FootnoteReference"/>
        </w:rPr>
        <w:footnoteRef/>
      </w:r>
      <w:r>
        <w:t xml:space="preserve"> </w:t>
      </w:r>
      <w:r w:rsidRPr="0033286A">
        <w:t>Financial Accounting Standards Board (FASB)</w:t>
      </w:r>
    </w:p>
  </w:footnote>
  <w:footnote w:id="52">
    <w:p w:rsidR="00FA2FE4" w:rsidRDefault="00FA2FE4" w:rsidP="002B4FBF">
      <w:pPr>
        <w:pStyle w:val="FootnoteText"/>
        <w:rPr>
          <w:rtl/>
          <w:lang w:bidi="fa-IR"/>
        </w:rPr>
      </w:pPr>
      <w:r>
        <w:rPr>
          <w:rStyle w:val="FootnoteReference"/>
        </w:rPr>
        <w:footnoteRef/>
      </w:r>
      <w:r>
        <w:t xml:space="preserve"> </w:t>
      </w:r>
      <w:r w:rsidRPr="0033286A">
        <w:t>Stockholders</w:t>
      </w:r>
    </w:p>
  </w:footnote>
  <w:footnote w:id="53">
    <w:p w:rsidR="00FA2FE4" w:rsidRDefault="00FA2FE4" w:rsidP="002B4FBF">
      <w:pPr>
        <w:pStyle w:val="FootnoteText"/>
        <w:rPr>
          <w:rtl/>
          <w:lang w:bidi="fa-IR"/>
        </w:rPr>
      </w:pPr>
      <w:r>
        <w:rPr>
          <w:rStyle w:val="FootnoteReference"/>
        </w:rPr>
        <w:footnoteRef/>
      </w:r>
      <w:r>
        <w:t xml:space="preserve"> </w:t>
      </w:r>
      <w:r w:rsidRPr="0033286A">
        <w:t>Other Investors</w:t>
      </w:r>
    </w:p>
  </w:footnote>
  <w:footnote w:id="54">
    <w:p w:rsidR="00FA2FE4" w:rsidRDefault="00FA2FE4" w:rsidP="002B4FBF">
      <w:pPr>
        <w:pStyle w:val="FootnoteText"/>
        <w:rPr>
          <w:rtl/>
          <w:lang w:bidi="fa-IR"/>
        </w:rPr>
      </w:pPr>
      <w:r>
        <w:rPr>
          <w:rStyle w:val="FootnoteReference"/>
        </w:rPr>
        <w:footnoteRef/>
      </w:r>
      <w:r>
        <w:t xml:space="preserve"> </w:t>
      </w:r>
      <w:r w:rsidRPr="0033286A">
        <w:rPr>
          <w:rFonts w:hint="cs"/>
        </w:rPr>
        <w:t>‍</w:t>
      </w:r>
      <w:r w:rsidRPr="0033286A">
        <w:t>Creditors</w:t>
      </w:r>
    </w:p>
  </w:footnote>
  <w:footnote w:id="55">
    <w:p w:rsidR="00FA2FE4" w:rsidRDefault="00FA2FE4" w:rsidP="002B4FBF">
      <w:pPr>
        <w:pStyle w:val="FootnoteText"/>
        <w:rPr>
          <w:lang w:bidi="fa-IR"/>
        </w:rPr>
      </w:pPr>
      <w:r>
        <w:rPr>
          <w:rStyle w:val="FootnoteReference"/>
        </w:rPr>
        <w:footnoteRef/>
      </w:r>
      <w:r>
        <w:t xml:space="preserve"> </w:t>
      </w:r>
      <w:r w:rsidRPr="0033286A">
        <w:t>Investors</w:t>
      </w:r>
    </w:p>
  </w:footnote>
  <w:footnote w:id="56">
    <w:p w:rsidR="00FA2FE4" w:rsidRDefault="00FA2FE4" w:rsidP="002B4FBF">
      <w:pPr>
        <w:pStyle w:val="FootnoteText"/>
        <w:rPr>
          <w:rtl/>
          <w:lang w:bidi="fa-IR"/>
        </w:rPr>
      </w:pPr>
      <w:r>
        <w:rPr>
          <w:rStyle w:val="FootnoteReference"/>
        </w:rPr>
        <w:footnoteRef/>
      </w:r>
      <w:r>
        <w:t xml:space="preserve"> </w:t>
      </w:r>
      <w:r w:rsidRPr="00A06C9C">
        <w:t>Creditors</w:t>
      </w:r>
    </w:p>
  </w:footnote>
  <w:footnote w:id="57">
    <w:p w:rsidR="00FA2FE4" w:rsidRDefault="00FA2FE4" w:rsidP="002B4FBF">
      <w:pPr>
        <w:pStyle w:val="FootnoteText"/>
        <w:rPr>
          <w:rtl/>
          <w:lang w:bidi="fa-IR"/>
        </w:rPr>
      </w:pPr>
      <w:r>
        <w:rPr>
          <w:rStyle w:val="FootnoteReference"/>
        </w:rPr>
        <w:footnoteRef/>
      </w:r>
      <w:r>
        <w:t xml:space="preserve"> </w:t>
      </w:r>
      <w:r w:rsidRPr="00A06C9C">
        <w:t>Employee</w:t>
      </w:r>
    </w:p>
  </w:footnote>
  <w:footnote w:id="58">
    <w:p w:rsidR="00FA2FE4" w:rsidRDefault="00FA2FE4" w:rsidP="002B4FBF">
      <w:pPr>
        <w:pStyle w:val="FootnoteText"/>
        <w:rPr>
          <w:rtl/>
          <w:lang w:bidi="fa-IR"/>
        </w:rPr>
      </w:pPr>
      <w:r>
        <w:rPr>
          <w:rStyle w:val="FootnoteReference"/>
        </w:rPr>
        <w:footnoteRef/>
      </w:r>
      <w:r>
        <w:t xml:space="preserve"> </w:t>
      </w:r>
      <w:r w:rsidRPr="00A06C9C">
        <w:t>Government</w:t>
      </w:r>
    </w:p>
  </w:footnote>
  <w:footnote w:id="59">
    <w:p w:rsidR="00FA2FE4" w:rsidRDefault="00FA2FE4" w:rsidP="002B4FBF">
      <w:pPr>
        <w:pStyle w:val="FootnoteText"/>
        <w:rPr>
          <w:lang w:bidi="fa-IR"/>
        </w:rPr>
      </w:pPr>
      <w:r>
        <w:rPr>
          <w:rStyle w:val="FootnoteReference"/>
        </w:rPr>
        <w:footnoteRef/>
      </w:r>
      <w:r>
        <w:t xml:space="preserve"> </w:t>
      </w:r>
      <w:r w:rsidRPr="00A06C9C">
        <w:t>Society</w:t>
      </w:r>
    </w:p>
  </w:footnote>
  <w:footnote w:id="60">
    <w:p w:rsidR="00FA2FE4" w:rsidRDefault="00FA2FE4" w:rsidP="002B4FBF">
      <w:pPr>
        <w:pStyle w:val="FootnoteText"/>
        <w:rPr>
          <w:rtl/>
          <w:lang w:bidi="fa-IR"/>
        </w:rPr>
      </w:pPr>
      <w:r>
        <w:rPr>
          <w:rStyle w:val="FootnoteReference"/>
        </w:rPr>
        <w:footnoteRef/>
      </w:r>
      <w:r>
        <w:t xml:space="preserve"> </w:t>
      </w:r>
      <w:r w:rsidRPr="00DE2D18">
        <w:t>Hussainey</w:t>
      </w:r>
    </w:p>
  </w:footnote>
  <w:footnote w:id="61">
    <w:p w:rsidR="00FA2FE4" w:rsidRDefault="00FA2FE4" w:rsidP="002B4FBF">
      <w:pPr>
        <w:pStyle w:val="FootnoteText"/>
        <w:rPr>
          <w:lang w:bidi="fa-IR"/>
        </w:rPr>
      </w:pPr>
      <w:r>
        <w:rPr>
          <w:rStyle w:val="FootnoteReference"/>
        </w:rPr>
        <w:footnoteRef/>
      </w:r>
      <w:r>
        <w:t xml:space="preserve"> </w:t>
      </w:r>
      <w:r w:rsidRPr="00E61EC1">
        <w:t>Financial Analysts</w:t>
      </w:r>
    </w:p>
  </w:footnote>
  <w:footnote w:id="62">
    <w:p w:rsidR="00FA2FE4" w:rsidRDefault="00FA2FE4" w:rsidP="002B4FBF">
      <w:pPr>
        <w:pStyle w:val="FootnoteText"/>
        <w:rPr>
          <w:rtl/>
          <w:lang w:bidi="fa-IR"/>
        </w:rPr>
      </w:pPr>
      <w:r>
        <w:rPr>
          <w:rStyle w:val="FootnoteReference"/>
        </w:rPr>
        <w:footnoteRef/>
      </w:r>
      <w:r>
        <w:t xml:space="preserve"> </w:t>
      </w:r>
      <w:r w:rsidRPr="00A06C9C">
        <w:t>American Institute of certified public Accountants</w:t>
      </w:r>
    </w:p>
  </w:footnote>
  <w:footnote w:id="63">
    <w:p w:rsidR="00FA2FE4" w:rsidRDefault="00FA2FE4" w:rsidP="002B4FBF">
      <w:pPr>
        <w:pStyle w:val="FootnoteText"/>
        <w:rPr>
          <w:lang w:bidi="fa-IR"/>
        </w:rPr>
      </w:pPr>
      <w:r>
        <w:rPr>
          <w:rStyle w:val="FootnoteReference"/>
        </w:rPr>
        <w:footnoteRef/>
      </w:r>
      <w:r>
        <w:t xml:space="preserve"> </w:t>
      </w:r>
      <w:r w:rsidRPr="002B4FBF">
        <w:rPr>
          <w:lang w:bidi="fa-IR"/>
        </w:rPr>
        <w:t>Matoussi</w:t>
      </w:r>
      <w:r>
        <w:rPr>
          <w:lang w:bidi="fa-IR"/>
        </w:rPr>
        <w:t xml:space="preserve"> et al.</w:t>
      </w:r>
    </w:p>
  </w:footnote>
  <w:footnote w:id="64">
    <w:p w:rsidR="00FA2FE4" w:rsidRDefault="00FA2FE4" w:rsidP="002B4FBF">
      <w:pPr>
        <w:pStyle w:val="FootnoteText"/>
        <w:rPr>
          <w:lang w:bidi="fa-IR"/>
        </w:rPr>
      </w:pPr>
      <w:r>
        <w:rPr>
          <w:rStyle w:val="FootnoteReference"/>
        </w:rPr>
        <w:footnoteRef/>
      </w:r>
      <w:r>
        <w:t xml:space="preserve"> </w:t>
      </w:r>
      <w:r w:rsidRPr="002B4FBF">
        <w:rPr>
          <w:lang w:bidi="fa-IR"/>
        </w:rPr>
        <w:t>Espinosa</w:t>
      </w:r>
      <w:r>
        <w:rPr>
          <w:lang w:bidi="fa-IR"/>
        </w:rPr>
        <w:t xml:space="preserve"> &amp; </w:t>
      </w:r>
      <w:r w:rsidRPr="002B4FBF">
        <w:rPr>
          <w:lang w:bidi="fa-IR"/>
        </w:rPr>
        <w:t xml:space="preserve"> Trombetta</w:t>
      </w:r>
    </w:p>
  </w:footnote>
  <w:footnote w:id="65">
    <w:p w:rsidR="00FA2FE4" w:rsidRDefault="00FA2FE4" w:rsidP="000A0849">
      <w:pPr>
        <w:pStyle w:val="FootnoteText"/>
        <w:rPr>
          <w:lang w:bidi="fa-IR"/>
        </w:rPr>
      </w:pPr>
      <w:r>
        <w:rPr>
          <w:rStyle w:val="FootnoteReference"/>
        </w:rPr>
        <w:footnoteRef/>
      </w:r>
      <w:r>
        <w:t xml:space="preserve"> </w:t>
      </w:r>
      <w:r w:rsidRPr="000A0849">
        <w:rPr>
          <w:lang w:bidi="fa-IR"/>
        </w:rPr>
        <w:t>Cano-Rodríguez</w:t>
      </w:r>
    </w:p>
  </w:footnote>
  <w:footnote w:id="66">
    <w:p w:rsidR="00FA2FE4" w:rsidRDefault="00FA2FE4" w:rsidP="002B4FBF">
      <w:pPr>
        <w:pStyle w:val="FootnoteText"/>
        <w:rPr>
          <w:lang w:bidi="fa-IR"/>
        </w:rPr>
      </w:pPr>
      <w:r>
        <w:rPr>
          <w:rStyle w:val="FootnoteReference"/>
        </w:rPr>
        <w:footnoteRef/>
      </w:r>
      <w:r>
        <w:t xml:space="preserve"> </w:t>
      </w:r>
      <w:r w:rsidRPr="002B4FBF">
        <w:rPr>
          <w:lang w:bidi="fa-IR"/>
        </w:rPr>
        <w:t>Wallace</w:t>
      </w:r>
    </w:p>
  </w:footnote>
  <w:footnote w:id="67">
    <w:p w:rsidR="00FA2FE4" w:rsidRDefault="00FA2FE4">
      <w:pPr>
        <w:pStyle w:val="FootnoteText"/>
        <w:rPr>
          <w:lang w:bidi="fa-IR"/>
        </w:rPr>
      </w:pPr>
      <w:r>
        <w:rPr>
          <w:rStyle w:val="FootnoteReference"/>
        </w:rPr>
        <w:footnoteRef/>
      </w:r>
      <w:r>
        <w:t xml:space="preserve"> </w:t>
      </w:r>
      <w:r>
        <w:rPr>
          <w:lang w:bidi="fa-IR"/>
        </w:rPr>
        <w:t>Hassan et al.</w:t>
      </w:r>
    </w:p>
  </w:footnote>
  <w:footnote w:id="68">
    <w:p w:rsidR="00FA2FE4" w:rsidRDefault="00FA2FE4" w:rsidP="002B4FBF">
      <w:pPr>
        <w:pStyle w:val="FootnoteText"/>
        <w:rPr>
          <w:rtl/>
          <w:lang w:bidi="fa-IR"/>
        </w:rPr>
      </w:pPr>
      <w:r>
        <w:rPr>
          <w:rStyle w:val="FootnoteReference"/>
        </w:rPr>
        <w:footnoteRef/>
      </w:r>
      <w:r>
        <w:t xml:space="preserve"> </w:t>
      </w:r>
      <w:r w:rsidRPr="00AC75A3">
        <w:t>Standards and Poor’s Association</w:t>
      </w:r>
    </w:p>
  </w:footnote>
  <w:footnote w:id="69">
    <w:p w:rsidR="00FA2FE4" w:rsidRDefault="00FA2FE4" w:rsidP="002B4FBF">
      <w:pPr>
        <w:pStyle w:val="FootnoteText"/>
        <w:rPr>
          <w:rtl/>
          <w:lang w:bidi="fa-IR"/>
        </w:rPr>
      </w:pPr>
      <w:r>
        <w:rPr>
          <w:rStyle w:val="FootnoteReference"/>
        </w:rPr>
        <w:footnoteRef/>
      </w:r>
      <w:r>
        <w:t xml:space="preserve"> </w:t>
      </w:r>
      <w:r w:rsidRPr="00AC75A3">
        <w:t xml:space="preserve">Singhavi </w:t>
      </w:r>
      <w:r>
        <w:t>&amp;</w:t>
      </w:r>
      <w:r w:rsidRPr="00AC75A3">
        <w:t xml:space="preserve"> Desai</w:t>
      </w:r>
    </w:p>
  </w:footnote>
  <w:footnote w:id="70">
    <w:p w:rsidR="00FA2FE4" w:rsidRDefault="00FA2FE4" w:rsidP="002B4FBF">
      <w:pPr>
        <w:pStyle w:val="FootnoteText"/>
        <w:rPr>
          <w:lang w:bidi="fa-IR"/>
        </w:rPr>
      </w:pPr>
      <w:r>
        <w:rPr>
          <w:rStyle w:val="FootnoteReference"/>
        </w:rPr>
        <w:footnoteRef/>
      </w:r>
      <w:r>
        <w:t xml:space="preserve"> </w:t>
      </w:r>
      <w:r w:rsidRPr="002B4FBF">
        <w:rPr>
          <w:lang w:bidi="fa-IR"/>
        </w:rPr>
        <w:t>Ball</w:t>
      </w:r>
      <w:r>
        <w:rPr>
          <w:lang w:bidi="fa-IR"/>
        </w:rPr>
        <w:t xml:space="preserve"> et al.</w:t>
      </w:r>
    </w:p>
  </w:footnote>
  <w:footnote w:id="71">
    <w:p w:rsidR="00FA2FE4" w:rsidRDefault="00FA2FE4" w:rsidP="002B4FBF">
      <w:pPr>
        <w:pStyle w:val="FootnoteText"/>
        <w:rPr>
          <w:lang w:bidi="fa-IR"/>
        </w:rPr>
      </w:pPr>
      <w:r>
        <w:rPr>
          <w:rStyle w:val="FootnoteReference"/>
        </w:rPr>
        <w:footnoteRef/>
      </w:r>
      <w:r>
        <w:t xml:space="preserve"> </w:t>
      </w:r>
      <w:r w:rsidRPr="002B4FBF">
        <w:rPr>
          <w:lang w:bidi="fa-IR"/>
        </w:rPr>
        <w:t>Kothari</w:t>
      </w:r>
    </w:p>
  </w:footnote>
  <w:footnote w:id="72">
    <w:p w:rsidR="00FA2FE4" w:rsidRDefault="00FA2FE4" w:rsidP="002B4FBF">
      <w:pPr>
        <w:pStyle w:val="FootnoteText"/>
        <w:rPr>
          <w:lang w:bidi="fa-IR"/>
        </w:rPr>
      </w:pPr>
      <w:r>
        <w:rPr>
          <w:rStyle w:val="FootnoteReference"/>
        </w:rPr>
        <w:footnoteRef/>
      </w:r>
      <w:r>
        <w:t xml:space="preserve"> </w:t>
      </w:r>
      <w:r>
        <w:rPr>
          <w:lang w:bidi="fa-IR"/>
        </w:rPr>
        <w:t xml:space="preserve">Barth &amp; </w:t>
      </w:r>
      <w:r w:rsidRPr="002B4FBF">
        <w:rPr>
          <w:lang w:bidi="fa-IR"/>
        </w:rPr>
        <w:t>Schipper</w:t>
      </w:r>
    </w:p>
  </w:footnote>
  <w:footnote w:id="73">
    <w:p w:rsidR="00FA2FE4" w:rsidRDefault="00FA2FE4" w:rsidP="002B4FBF">
      <w:pPr>
        <w:pStyle w:val="FootnoteText"/>
        <w:rPr>
          <w:lang w:bidi="fa-IR"/>
        </w:rPr>
      </w:pPr>
      <w:r>
        <w:rPr>
          <w:rStyle w:val="FootnoteReference"/>
        </w:rPr>
        <w:footnoteRef/>
      </w:r>
      <w:r>
        <w:t xml:space="preserve"> </w:t>
      </w:r>
      <w:r>
        <w:rPr>
          <w:lang w:bidi="fa-IR"/>
        </w:rPr>
        <w:t xml:space="preserve">Pownall &amp; </w:t>
      </w:r>
      <w:r w:rsidRPr="002B4FBF">
        <w:rPr>
          <w:lang w:bidi="fa-IR"/>
        </w:rPr>
        <w:t>Schipper</w:t>
      </w:r>
    </w:p>
  </w:footnote>
  <w:footnote w:id="74">
    <w:p w:rsidR="00FA2FE4" w:rsidRDefault="00FA2FE4" w:rsidP="002B4FBF">
      <w:pPr>
        <w:pStyle w:val="FootnoteText"/>
        <w:rPr>
          <w:lang w:bidi="fa-IR"/>
        </w:rPr>
      </w:pPr>
      <w:r>
        <w:rPr>
          <w:rStyle w:val="FootnoteReference"/>
        </w:rPr>
        <w:footnoteRef/>
      </w:r>
      <w:r>
        <w:t xml:space="preserve"> </w:t>
      </w:r>
      <w:r w:rsidRPr="002B4FBF">
        <w:rPr>
          <w:lang w:bidi="fa-IR"/>
        </w:rPr>
        <w:t>Beretta</w:t>
      </w:r>
      <w:r>
        <w:rPr>
          <w:lang w:bidi="fa-IR"/>
        </w:rPr>
        <w:t xml:space="preserve"> &amp;</w:t>
      </w:r>
      <w:r w:rsidRPr="002B4FBF">
        <w:rPr>
          <w:lang w:bidi="fa-IR"/>
        </w:rPr>
        <w:t xml:space="preserve"> Bozzolan</w:t>
      </w:r>
    </w:p>
  </w:footnote>
  <w:footnote w:id="75">
    <w:p w:rsidR="00FA2FE4" w:rsidRDefault="00FA2FE4" w:rsidP="002B4FBF">
      <w:pPr>
        <w:pStyle w:val="FootnoteText"/>
        <w:rPr>
          <w:lang w:bidi="fa-IR"/>
        </w:rPr>
      </w:pPr>
      <w:r>
        <w:rPr>
          <w:rStyle w:val="FootnoteReference"/>
        </w:rPr>
        <w:footnoteRef/>
      </w:r>
      <w:r>
        <w:t xml:space="preserve"> </w:t>
      </w:r>
      <w:r w:rsidRPr="002B4FBF">
        <w:rPr>
          <w:lang w:bidi="fa-IR"/>
        </w:rPr>
        <w:t>Zhang</w:t>
      </w:r>
    </w:p>
  </w:footnote>
  <w:footnote w:id="76">
    <w:p w:rsidR="00FA2FE4" w:rsidRDefault="00FA2FE4" w:rsidP="002B4FBF">
      <w:pPr>
        <w:pStyle w:val="FootnoteText"/>
        <w:rPr>
          <w:lang w:bidi="fa-IR"/>
        </w:rPr>
      </w:pPr>
      <w:r>
        <w:rPr>
          <w:rStyle w:val="FootnoteReference"/>
        </w:rPr>
        <w:footnoteRef/>
      </w:r>
      <w:r>
        <w:t xml:space="preserve"> </w:t>
      </w:r>
      <w:r w:rsidRPr="002B4FBF">
        <w:rPr>
          <w:lang w:bidi="fa-IR"/>
        </w:rPr>
        <w:t xml:space="preserve"> Botosan</w:t>
      </w:r>
    </w:p>
  </w:footnote>
  <w:footnote w:id="77">
    <w:p w:rsidR="00FA2FE4" w:rsidRDefault="00FA2FE4" w:rsidP="002B4FBF">
      <w:pPr>
        <w:pStyle w:val="FootnoteText"/>
        <w:rPr>
          <w:lang w:bidi="fa-IR"/>
        </w:rPr>
      </w:pPr>
      <w:r>
        <w:rPr>
          <w:rStyle w:val="FootnoteReference"/>
        </w:rPr>
        <w:footnoteRef/>
      </w:r>
      <w:r>
        <w:t xml:space="preserve"> </w:t>
      </w:r>
      <w:r w:rsidRPr="002B4FBF">
        <w:rPr>
          <w:lang w:bidi="fa-IR"/>
        </w:rPr>
        <w:t>Jensen</w:t>
      </w:r>
    </w:p>
  </w:footnote>
  <w:footnote w:id="78">
    <w:p w:rsidR="00FA2FE4" w:rsidRDefault="00FA2FE4" w:rsidP="002B4FBF">
      <w:pPr>
        <w:pStyle w:val="FootnoteText"/>
        <w:rPr>
          <w:rtl/>
          <w:lang w:bidi="fa-IR"/>
        </w:rPr>
      </w:pPr>
      <w:r>
        <w:rPr>
          <w:rStyle w:val="FootnoteReference"/>
        </w:rPr>
        <w:footnoteRef/>
      </w:r>
      <w:r>
        <w:t xml:space="preserve"> </w:t>
      </w:r>
      <w:r w:rsidRPr="00A06C9C">
        <w:t>Adequate Disclosure</w:t>
      </w:r>
    </w:p>
  </w:footnote>
  <w:footnote w:id="79">
    <w:p w:rsidR="00FA2FE4" w:rsidRDefault="00FA2FE4" w:rsidP="002B4FBF">
      <w:pPr>
        <w:pStyle w:val="FootnoteText"/>
        <w:rPr>
          <w:lang w:bidi="fa-IR"/>
        </w:rPr>
      </w:pPr>
      <w:r>
        <w:rPr>
          <w:rStyle w:val="FootnoteReference"/>
        </w:rPr>
        <w:footnoteRef/>
      </w:r>
      <w:r>
        <w:t xml:space="preserve"> </w:t>
      </w:r>
      <w:r w:rsidRPr="00E61EC1">
        <w:t>Proper Disclosure</w:t>
      </w:r>
    </w:p>
  </w:footnote>
  <w:footnote w:id="80">
    <w:p w:rsidR="00FA2FE4" w:rsidRDefault="00FA2FE4" w:rsidP="002B4FBF">
      <w:pPr>
        <w:pStyle w:val="FootnoteText"/>
        <w:rPr>
          <w:rtl/>
          <w:lang w:bidi="fa-IR"/>
        </w:rPr>
      </w:pPr>
      <w:r>
        <w:rPr>
          <w:rStyle w:val="FootnoteReference"/>
        </w:rPr>
        <w:footnoteRef/>
      </w:r>
      <w:r>
        <w:t xml:space="preserve"> </w:t>
      </w:r>
      <w:r w:rsidRPr="00E61EC1">
        <w:t>Full Disclosure</w:t>
      </w:r>
    </w:p>
  </w:footnote>
  <w:footnote w:id="81">
    <w:p w:rsidR="00FA2FE4" w:rsidRDefault="00FA2FE4" w:rsidP="002B4FBF">
      <w:pPr>
        <w:pStyle w:val="FootnoteText"/>
        <w:rPr>
          <w:rtl/>
          <w:lang w:bidi="fa-IR"/>
        </w:rPr>
      </w:pPr>
      <w:r>
        <w:rPr>
          <w:rStyle w:val="FootnoteReference"/>
        </w:rPr>
        <w:footnoteRef/>
      </w:r>
      <w:r>
        <w:t xml:space="preserve"> </w:t>
      </w:r>
      <w:r w:rsidRPr="00E61EC1">
        <w:t>Accounting Principle Board</w:t>
      </w:r>
    </w:p>
  </w:footnote>
  <w:footnote w:id="82">
    <w:p w:rsidR="00FA2FE4" w:rsidRPr="00AF10CA" w:rsidRDefault="00FA2FE4" w:rsidP="008F3661">
      <w:pPr>
        <w:pStyle w:val="FootnoteText"/>
        <w:rPr>
          <w:rtl/>
          <w:lang w:bidi="fa-IR"/>
        </w:rPr>
      </w:pPr>
      <w:r w:rsidRPr="00AF10CA">
        <w:rPr>
          <w:rStyle w:val="FootnoteReference"/>
        </w:rPr>
        <w:footnoteRef/>
      </w:r>
      <w:r w:rsidRPr="00AF10CA">
        <w:t xml:space="preserve"> Abouwafia</w:t>
      </w:r>
      <w:r w:rsidRPr="00AF10CA">
        <w:rPr>
          <w:rtl/>
        </w:rPr>
        <w:t xml:space="preserve"> </w:t>
      </w:r>
      <w:r w:rsidRPr="00AF10CA">
        <w:t>&amp; Chambers</w:t>
      </w:r>
    </w:p>
  </w:footnote>
  <w:footnote w:id="83">
    <w:p w:rsidR="00FA2FE4" w:rsidRDefault="00FA2FE4" w:rsidP="00552F1E">
      <w:pPr>
        <w:pStyle w:val="FootnoteText"/>
        <w:rPr>
          <w:lang w:bidi="fa-IR"/>
        </w:rPr>
      </w:pPr>
      <w:r>
        <w:rPr>
          <w:rStyle w:val="FootnoteReference"/>
        </w:rPr>
        <w:footnoteRef/>
      </w:r>
      <w:r>
        <w:t xml:space="preserve"> </w:t>
      </w:r>
      <w:r w:rsidRPr="00552F1E">
        <w:rPr>
          <w:lang w:bidi="fa-IR"/>
        </w:rPr>
        <w:t>Coleman</w:t>
      </w:r>
    </w:p>
  </w:footnote>
  <w:footnote w:id="84">
    <w:p w:rsidR="00FA2FE4" w:rsidRDefault="00FA2FE4" w:rsidP="00FD59FC">
      <w:pPr>
        <w:pStyle w:val="FootnoteText"/>
        <w:rPr>
          <w:lang w:bidi="fa-IR"/>
        </w:rPr>
      </w:pPr>
      <w:r>
        <w:rPr>
          <w:rStyle w:val="FootnoteReference"/>
        </w:rPr>
        <w:footnoteRef/>
      </w:r>
      <w:r>
        <w:t xml:space="preserve"> </w:t>
      </w:r>
      <w:r w:rsidRPr="006A3DCA">
        <w:rPr>
          <w:lang w:bidi="fa-IR"/>
        </w:rPr>
        <w:t>Bodie</w:t>
      </w:r>
      <w:r>
        <w:rPr>
          <w:lang w:bidi="fa-IR"/>
        </w:rPr>
        <w:t xml:space="preserve"> et al.</w:t>
      </w:r>
    </w:p>
  </w:footnote>
  <w:footnote w:id="85">
    <w:p w:rsidR="00FA2FE4" w:rsidRPr="00C37821" w:rsidRDefault="00FA2FE4" w:rsidP="00260FFF">
      <w:pPr>
        <w:pStyle w:val="FootnoteText"/>
        <w:rPr>
          <w:sz w:val="16"/>
          <w:szCs w:val="16"/>
          <w:rtl/>
        </w:rPr>
      </w:pPr>
      <w:r w:rsidRPr="00C37821">
        <w:rPr>
          <w:sz w:val="16"/>
          <w:szCs w:val="16"/>
        </w:rPr>
        <w:t>1. Amihud and Mendelson</w:t>
      </w:r>
    </w:p>
  </w:footnote>
  <w:footnote w:id="86">
    <w:p w:rsidR="00FA2FE4" w:rsidRPr="00C37821" w:rsidRDefault="00FA2FE4" w:rsidP="00260FFF">
      <w:pPr>
        <w:pStyle w:val="FootnoteText"/>
        <w:rPr>
          <w:sz w:val="18"/>
          <w:szCs w:val="18"/>
        </w:rPr>
      </w:pPr>
      <w:r w:rsidRPr="00C37821">
        <w:rPr>
          <w:sz w:val="16"/>
          <w:szCs w:val="16"/>
        </w:rPr>
        <w:t xml:space="preserve">2. </w:t>
      </w:r>
      <w:r w:rsidRPr="00260FFF">
        <w:rPr>
          <w:lang w:bidi="fa-IR"/>
        </w:rPr>
        <w:t>Quoted bid-ask spread</w:t>
      </w:r>
    </w:p>
  </w:footnote>
  <w:footnote w:id="87">
    <w:p w:rsidR="00FA2FE4" w:rsidRDefault="00FA2FE4" w:rsidP="00260FFF">
      <w:pPr>
        <w:pStyle w:val="FootnoteText"/>
        <w:rPr>
          <w:lang w:bidi="fa-IR"/>
        </w:rPr>
      </w:pPr>
      <w:r>
        <w:rPr>
          <w:rStyle w:val="FootnoteReference"/>
        </w:rPr>
        <w:footnoteRef/>
      </w:r>
      <w:r>
        <w:t xml:space="preserve"> </w:t>
      </w:r>
      <w:r w:rsidRPr="00260FFF">
        <w:rPr>
          <w:lang w:bidi="fa-IR"/>
        </w:rPr>
        <w:t>Nguyen</w:t>
      </w:r>
    </w:p>
  </w:footnote>
  <w:footnote w:id="88">
    <w:p w:rsidR="00FA2FE4" w:rsidRDefault="00FA2FE4" w:rsidP="00806630">
      <w:pPr>
        <w:pStyle w:val="FootnoteText"/>
        <w:rPr>
          <w:lang w:bidi="fa-IR"/>
        </w:rPr>
      </w:pPr>
      <w:r>
        <w:rPr>
          <w:rStyle w:val="FootnoteReference"/>
        </w:rPr>
        <w:footnoteRef/>
      </w:r>
      <w:r>
        <w:t xml:space="preserve"> </w:t>
      </w:r>
      <w:r w:rsidRPr="00806630">
        <w:rPr>
          <w:lang w:bidi="fa-IR"/>
        </w:rPr>
        <w:t>Amihud</w:t>
      </w:r>
    </w:p>
  </w:footnote>
  <w:footnote w:id="89">
    <w:p w:rsidR="00FA2FE4" w:rsidRDefault="00FA2FE4" w:rsidP="00AC2A67">
      <w:pPr>
        <w:pStyle w:val="FootnoteText"/>
        <w:rPr>
          <w:lang w:bidi="fa-IR"/>
        </w:rPr>
      </w:pPr>
      <w:r>
        <w:rPr>
          <w:rStyle w:val="FootnoteReference"/>
        </w:rPr>
        <w:footnoteRef/>
      </w:r>
      <w:r>
        <w:t xml:space="preserve"> </w:t>
      </w:r>
      <w:r w:rsidRPr="00AC2A67">
        <w:rPr>
          <w:lang w:bidi="fa-IR"/>
        </w:rPr>
        <w:t>Elzahar</w:t>
      </w:r>
      <w:r>
        <w:rPr>
          <w:lang w:bidi="fa-IR"/>
        </w:rPr>
        <w:t xml:space="preserve"> </w:t>
      </w:r>
      <w:r w:rsidRPr="00AC2A67">
        <w:rPr>
          <w:lang w:bidi="fa-IR"/>
        </w:rPr>
        <w:t>et al</w:t>
      </w:r>
    </w:p>
  </w:footnote>
  <w:footnote w:id="90">
    <w:p w:rsidR="00FA2FE4" w:rsidRDefault="00FA2FE4" w:rsidP="00835207">
      <w:pPr>
        <w:pStyle w:val="FootnoteText"/>
        <w:rPr>
          <w:lang w:bidi="fa-IR"/>
        </w:rPr>
      </w:pPr>
      <w:r>
        <w:rPr>
          <w:rStyle w:val="FootnoteReference"/>
        </w:rPr>
        <w:footnoteRef/>
      </w:r>
      <w:r>
        <w:t xml:space="preserve"> </w:t>
      </w:r>
      <w:r w:rsidRPr="000A0849">
        <w:rPr>
          <w:lang w:bidi="fa-IR"/>
        </w:rPr>
        <w:t>Iatridis</w:t>
      </w:r>
    </w:p>
  </w:footnote>
  <w:footnote w:id="91">
    <w:p w:rsidR="00FA2FE4" w:rsidRDefault="00FA2FE4" w:rsidP="00532F18">
      <w:pPr>
        <w:pStyle w:val="FootnoteText"/>
        <w:rPr>
          <w:lang w:bidi="fa-IR"/>
        </w:rPr>
      </w:pPr>
      <w:r>
        <w:rPr>
          <w:rStyle w:val="FootnoteReference"/>
        </w:rPr>
        <w:footnoteRef/>
      </w:r>
      <w:r>
        <w:t xml:space="preserve"> </w:t>
      </w:r>
      <w:r w:rsidRPr="00532F18">
        <w:rPr>
          <w:lang w:bidi="fa-IR"/>
        </w:rPr>
        <w:t xml:space="preserve">Li </w:t>
      </w:r>
      <w:r>
        <w:rPr>
          <w:lang w:bidi="fa-IR"/>
        </w:rPr>
        <w:t>&amp;</w:t>
      </w:r>
      <w:r w:rsidRPr="00532F18">
        <w:rPr>
          <w:lang w:bidi="fa-IR"/>
        </w:rPr>
        <w:t xml:space="preserve"> Wang</w:t>
      </w:r>
    </w:p>
  </w:footnote>
  <w:footnote w:id="92">
    <w:p w:rsidR="00FA2FE4" w:rsidRDefault="00FA2FE4" w:rsidP="00835207">
      <w:pPr>
        <w:pStyle w:val="FootnoteText"/>
        <w:rPr>
          <w:lang w:bidi="fa-IR"/>
        </w:rPr>
      </w:pPr>
      <w:r>
        <w:rPr>
          <w:rStyle w:val="FootnoteReference"/>
        </w:rPr>
        <w:footnoteRef/>
      </w:r>
      <w:r>
        <w:t xml:space="preserve"> </w:t>
      </w:r>
      <w:r w:rsidRPr="000A0849">
        <w:rPr>
          <w:lang w:bidi="fa-IR"/>
        </w:rPr>
        <w:t>Chi</w:t>
      </w:r>
    </w:p>
  </w:footnote>
  <w:footnote w:id="93">
    <w:p w:rsidR="00FA2FE4" w:rsidRDefault="00FA2FE4" w:rsidP="00835207">
      <w:pPr>
        <w:pStyle w:val="FootnoteText"/>
        <w:rPr>
          <w:lang w:bidi="fa-IR"/>
        </w:rPr>
      </w:pPr>
      <w:r>
        <w:rPr>
          <w:rStyle w:val="FootnoteReference"/>
        </w:rPr>
        <w:footnoteRef/>
      </w:r>
      <w:r>
        <w:t xml:space="preserve"> </w:t>
      </w:r>
      <w:r w:rsidRPr="000A0849">
        <w:rPr>
          <w:lang w:bidi="fa-IR"/>
        </w:rPr>
        <w:t>Wang</w:t>
      </w:r>
    </w:p>
  </w:footnote>
  <w:footnote w:id="94">
    <w:p w:rsidR="00FA2FE4" w:rsidRDefault="00FA2FE4" w:rsidP="00835207">
      <w:pPr>
        <w:pStyle w:val="FootnoteText"/>
        <w:rPr>
          <w:lang w:bidi="fa-IR"/>
        </w:rPr>
      </w:pPr>
      <w:r>
        <w:rPr>
          <w:rStyle w:val="FootnoteReference"/>
        </w:rPr>
        <w:footnoteRef/>
      </w:r>
      <w:r>
        <w:t xml:space="preserve"> </w:t>
      </w:r>
      <w:r w:rsidRPr="000A0849">
        <w:rPr>
          <w:lang w:bidi="fa-IR"/>
        </w:rPr>
        <w:t>MEDEIROS</w:t>
      </w:r>
    </w:p>
  </w:footnote>
  <w:footnote w:id="95">
    <w:p w:rsidR="00FA2FE4" w:rsidRDefault="00FA2FE4" w:rsidP="00835207">
      <w:pPr>
        <w:pStyle w:val="FootnoteText"/>
        <w:rPr>
          <w:lang w:bidi="fa-IR"/>
        </w:rPr>
      </w:pPr>
      <w:r>
        <w:rPr>
          <w:rStyle w:val="FootnoteReference"/>
        </w:rPr>
        <w:footnoteRef/>
      </w:r>
      <w:r>
        <w:t xml:space="preserve"> </w:t>
      </w:r>
      <w:r w:rsidRPr="006F1DE7">
        <w:rPr>
          <w:lang w:bidi="fa-IR"/>
        </w:rPr>
        <w:t>Louis</w:t>
      </w:r>
      <w:r>
        <w:rPr>
          <w:lang w:bidi="fa-IR"/>
        </w:rPr>
        <w:t xml:space="preserve"> et al.</w:t>
      </w:r>
    </w:p>
  </w:footnote>
  <w:footnote w:id="96">
    <w:p w:rsidR="00FA2FE4" w:rsidRDefault="00FA2FE4" w:rsidP="0022055F">
      <w:pPr>
        <w:pStyle w:val="FootnoteText"/>
        <w:rPr>
          <w:lang w:bidi="fa-IR"/>
        </w:rPr>
      </w:pPr>
      <w:r>
        <w:rPr>
          <w:rStyle w:val="FootnoteReference"/>
        </w:rPr>
        <w:footnoteRef/>
      </w:r>
      <w:r>
        <w:t xml:space="preserve"> </w:t>
      </w:r>
      <w:r w:rsidRPr="0022055F">
        <w:rPr>
          <w:lang w:bidi="fa-IR"/>
        </w:rPr>
        <w:t>Gietzmann</w:t>
      </w:r>
    </w:p>
  </w:footnote>
  <w:footnote w:id="97">
    <w:p w:rsidR="00FA2FE4" w:rsidRDefault="00FA2FE4" w:rsidP="0022055F">
      <w:pPr>
        <w:pStyle w:val="FootnoteText"/>
        <w:rPr>
          <w:lang w:bidi="fa-IR"/>
        </w:rPr>
      </w:pPr>
      <w:r>
        <w:rPr>
          <w:rStyle w:val="FootnoteReference"/>
        </w:rPr>
        <w:footnoteRef/>
      </w:r>
      <w:r>
        <w:t xml:space="preserve"> </w:t>
      </w:r>
      <w:r w:rsidRPr="0022055F">
        <w:rPr>
          <w:lang w:bidi="fa-IR"/>
        </w:rPr>
        <w:t>Iatridis</w:t>
      </w:r>
    </w:p>
  </w:footnote>
  <w:footnote w:id="98">
    <w:p w:rsidR="00FA2FE4" w:rsidRDefault="00FA2FE4" w:rsidP="00835207">
      <w:pPr>
        <w:pStyle w:val="FootnoteText"/>
        <w:rPr>
          <w:lang w:bidi="fa-IR"/>
        </w:rPr>
      </w:pPr>
      <w:r>
        <w:rPr>
          <w:rStyle w:val="FootnoteReference"/>
        </w:rPr>
        <w:footnoteRef/>
      </w:r>
      <w:r>
        <w:t xml:space="preserve"> </w:t>
      </w:r>
      <w:r w:rsidRPr="006F1DE7">
        <w:rPr>
          <w:lang w:bidi="fa-IR"/>
        </w:rPr>
        <w:t>Collins</w:t>
      </w:r>
      <w:r>
        <w:rPr>
          <w:lang w:bidi="fa-IR"/>
        </w:rPr>
        <w:t xml:space="preserve"> et al.</w:t>
      </w:r>
    </w:p>
  </w:footnote>
  <w:footnote w:id="99">
    <w:p w:rsidR="00FA2FE4" w:rsidRDefault="00FA2FE4" w:rsidP="00532F18">
      <w:pPr>
        <w:pStyle w:val="FootnoteText"/>
        <w:rPr>
          <w:lang w:bidi="fa-IR"/>
        </w:rPr>
      </w:pPr>
      <w:r>
        <w:rPr>
          <w:rStyle w:val="FootnoteReference"/>
        </w:rPr>
        <w:footnoteRef/>
      </w:r>
      <w:r w:rsidRPr="00532F18">
        <w:rPr>
          <w:lang w:bidi="fa-IR"/>
        </w:rPr>
        <w:t xml:space="preserve"> Nagar et al</w:t>
      </w:r>
    </w:p>
  </w:footnote>
  <w:footnote w:id="100">
    <w:p w:rsidR="00FA2FE4" w:rsidRDefault="00FA2FE4" w:rsidP="0015076F">
      <w:pPr>
        <w:pStyle w:val="FootnoteText"/>
        <w:rPr>
          <w:rtl/>
          <w:lang w:bidi="fa-IR"/>
        </w:rPr>
      </w:pPr>
      <w:r>
        <w:rPr>
          <w:rStyle w:val="FootnoteReference"/>
        </w:rPr>
        <w:footnoteRef/>
      </w:r>
      <w:r>
        <w:t xml:space="preserve"> </w:t>
      </w:r>
      <w:r w:rsidRPr="008225BA">
        <w:rPr>
          <w:lang w:bidi="fa-IR"/>
        </w:rPr>
        <w:t>Pooled Data</w:t>
      </w:r>
    </w:p>
  </w:footnote>
  <w:footnote w:id="101">
    <w:p w:rsidR="00FA2FE4" w:rsidRPr="00D21819" w:rsidRDefault="00FA2FE4" w:rsidP="00555365">
      <w:pPr>
        <w:pStyle w:val="FootnoteText"/>
      </w:pPr>
      <w:r w:rsidRPr="00D21819">
        <w:t xml:space="preserve">1. Chaw Test </w:t>
      </w:r>
    </w:p>
  </w:footnote>
  <w:footnote w:id="102">
    <w:p w:rsidR="00FA2FE4" w:rsidRPr="00D21819" w:rsidRDefault="00FA2FE4" w:rsidP="00555365">
      <w:pPr>
        <w:pStyle w:val="FootnoteText"/>
      </w:pPr>
      <w:r w:rsidRPr="00D21819">
        <w:t>2. Panel Data</w:t>
      </w:r>
    </w:p>
  </w:footnote>
  <w:footnote w:id="103">
    <w:p w:rsidR="00FA2FE4" w:rsidRPr="00D21819" w:rsidRDefault="00FA2FE4" w:rsidP="00555365">
      <w:pPr>
        <w:pStyle w:val="FootnoteText"/>
        <w:rPr>
          <w:rtl/>
        </w:rPr>
      </w:pPr>
      <w:r w:rsidRPr="00D21819">
        <w:t>3. Pooling Data</w:t>
      </w:r>
    </w:p>
  </w:footnote>
  <w:footnote w:id="104">
    <w:p w:rsidR="00FA2FE4" w:rsidRPr="00D21819" w:rsidRDefault="00FA2FE4" w:rsidP="00555365">
      <w:pPr>
        <w:pStyle w:val="FootnoteText"/>
      </w:pPr>
      <w:r w:rsidRPr="00D21819">
        <w:t>1. Time Series</w:t>
      </w:r>
    </w:p>
  </w:footnote>
  <w:footnote w:id="105">
    <w:p w:rsidR="00FA2FE4" w:rsidRDefault="00FA2FE4" w:rsidP="00555365">
      <w:pPr>
        <w:pStyle w:val="FootnoteText"/>
        <w:rPr>
          <w:rtl/>
        </w:rPr>
      </w:pPr>
      <w:r w:rsidRPr="00D21819">
        <w:t>2. Cross- Section</w:t>
      </w:r>
    </w:p>
  </w:footnote>
  <w:footnote w:id="106">
    <w:p w:rsidR="00FA2FE4" w:rsidRPr="00D21819" w:rsidRDefault="00FA2FE4" w:rsidP="00555365">
      <w:pPr>
        <w:pStyle w:val="FootnoteText"/>
      </w:pPr>
      <w:r w:rsidRPr="00D21819">
        <w:t>3. Serial Correlation.</w:t>
      </w:r>
    </w:p>
  </w:footnote>
  <w:footnote w:id="107">
    <w:p w:rsidR="00FA2FE4" w:rsidRDefault="00FA2FE4" w:rsidP="00555365">
      <w:pPr>
        <w:pStyle w:val="FootnoteText"/>
        <w:rPr>
          <w:rtl/>
        </w:rPr>
      </w:pPr>
      <w:r w:rsidRPr="00D21819">
        <w:t>4. Hetoroskedasticty</w:t>
      </w:r>
      <w:r>
        <w:t>.</w:t>
      </w:r>
    </w:p>
  </w:footnote>
  <w:footnote w:id="108">
    <w:p w:rsidR="00FA2FE4" w:rsidRPr="00500840" w:rsidRDefault="00FA2FE4" w:rsidP="004D2ABD">
      <w:pPr>
        <w:pStyle w:val="FootnoteText"/>
      </w:pPr>
      <w:r w:rsidRPr="00500840">
        <w:rPr>
          <w:rStyle w:val="FootnoteReference"/>
        </w:rPr>
        <w:footnoteRef/>
      </w:r>
      <w:r w:rsidRPr="00500840">
        <w:t xml:space="preserve"> - </w:t>
      </w:r>
      <w:r w:rsidRPr="00500840">
        <w:rPr>
          <w:rFonts w:eastAsia="Calibri"/>
        </w:rPr>
        <w:t>White</w:t>
      </w:r>
    </w:p>
  </w:footnote>
  <w:footnote w:id="109">
    <w:p w:rsidR="00FA2FE4" w:rsidRPr="00066768" w:rsidRDefault="00FA2FE4" w:rsidP="004D2ABD">
      <w:pPr>
        <w:pStyle w:val="FootnoteText"/>
      </w:pPr>
      <w:r w:rsidRPr="00066768">
        <w:rPr>
          <w:rStyle w:val="FootnoteReference"/>
        </w:rPr>
        <w:footnoteRef/>
      </w:r>
      <w:r w:rsidRPr="00066768">
        <w:t xml:space="preserve"> Variance Inflation Factor (VIF)</w:t>
      </w:r>
    </w:p>
  </w:footnote>
  <w:footnote w:id="110">
    <w:p w:rsidR="00FA2FE4" w:rsidRDefault="00FA2FE4" w:rsidP="004D2ABD">
      <w:pPr>
        <w:pStyle w:val="FootnoteText"/>
      </w:pPr>
      <w:r w:rsidRPr="00066768">
        <w:rPr>
          <w:rStyle w:val="FootnoteReference"/>
        </w:rPr>
        <w:footnoteRef/>
      </w:r>
      <w:r w:rsidRPr="00066768">
        <w:t xml:space="preserve">  Jarque-Bera</w:t>
      </w:r>
    </w:p>
  </w:footnote>
  <w:footnote w:id="111">
    <w:p w:rsidR="00FA2FE4" w:rsidRPr="00500840" w:rsidRDefault="00FA2FE4" w:rsidP="004D2ABD">
      <w:pPr>
        <w:pStyle w:val="FootnoteText"/>
        <w:rPr>
          <w:rFonts w:ascii="Cambria" w:hAnsi="Cambria"/>
        </w:rPr>
      </w:pPr>
      <w:r w:rsidRPr="00500840">
        <w:rPr>
          <w:rStyle w:val="FootnoteReference"/>
          <w:rFonts w:ascii="Cambria" w:hAnsi="Cambria"/>
        </w:rPr>
        <w:footnoteRef/>
      </w:r>
      <w:r w:rsidRPr="00500840">
        <w:rPr>
          <w:rFonts w:ascii="Cambria" w:hAnsi="Cambria"/>
        </w:rPr>
        <w:t xml:space="preserve"> - Levin, Lin &amp; Chu.</w:t>
      </w:r>
    </w:p>
  </w:footnote>
  <w:footnote w:id="112">
    <w:p w:rsidR="00FA2FE4" w:rsidRPr="00500840" w:rsidRDefault="00FA2FE4" w:rsidP="004D2ABD">
      <w:pPr>
        <w:pStyle w:val="FootnoteText"/>
        <w:rPr>
          <w:rFonts w:ascii="Cambria" w:hAnsi="Cambria"/>
        </w:rPr>
      </w:pPr>
      <w:r w:rsidRPr="00500840">
        <w:rPr>
          <w:rStyle w:val="FootnoteReference"/>
          <w:rFonts w:ascii="Cambria" w:hAnsi="Cambria"/>
        </w:rPr>
        <w:footnoteRef/>
      </w:r>
      <w:r w:rsidRPr="00500840">
        <w:rPr>
          <w:rFonts w:ascii="Cambria" w:hAnsi="Cambria"/>
        </w:rPr>
        <w:t xml:space="preserve"> - Stationarity</w:t>
      </w:r>
    </w:p>
  </w:footnote>
  <w:footnote w:id="113">
    <w:p w:rsidR="00FA2FE4" w:rsidRPr="00664575" w:rsidRDefault="00FA2FE4" w:rsidP="004D2ABD">
      <w:pPr>
        <w:pStyle w:val="FootnoteText"/>
      </w:pPr>
      <w:r w:rsidRPr="00664575">
        <w:rPr>
          <w:rFonts w:ascii="Cambria" w:hAnsi="Cambria"/>
        </w:rPr>
        <w:footnoteRef/>
      </w:r>
      <w:r w:rsidRPr="00664575">
        <w:rPr>
          <w:rFonts w:ascii="Cambria" w:hAnsi="Cambria"/>
        </w:rPr>
        <w:t xml:space="preserve"> - Cointegration test</w:t>
      </w:r>
    </w:p>
  </w:footnote>
  <w:footnote w:id="114">
    <w:p w:rsidR="00FA2FE4" w:rsidRPr="00A355E5" w:rsidRDefault="00FA2FE4" w:rsidP="004D2ABD">
      <w:pPr>
        <w:pStyle w:val="FootnoteText"/>
      </w:pPr>
      <w:r w:rsidRPr="00A355E5">
        <w:rPr>
          <w:rStyle w:val="FootnoteReference"/>
        </w:rPr>
        <w:footnoteRef/>
      </w:r>
      <w:r>
        <w:t xml:space="preserve"> </w:t>
      </w:r>
      <w:r w:rsidRPr="00A355E5">
        <w:t>Fleamer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00AF8"/>
    <w:multiLevelType w:val="hybridMultilevel"/>
    <w:tmpl w:val="F2AC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43FD7"/>
    <w:multiLevelType w:val="hybridMultilevel"/>
    <w:tmpl w:val="A3824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D5E74"/>
    <w:multiLevelType w:val="hybridMultilevel"/>
    <w:tmpl w:val="A5508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D16EC"/>
    <w:multiLevelType w:val="hybridMultilevel"/>
    <w:tmpl w:val="0F3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D6F9E"/>
    <w:multiLevelType w:val="hybridMultilevel"/>
    <w:tmpl w:val="881887C8"/>
    <w:lvl w:ilvl="0" w:tplc="12F6CDAA">
      <w:start w:val="2"/>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B71F5"/>
    <w:multiLevelType w:val="hybridMultilevel"/>
    <w:tmpl w:val="6EBC79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D9080D"/>
    <w:multiLevelType w:val="hybridMultilevel"/>
    <w:tmpl w:val="0C682BCA"/>
    <w:lvl w:ilvl="0" w:tplc="12F6CDAA">
      <w:start w:val="2"/>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04039"/>
    <w:multiLevelType w:val="hybridMultilevel"/>
    <w:tmpl w:val="21A88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6071D"/>
    <w:multiLevelType w:val="hybridMultilevel"/>
    <w:tmpl w:val="39FA8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77A5607"/>
    <w:multiLevelType w:val="hybridMultilevel"/>
    <w:tmpl w:val="6108CA3C"/>
    <w:lvl w:ilvl="0" w:tplc="0816853C">
      <w:start w:val="1"/>
      <w:numFmt w:val="decimal"/>
      <w:lvlText w:val="%1-"/>
      <w:lvlJc w:val="left"/>
      <w:pPr>
        <w:ind w:left="720" w:hanging="360"/>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C1CE2"/>
    <w:multiLevelType w:val="hybridMultilevel"/>
    <w:tmpl w:val="260CE808"/>
    <w:lvl w:ilvl="0" w:tplc="0816853C">
      <w:start w:val="1"/>
      <w:numFmt w:val="decimal"/>
      <w:lvlText w:val="%1-"/>
      <w:lvlJc w:val="left"/>
      <w:pPr>
        <w:ind w:left="720" w:hanging="360"/>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60BC"/>
    <w:multiLevelType w:val="hybridMultilevel"/>
    <w:tmpl w:val="B6067CAA"/>
    <w:lvl w:ilvl="0" w:tplc="0E8C6754">
      <w:start w:val="2"/>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CF62A3"/>
    <w:multiLevelType w:val="hybridMultilevel"/>
    <w:tmpl w:val="93B4D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BF6124"/>
    <w:multiLevelType w:val="hybridMultilevel"/>
    <w:tmpl w:val="C2E0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030F05"/>
    <w:multiLevelType w:val="multilevel"/>
    <w:tmpl w:val="EAC676D8"/>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293507E2"/>
    <w:multiLevelType w:val="hybridMultilevel"/>
    <w:tmpl w:val="1A14D43E"/>
    <w:lvl w:ilvl="0" w:tplc="E4ECD8CE">
      <w:start w:val="2"/>
      <w:numFmt w:val="bullet"/>
      <w:lvlText w:val="-"/>
      <w:lvlJc w:val="left"/>
      <w:pPr>
        <w:ind w:left="720"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A2CEB"/>
    <w:multiLevelType w:val="hybridMultilevel"/>
    <w:tmpl w:val="DB608AE2"/>
    <w:lvl w:ilvl="0" w:tplc="0E8C6754">
      <w:start w:val="2"/>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F7A5F"/>
    <w:multiLevelType w:val="hybridMultilevel"/>
    <w:tmpl w:val="B510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3779DA"/>
    <w:multiLevelType w:val="hybridMultilevel"/>
    <w:tmpl w:val="8258F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56BF8"/>
    <w:multiLevelType w:val="multilevel"/>
    <w:tmpl w:val="B024C0A2"/>
    <w:lvl w:ilvl="0">
      <w:start w:val="1"/>
      <w:numFmt w:val="decimal"/>
      <w:lvlText w:val="%1-"/>
      <w:lvlJc w:val="left"/>
      <w:pPr>
        <w:ind w:left="510" w:hanging="51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20" w15:restartNumberingAfterBreak="0">
    <w:nsid w:val="37783DB3"/>
    <w:multiLevelType w:val="hybridMultilevel"/>
    <w:tmpl w:val="6C880168"/>
    <w:lvl w:ilvl="0" w:tplc="0816853C">
      <w:start w:val="1"/>
      <w:numFmt w:val="decimal"/>
      <w:lvlText w:val="%1-"/>
      <w:lvlJc w:val="left"/>
      <w:pPr>
        <w:ind w:left="720" w:hanging="360"/>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9B6EB8"/>
    <w:multiLevelType w:val="hybridMultilevel"/>
    <w:tmpl w:val="6E982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AB3D12"/>
    <w:multiLevelType w:val="hybridMultilevel"/>
    <w:tmpl w:val="6CECF644"/>
    <w:lvl w:ilvl="0" w:tplc="919CA690">
      <w:start w:val="1"/>
      <w:numFmt w:val="bullet"/>
      <w:lvlText w:val="-"/>
      <w:lvlJc w:val="left"/>
      <w:pPr>
        <w:ind w:left="720" w:hanging="360"/>
      </w:pPr>
      <w:rPr>
        <w:rFonts w:ascii="Times New Roman" w:eastAsia="Times New Roman" w:hAnsi="Times New Roman" w:cs="B Lotu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B324C"/>
    <w:multiLevelType w:val="hybridMultilevel"/>
    <w:tmpl w:val="985CAD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A74CDD"/>
    <w:multiLevelType w:val="hybridMultilevel"/>
    <w:tmpl w:val="0EC86BCC"/>
    <w:lvl w:ilvl="0" w:tplc="12F6CDAA">
      <w:start w:val="2"/>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035B15"/>
    <w:multiLevelType w:val="multilevel"/>
    <w:tmpl w:val="1B9EFD4C"/>
    <w:lvl w:ilvl="0">
      <w:start w:val="1"/>
      <w:numFmt w:val="decimal"/>
      <w:lvlText w:val="%1-"/>
      <w:lvlJc w:val="left"/>
      <w:pPr>
        <w:ind w:left="510" w:hanging="51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26" w15:restartNumberingAfterBreak="0">
    <w:nsid w:val="67E32F46"/>
    <w:multiLevelType w:val="hybridMultilevel"/>
    <w:tmpl w:val="AB3EF414"/>
    <w:lvl w:ilvl="0" w:tplc="604242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94256AF"/>
    <w:multiLevelType w:val="hybridMultilevel"/>
    <w:tmpl w:val="8B96843E"/>
    <w:lvl w:ilvl="0" w:tplc="E4ECD8CE">
      <w:start w:val="2"/>
      <w:numFmt w:val="bullet"/>
      <w:lvlText w:val="-"/>
      <w:lvlJc w:val="left"/>
      <w:pPr>
        <w:ind w:left="720"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FB25DE"/>
    <w:multiLevelType w:val="hybridMultilevel"/>
    <w:tmpl w:val="F616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175943"/>
    <w:multiLevelType w:val="hybridMultilevel"/>
    <w:tmpl w:val="657A5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5F3795"/>
    <w:multiLevelType w:val="hybridMultilevel"/>
    <w:tmpl w:val="11C2BAE2"/>
    <w:lvl w:ilvl="0" w:tplc="E4ECD8CE">
      <w:start w:val="2"/>
      <w:numFmt w:val="bullet"/>
      <w:lvlText w:val="-"/>
      <w:lvlJc w:val="left"/>
      <w:pPr>
        <w:ind w:left="1080" w:hanging="360"/>
      </w:pPr>
      <w:rPr>
        <w:rFonts w:ascii="Times New Roman" w:eastAsia="Times New Roman" w:hAnsi="Times New Roman"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5FF0F4E"/>
    <w:multiLevelType w:val="hybridMultilevel"/>
    <w:tmpl w:val="A788A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8970A9"/>
    <w:multiLevelType w:val="hybridMultilevel"/>
    <w:tmpl w:val="09346974"/>
    <w:lvl w:ilvl="0" w:tplc="2A6E2A5A">
      <w:start w:val="2"/>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950F70"/>
    <w:multiLevelType w:val="hybridMultilevel"/>
    <w:tmpl w:val="694E45DE"/>
    <w:lvl w:ilvl="0" w:tplc="60424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A47E6E"/>
    <w:multiLevelType w:val="hybridMultilevel"/>
    <w:tmpl w:val="3140E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4"/>
  </w:num>
  <w:num w:numId="4">
    <w:abstractNumId w:val="13"/>
  </w:num>
  <w:num w:numId="5">
    <w:abstractNumId w:val="0"/>
  </w:num>
  <w:num w:numId="6">
    <w:abstractNumId w:val="32"/>
  </w:num>
  <w:num w:numId="7">
    <w:abstractNumId w:val="27"/>
  </w:num>
  <w:num w:numId="8">
    <w:abstractNumId w:val="15"/>
  </w:num>
  <w:num w:numId="9">
    <w:abstractNumId w:val="2"/>
  </w:num>
  <w:num w:numId="10">
    <w:abstractNumId w:val="29"/>
  </w:num>
  <w:num w:numId="11">
    <w:abstractNumId w:val="33"/>
  </w:num>
  <w:num w:numId="12">
    <w:abstractNumId w:val="26"/>
  </w:num>
  <w:num w:numId="13">
    <w:abstractNumId w:val="17"/>
  </w:num>
  <w:num w:numId="14">
    <w:abstractNumId w:val="30"/>
  </w:num>
  <w:num w:numId="15">
    <w:abstractNumId w:val="23"/>
  </w:num>
  <w:num w:numId="16">
    <w:abstractNumId w:val="4"/>
  </w:num>
  <w:num w:numId="17">
    <w:abstractNumId w:val="6"/>
  </w:num>
  <w:num w:numId="18">
    <w:abstractNumId w:val="3"/>
  </w:num>
  <w:num w:numId="19">
    <w:abstractNumId w:val="21"/>
  </w:num>
  <w:num w:numId="20">
    <w:abstractNumId w:val="8"/>
  </w:num>
  <w:num w:numId="21">
    <w:abstractNumId w:val="31"/>
  </w:num>
  <w:num w:numId="22">
    <w:abstractNumId w:val="1"/>
  </w:num>
  <w:num w:numId="23">
    <w:abstractNumId w:val="34"/>
  </w:num>
  <w:num w:numId="24">
    <w:abstractNumId w:val="28"/>
  </w:num>
  <w:num w:numId="25">
    <w:abstractNumId w:val="22"/>
  </w:num>
  <w:num w:numId="26">
    <w:abstractNumId w:val="11"/>
  </w:num>
  <w:num w:numId="27">
    <w:abstractNumId w:val="16"/>
  </w:num>
  <w:num w:numId="28">
    <w:abstractNumId w:val="10"/>
  </w:num>
  <w:num w:numId="29">
    <w:abstractNumId w:val="9"/>
  </w:num>
  <w:num w:numId="30">
    <w:abstractNumId w:val="20"/>
  </w:num>
  <w:num w:numId="31">
    <w:abstractNumId w:val="5"/>
  </w:num>
  <w:num w:numId="32">
    <w:abstractNumId w:val="18"/>
  </w:num>
  <w:num w:numId="33">
    <w:abstractNumId w:val="19"/>
  </w:num>
  <w:num w:numId="34">
    <w:abstractNumId w:val="25"/>
  </w:num>
  <w:num w:numId="3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E53"/>
    <w:rsid w:val="00000116"/>
    <w:rsid w:val="00000D69"/>
    <w:rsid w:val="00003CCA"/>
    <w:rsid w:val="00005D16"/>
    <w:rsid w:val="0000613B"/>
    <w:rsid w:val="00014E57"/>
    <w:rsid w:val="0001563A"/>
    <w:rsid w:val="00015FF0"/>
    <w:rsid w:val="000205F4"/>
    <w:rsid w:val="0002551F"/>
    <w:rsid w:val="00027077"/>
    <w:rsid w:val="00027751"/>
    <w:rsid w:val="00032166"/>
    <w:rsid w:val="00047447"/>
    <w:rsid w:val="000545DC"/>
    <w:rsid w:val="000559F0"/>
    <w:rsid w:val="000561AD"/>
    <w:rsid w:val="00062D2B"/>
    <w:rsid w:val="000665EB"/>
    <w:rsid w:val="0006726C"/>
    <w:rsid w:val="00070D0F"/>
    <w:rsid w:val="00074007"/>
    <w:rsid w:val="00074789"/>
    <w:rsid w:val="00080325"/>
    <w:rsid w:val="00081C72"/>
    <w:rsid w:val="00082C7F"/>
    <w:rsid w:val="00084264"/>
    <w:rsid w:val="00091626"/>
    <w:rsid w:val="00093A0D"/>
    <w:rsid w:val="00097155"/>
    <w:rsid w:val="000A00F8"/>
    <w:rsid w:val="000A0849"/>
    <w:rsid w:val="000A2F40"/>
    <w:rsid w:val="000A3E79"/>
    <w:rsid w:val="000A6A0F"/>
    <w:rsid w:val="000B6D22"/>
    <w:rsid w:val="000B7E6F"/>
    <w:rsid w:val="000C0435"/>
    <w:rsid w:val="000C1F73"/>
    <w:rsid w:val="000C2C77"/>
    <w:rsid w:val="000C2F5A"/>
    <w:rsid w:val="000C4917"/>
    <w:rsid w:val="000C535C"/>
    <w:rsid w:val="000C6FBD"/>
    <w:rsid w:val="000D0BBD"/>
    <w:rsid w:val="000D10AE"/>
    <w:rsid w:val="000D121A"/>
    <w:rsid w:val="000D42E2"/>
    <w:rsid w:val="000D4688"/>
    <w:rsid w:val="000D7882"/>
    <w:rsid w:val="000E0399"/>
    <w:rsid w:val="000E28CC"/>
    <w:rsid w:val="000E2BBB"/>
    <w:rsid w:val="000E589F"/>
    <w:rsid w:val="000E5DCB"/>
    <w:rsid w:val="000E64B3"/>
    <w:rsid w:val="000E7453"/>
    <w:rsid w:val="000F1001"/>
    <w:rsid w:val="000F161C"/>
    <w:rsid w:val="000F4D37"/>
    <w:rsid w:val="000F4FAB"/>
    <w:rsid w:val="00103EBB"/>
    <w:rsid w:val="00106C53"/>
    <w:rsid w:val="00106FE4"/>
    <w:rsid w:val="00110695"/>
    <w:rsid w:val="0011318F"/>
    <w:rsid w:val="001144C4"/>
    <w:rsid w:val="00116D70"/>
    <w:rsid w:val="0011731B"/>
    <w:rsid w:val="0012101F"/>
    <w:rsid w:val="00124AE9"/>
    <w:rsid w:val="001254A1"/>
    <w:rsid w:val="00125F5C"/>
    <w:rsid w:val="0012668D"/>
    <w:rsid w:val="00126BE5"/>
    <w:rsid w:val="00132447"/>
    <w:rsid w:val="0013254D"/>
    <w:rsid w:val="0013751A"/>
    <w:rsid w:val="00142D31"/>
    <w:rsid w:val="0015076F"/>
    <w:rsid w:val="00151BAD"/>
    <w:rsid w:val="00151DF8"/>
    <w:rsid w:val="00152A6E"/>
    <w:rsid w:val="00153091"/>
    <w:rsid w:val="00153268"/>
    <w:rsid w:val="0015333E"/>
    <w:rsid w:val="0015621B"/>
    <w:rsid w:val="0015637F"/>
    <w:rsid w:val="00156CCD"/>
    <w:rsid w:val="001600A9"/>
    <w:rsid w:val="0016149B"/>
    <w:rsid w:val="0016573D"/>
    <w:rsid w:val="00171FD5"/>
    <w:rsid w:val="0017201F"/>
    <w:rsid w:val="001722AE"/>
    <w:rsid w:val="0017236F"/>
    <w:rsid w:val="001726B2"/>
    <w:rsid w:val="00172B78"/>
    <w:rsid w:val="0017474B"/>
    <w:rsid w:val="00174928"/>
    <w:rsid w:val="001772A3"/>
    <w:rsid w:val="001777CA"/>
    <w:rsid w:val="0018119A"/>
    <w:rsid w:val="00185D09"/>
    <w:rsid w:val="00186025"/>
    <w:rsid w:val="00186744"/>
    <w:rsid w:val="00187290"/>
    <w:rsid w:val="00187434"/>
    <w:rsid w:val="001923F3"/>
    <w:rsid w:val="001924C9"/>
    <w:rsid w:val="001931AB"/>
    <w:rsid w:val="00195D61"/>
    <w:rsid w:val="001A5EDA"/>
    <w:rsid w:val="001A7537"/>
    <w:rsid w:val="001B193A"/>
    <w:rsid w:val="001B2DBE"/>
    <w:rsid w:val="001B5363"/>
    <w:rsid w:val="001B5E58"/>
    <w:rsid w:val="001B6ED9"/>
    <w:rsid w:val="001C21D6"/>
    <w:rsid w:val="001C21EC"/>
    <w:rsid w:val="001C5537"/>
    <w:rsid w:val="001C6699"/>
    <w:rsid w:val="001C68E0"/>
    <w:rsid w:val="001C70B9"/>
    <w:rsid w:val="001D02F6"/>
    <w:rsid w:val="001D1CF9"/>
    <w:rsid w:val="001D1D14"/>
    <w:rsid w:val="001D537F"/>
    <w:rsid w:val="001D573C"/>
    <w:rsid w:val="001D6F8B"/>
    <w:rsid w:val="001D7340"/>
    <w:rsid w:val="001E26F5"/>
    <w:rsid w:val="001E50BD"/>
    <w:rsid w:val="001E5151"/>
    <w:rsid w:val="001E61DA"/>
    <w:rsid w:val="001E6573"/>
    <w:rsid w:val="001F08FF"/>
    <w:rsid w:val="00200326"/>
    <w:rsid w:val="0020278D"/>
    <w:rsid w:val="00205E52"/>
    <w:rsid w:val="00211FBF"/>
    <w:rsid w:val="00212E97"/>
    <w:rsid w:val="00213C38"/>
    <w:rsid w:val="00214EE7"/>
    <w:rsid w:val="0021585E"/>
    <w:rsid w:val="0022055F"/>
    <w:rsid w:val="002207D3"/>
    <w:rsid w:val="00221D4D"/>
    <w:rsid w:val="00221DEA"/>
    <w:rsid w:val="00222026"/>
    <w:rsid w:val="002272FF"/>
    <w:rsid w:val="00234833"/>
    <w:rsid w:val="00234BF1"/>
    <w:rsid w:val="002419FC"/>
    <w:rsid w:val="00242A68"/>
    <w:rsid w:val="0024308B"/>
    <w:rsid w:val="002437D6"/>
    <w:rsid w:val="002449FF"/>
    <w:rsid w:val="002467FF"/>
    <w:rsid w:val="00246DEF"/>
    <w:rsid w:val="002475C5"/>
    <w:rsid w:val="00251960"/>
    <w:rsid w:val="0025510B"/>
    <w:rsid w:val="00255CF3"/>
    <w:rsid w:val="00260F27"/>
    <w:rsid w:val="00260FFF"/>
    <w:rsid w:val="00261324"/>
    <w:rsid w:val="0026364E"/>
    <w:rsid w:val="00263BBF"/>
    <w:rsid w:val="00265172"/>
    <w:rsid w:val="00266B6B"/>
    <w:rsid w:val="002674AF"/>
    <w:rsid w:val="002735DD"/>
    <w:rsid w:val="002740C6"/>
    <w:rsid w:val="002764DD"/>
    <w:rsid w:val="00277D5A"/>
    <w:rsid w:val="00280C58"/>
    <w:rsid w:val="00283B57"/>
    <w:rsid w:val="00285A44"/>
    <w:rsid w:val="00286602"/>
    <w:rsid w:val="0029066A"/>
    <w:rsid w:val="0029390A"/>
    <w:rsid w:val="00294434"/>
    <w:rsid w:val="002A425D"/>
    <w:rsid w:val="002A43C8"/>
    <w:rsid w:val="002A54F4"/>
    <w:rsid w:val="002A6A1D"/>
    <w:rsid w:val="002A7793"/>
    <w:rsid w:val="002B040B"/>
    <w:rsid w:val="002B3EC9"/>
    <w:rsid w:val="002B4FBF"/>
    <w:rsid w:val="002B5AC6"/>
    <w:rsid w:val="002B6578"/>
    <w:rsid w:val="002B78ED"/>
    <w:rsid w:val="002C09C6"/>
    <w:rsid w:val="002C0E4C"/>
    <w:rsid w:val="002C299A"/>
    <w:rsid w:val="002C5054"/>
    <w:rsid w:val="002C5B97"/>
    <w:rsid w:val="002C7C4B"/>
    <w:rsid w:val="002D2F43"/>
    <w:rsid w:val="002D3E44"/>
    <w:rsid w:val="002D41C9"/>
    <w:rsid w:val="002D71AF"/>
    <w:rsid w:val="002E0564"/>
    <w:rsid w:val="002E1215"/>
    <w:rsid w:val="002E3D74"/>
    <w:rsid w:val="002E6739"/>
    <w:rsid w:val="002E6BB7"/>
    <w:rsid w:val="002E7F95"/>
    <w:rsid w:val="002F2E10"/>
    <w:rsid w:val="002F57E9"/>
    <w:rsid w:val="002F6EF5"/>
    <w:rsid w:val="00300E97"/>
    <w:rsid w:val="003010F2"/>
    <w:rsid w:val="00304B4C"/>
    <w:rsid w:val="00307BE4"/>
    <w:rsid w:val="003113F3"/>
    <w:rsid w:val="00313AB6"/>
    <w:rsid w:val="00313B7B"/>
    <w:rsid w:val="00314357"/>
    <w:rsid w:val="003157B2"/>
    <w:rsid w:val="00317D69"/>
    <w:rsid w:val="00320DF2"/>
    <w:rsid w:val="003241A8"/>
    <w:rsid w:val="0032523E"/>
    <w:rsid w:val="003256D7"/>
    <w:rsid w:val="0032596E"/>
    <w:rsid w:val="0033174B"/>
    <w:rsid w:val="0033286A"/>
    <w:rsid w:val="003339BE"/>
    <w:rsid w:val="00340DC5"/>
    <w:rsid w:val="00343F90"/>
    <w:rsid w:val="00346F29"/>
    <w:rsid w:val="00346F66"/>
    <w:rsid w:val="00347A93"/>
    <w:rsid w:val="00351AB2"/>
    <w:rsid w:val="003525F0"/>
    <w:rsid w:val="00352B6C"/>
    <w:rsid w:val="00352BE3"/>
    <w:rsid w:val="00352DEA"/>
    <w:rsid w:val="00353ACC"/>
    <w:rsid w:val="00353C26"/>
    <w:rsid w:val="00356838"/>
    <w:rsid w:val="00357615"/>
    <w:rsid w:val="00361716"/>
    <w:rsid w:val="00364B9E"/>
    <w:rsid w:val="003664EA"/>
    <w:rsid w:val="0036694F"/>
    <w:rsid w:val="00367693"/>
    <w:rsid w:val="00372525"/>
    <w:rsid w:val="003725A2"/>
    <w:rsid w:val="00374668"/>
    <w:rsid w:val="00374EDD"/>
    <w:rsid w:val="00376B2B"/>
    <w:rsid w:val="00381419"/>
    <w:rsid w:val="00387C4F"/>
    <w:rsid w:val="00390CCA"/>
    <w:rsid w:val="00396D00"/>
    <w:rsid w:val="00397329"/>
    <w:rsid w:val="003A007F"/>
    <w:rsid w:val="003A44F1"/>
    <w:rsid w:val="003A534D"/>
    <w:rsid w:val="003A700B"/>
    <w:rsid w:val="003A766F"/>
    <w:rsid w:val="003B073A"/>
    <w:rsid w:val="003B0CC3"/>
    <w:rsid w:val="003B1D72"/>
    <w:rsid w:val="003B3942"/>
    <w:rsid w:val="003B3A72"/>
    <w:rsid w:val="003B3D8C"/>
    <w:rsid w:val="003B54EB"/>
    <w:rsid w:val="003C145F"/>
    <w:rsid w:val="003C3030"/>
    <w:rsid w:val="003C3F36"/>
    <w:rsid w:val="003C4796"/>
    <w:rsid w:val="003C6016"/>
    <w:rsid w:val="003C7DE6"/>
    <w:rsid w:val="003D3C65"/>
    <w:rsid w:val="003D69D0"/>
    <w:rsid w:val="003D7755"/>
    <w:rsid w:val="003E1CD3"/>
    <w:rsid w:val="003E4BEE"/>
    <w:rsid w:val="003E4DC4"/>
    <w:rsid w:val="003E4F3A"/>
    <w:rsid w:val="003E5A3E"/>
    <w:rsid w:val="003E69A6"/>
    <w:rsid w:val="003E7A71"/>
    <w:rsid w:val="003E7EEA"/>
    <w:rsid w:val="003F024B"/>
    <w:rsid w:val="003F07A9"/>
    <w:rsid w:val="003F1996"/>
    <w:rsid w:val="003F1A86"/>
    <w:rsid w:val="003F312E"/>
    <w:rsid w:val="003F64EA"/>
    <w:rsid w:val="003F70B3"/>
    <w:rsid w:val="003F74D7"/>
    <w:rsid w:val="00401C6C"/>
    <w:rsid w:val="004023A6"/>
    <w:rsid w:val="00402C4E"/>
    <w:rsid w:val="004034E5"/>
    <w:rsid w:val="00404312"/>
    <w:rsid w:val="004048D6"/>
    <w:rsid w:val="00405774"/>
    <w:rsid w:val="00405A91"/>
    <w:rsid w:val="00406555"/>
    <w:rsid w:val="0041174D"/>
    <w:rsid w:val="00413FC9"/>
    <w:rsid w:val="00417092"/>
    <w:rsid w:val="00427972"/>
    <w:rsid w:val="00434154"/>
    <w:rsid w:val="00434358"/>
    <w:rsid w:val="00434999"/>
    <w:rsid w:val="004411AD"/>
    <w:rsid w:val="00442080"/>
    <w:rsid w:val="004429C4"/>
    <w:rsid w:val="004444E3"/>
    <w:rsid w:val="004467EE"/>
    <w:rsid w:val="00452F6C"/>
    <w:rsid w:val="004547A5"/>
    <w:rsid w:val="004551BB"/>
    <w:rsid w:val="0046206E"/>
    <w:rsid w:val="00463EB3"/>
    <w:rsid w:val="004712AF"/>
    <w:rsid w:val="004813D8"/>
    <w:rsid w:val="004815C1"/>
    <w:rsid w:val="00481AD0"/>
    <w:rsid w:val="00481EC2"/>
    <w:rsid w:val="00484263"/>
    <w:rsid w:val="004905D2"/>
    <w:rsid w:val="00490A2C"/>
    <w:rsid w:val="00493FCB"/>
    <w:rsid w:val="00494DB1"/>
    <w:rsid w:val="00497A80"/>
    <w:rsid w:val="004A4E82"/>
    <w:rsid w:val="004B5382"/>
    <w:rsid w:val="004B5750"/>
    <w:rsid w:val="004C005D"/>
    <w:rsid w:val="004C1983"/>
    <w:rsid w:val="004D2ABD"/>
    <w:rsid w:val="004D2F81"/>
    <w:rsid w:val="004D44D7"/>
    <w:rsid w:val="004D70C6"/>
    <w:rsid w:val="004D7FD0"/>
    <w:rsid w:val="004E0862"/>
    <w:rsid w:val="004E3958"/>
    <w:rsid w:val="004E7D6E"/>
    <w:rsid w:val="004F239A"/>
    <w:rsid w:val="004F6DFA"/>
    <w:rsid w:val="004F6FDD"/>
    <w:rsid w:val="00501248"/>
    <w:rsid w:val="00502833"/>
    <w:rsid w:val="005044AB"/>
    <w:rsid w:val="00505B7D"/>
    <w:rsid w:val="00505D66"/>
    <w:rsid w:val="005061CC"/>
    <w:rsid w:val="005074A5"/>
    <w:rsid w:val="00507D83"/>
    <w:rsid w:val="0051014F"/>
    <w:rsid w:val="00514D28"/>
    <w:rsid w:val="005168FC"/>
    <w:rsid w:val="00517B71"/>
    <w:rsid w:val="0052015B"/>
    <w:rsid w:val="00520553"/>
    <w:rsid w:val="00523673"/>
    <w:rsid w:val="0052455A"/>
    <w:rsid w:val="005264AB"/>
    <w:rsid w:val="0053144C"/>
    <w:rsid w:val="00532F18"/>
    <w:rsid w:val="005337E3"/>
    <w:rsid w:val="005370DC"/>
    <w:rsid w:val="0054199E"/>
    <w:rsid w:val="00541C72"/>
    <w:rsid w:val="00542467"/>
    <w:rsid w:val="00542A0F"/>
    <w:rsid w:val="0054331B"/>
    <w:rsid w:val="0054363D"/>
    <w:rsid w:val="00544C5F"/>
    <w:rsid w:val="00544E55"/>
    <w:rsid w:val="00547562"/>
    <w:rsid w:val="00550548"/>
    <w:rsid w:val="005507DD"/>
    <w:rsid w:val="00552F1E"/>
    <w:rsid w:val="005545D2"/>
    <w:rsid w:val="00555365"/>
    <w:rsid w:val="00555FD6"/>
    <w:rsid w:val="0055750F"/>
    <w:rsid w:val="00560E18"/>
    <w:rsid w:val="005634A4"/>
    <w:rsid w:val="00564640"/>
    <w:rsid w:val="00565E13"/>
    <w:rsid w:val="005733F9"/>
    <w:rsid w:val="00575231"/>
    <w:rsid w:val="00576D5B"/>
    <w:rsid w:val="005777A8"/>
    <w:rsid w:val="005807F5"/>
    <w:rsid w:val="00581939"/>
    <w:rsid w:val="00582507"/>
    <w:rsid w:val="00585DCD"/>
    <w:rsid w:val="005879C0"/>
    <w:rsid w:val="00590C7F"/>
    <w:rsid w:val="005911F7"/>
    <w:rsid w:val="005917E4"/>
    <w:rsid w:val="00596FB5"/>
    <w:rsid w:val="005A2D78"/>
    <w:rsid w:val="005A3B20"/>
    <w:rsid w:val="005A4FC7"/>
    <w:rsid w:val="005A6E77"/>
    <w:rsid w:val="005B1369"/>
    <w:rsid w:val="005B2197"/>
    <w:rsid w:val="005B2FC3"/>
    <w:rsid w:val="005B3029"/>
    <w:rsid w:val="005B724A"/>
    <w:rsid w:val="005B786F"/>
    <w:rsid w:val="005C1632"/>
    <w:rsid w:val="005C3559"/>
    <w:rsid w:val="005C4154"/>
    <w:rsid w:val="005C5AE9"/>
    <w:rsid w:val="005C758A"/>
    <w:rsid w:val="005D5D23"/>
    <w:rsid w:val="005D6E88"/>
    <w:rsid w:val="005E0AF1"/>
    <w:rsid w:val="005E2012"/>
    <w:rsid w:val="005E3A7F"/>
    <w:rsid w:val="005E3BAC"/>
    <w:rsid w:val="005E722D"/>
    <w:rsid w:val="005E7F5E"/>
    <w:rsid w:val="005F08B7"/>
    <w:rsid w:val="005F0CA1"/>
    <w:rsid w:val="005F203F"/>
    <w:rsid w:val="005F48F1"/>
    <w:rsid w:val="005F66D7"/>
    <w:rsid w:val="006009D8"/>
    <w:rsid w:val="00600F80"/>
    <w:rsid w:val="00603348"/>
    <w:rsid w:val="0060390D"/>
    <w:rsid w:val="00606705"/>
    <w:rsid w:val="00606D3E"/>
    <w:rsid w:val="00607EC7"/>
    <w:rsid w:val="006107BF"/>
    <w:rsid w:val="00611AFB"/>
    <w:rsid w:val="00612172"/>
    <w:rsid w:val="00613C2E"/>
    <w:rsid w:val="0061480A"/>
    <w:rsid w:val="00615397"/>
    <w:rsid w:val="00616868"/>
    <w:rsid w:val="00621242"/>
    <w:rsid w:val="00623D90"/>
    <w:rsid w:val="006242CA"/>
    <w:rsid w:val="00624BEC"/>
    <w:rsid w:val="00625115"/>
    <w:rsid w:val="006266B1"/>
    <w:rsid w:val="0062678F"/>
    <w:rsid w:val="00627159"/>
    <w:rsid w:val="006313BD"/>
    <w:rsid w:val="0063303E"/>
    <w:rsid w:val="00641DDD"/>
    <w:rsid w:val="0064376C"/>
    <w:rsid w:val="0064614B"/>
    <w:rsid w:val="00646F4A"/>
    <w:rsid w:val="006505DE"/>
    <w:rsid w:val="0065074D"/>
    <w:rsid w:val="0065151E"/>
    <w:rsid w:val="006533C6"/>
    <w:rsid w:val="00653932"/>
    <w:rsid w:val="00654993"/>
    <w:rsid w:val="00660405"/>
    <w:rsid w:val="0066070E"/>
    <w:rsid w:val="0066073D"/>
    <w:rsid w:val="00661353"/>
    <w:rsid w:val="006723E6"/>
    <w:rsid w:val="00674BAC"/>
    <w:rsid w:val="00675545"/>
    <w:rsid w:val="00675F59"/>
    <w:rsid w:val="00676337"/>
    <w:rsid w:val="00682FD4"/>
    <w:rsid w:val="00684579"/>
    <w:rsid w:val="00684A24"/>
    <w:rsid w:val="00685510"/>
    <w:rsid w:val="00686BC6"/>
    <w:rsid w:val="00687E53"/>
    <w:rsid w:val="00690372"/>
    <w:rsid w:val="0069091C"/>
    <w:rsid w:val="00690C23"/>
    <w:rsid w:val="00695630"/>
    <w:rsid w:val="00695836"/>
    <w:rsid w:val="006A1130"/>
    <w:rsid w:val="006A171E"/>
    <w:rsid w:val="006A1B0C"/>
    <w:rsid w:val="006A3D1A"/>
    <w:rsid w:val="006A3DCA"/>
    <w:rsid w:val="006A7116"/>
    <w:rsid w:val="006B0509"/>
    <w:rsid w:val="006B1778"/>
    <w:rsid w:val="006B36B4"/>
    <w:rsid w:val="006B3FD8"/>
    <w:rsid w:val="006B52E5"/>
    <w:rsid w:val="006B557B"/>
    <w:rsid w:val="006B6098"/>
    <w:rsid w:val="006B7CC8"/>
    <w:rsid w:val="006C08AB"/>
    <w:rsid w:val="006C1BB2"/>
    <w:rsid w:val="006C2388"/>
    <w:rsid w:val="006C2CC4"/>
    <w:rsid w:val="006D0174"/>
    <w:rsid w:val="006D207A"/>
    <w:rsid w:val="006D4D50"/>
    <w:rsid w:val="006D4DD3"/>
    <w:rsid w:val="006D554E"/>
    <w:rsid w:val="006D7D67"/>
    <w:rsid w:val="006D7E24"/>
    <w:rsid w:val="006E0206"/>
    <w:rsid w:val="006E364B"/>
    <w:rsid w:val="006E7337"/>
    <w:rsid w:val="006E74C9"/>
    <w:rsid w:val="006F30B9"/>
    <w:rsid w:val="006F478D"/>
    <w:rsid w:val="006F4BD0"/>
    <w:rsid w:val="006F4E06"/>
    <w:rsid w:val="007006F0"/>
    <w:rsid w:val="00701553"/>
    <w:rsid w:val="00702A99"/>
    <w:rsid w:val="00704ED7"/>
    <w:rsid w:val="00706C5F"/>
    <w:rsid w:val="007101A4"/>
    <w:rsid w:val="00711A79"/>
    <w:rsid w:val="007123C6"/>
    <w:rsid w:val="00712DCC"/>
    <w:rsid w:val="00713907"/>
    <w:rsid w:val="00715983"/>
    <w:rsid w:val="00723397"/>
    <w:rsid w:val="00723C75"/>
    <w:rsid w:val="00723DAA"/>
    <w:rsid w:val="0072629F"/>
    <w:rsid w:val="0072788D"/>
    <w:rsid w:val="00727CA5"/>
    <w:rsid w:val="00730309"/>
    <w:rsid w:val="007337C1"/>
    <w:rsid w:val="00741A63"/>
    <w:rsid w:val="0074230A"/>
    <w:rsid w:val="00743536"/>
    <w:rsid w:val="00750282"/>
    <w:rsid w:val="00751282"/>
    <w:rsid w:val="00756943"/>
    <w:rsid w:val="00756AF5"/>
    <w:rsid w:val="00757781"/>
    <w:rsid w:val="0075796E"/>
    <w:rsid w:val="00763949"/>
    <w:rsid w:val="007668AA"/>
    <w:rsid w:val="00767DA2"/>
    <w:rsid w:val="00771B61"/>
    <w:rsid w:val="00772CA2"/>
    <w:rsid w:val="00772D3F"/>
    <w:rsid w:val="007732B4"/>
    <w:rsid w:val="00777ABA"/>
    <w:rsid w:val="0078075F"/>
    <w:rsid w:val="00790EEC"/>
    <w:rsid w:val="00791177"/>
    <w:rsid w:val="00795B32"/>
    <w:rsid w:val="007A0DAB"/>
    <w:rsid w:val="007A22C2"/>
    <w:rsid w:val="007A43A9"/>
    <w:rsid w:val="007A7297"/>
    <w:rsid w:val="007B274A"/>
    <w:rsid w:val="007B4D1F"/>
    <w:rsid w:val="007B70B1"/>
    <w:rsid w:val="007C265D"/>
    <w:rsid w:val="007C2A7D"/>
    <w:rsid w:val="007C4B26"/>
    <w:rsid w:val="007C530A"/>
    <w:rsid w:val="007C711A"/>
    <w:rsid w:val="007D28F5"/>
    <w:rsid w:val="007D3BC0"/>
    <w:rsid w:val="007E1651"/>
    <w:rsid w:val="007E2563"/>
    <w:rsid w:val="007E37DB"/>
    <w:rsid w:val="007E5468"/>
    <w:rsid w:val="007E5C00"/>
    <w:rsid w:val="007E6300"/>
    <w:rsid w:val="007E6F07"/>
    <w:rsid w:val="007E71F3"/>
    <w:rsid w:val="007F171C"/>
    <w:rsid w:val="007F1D5E"/>
    <w:rsid w:val="007F2E70"/>
    <w:rsid w:val="007F3845"/>
    <w:rsid w:val="007F45F3"/>
    <w:rsid w:val="007F65CD"/>
    <w:rsid w:val="007F6E77"/>
    <w:rsid w:val="00802A90"/>
    <w:rsid w:val="008040EA"/>
    <w:rsid w:val="008041A5"/>
    <w:rsid w:val="00806630"/>
    <w:rsid w:val="008126E7"/>
    <w:rsid w:val="00812A26"/>
    <w:rsid w:val="00815BD6"/>
    <w:rsid w:val="00822C5D"/>
    <w:rsid w:val="00826389"/>
    <w:rsid w:val="00826C3B"/>
    <w:rsid w:val="008270DB"/>
    <w:rsid w:val="008305E3"/>
    <w:rsid w:val="008314A6"/>
    <w:rsid w:val="00835207"/>
    <w:rsid w:val="008371D4"/>
    <w:rsid w:val="00837283"/>
    <w:rsid w:val="00837503"/>
    <w:rsid w:val="00837E06"/>
    <w:rsid w:val="00847F6F"/>
    <w:rsid w:val="00851462"/>
    <w:rsid w:val="00851A39"/>
    <w:rsid w:val="00860EB3"/>
    <w:rsid w:val="00863B1A"/>
    <w:rsid w:val="00865157"/>
    <w:rsid w:val="00866B74"/>
    <w:rsid w:val="00867235"/>
    <w:rsid w:val="00871AAB"/>
    <w:rsid w:val="008733F6"/>
    <w:rsid w:val="00875E12"/>
    <w:rsid w:val="0088255A"/>
    <w:rsid w:val="00882609"/>
    <w:rsid w:val="008857C4"/>
    <w:rsid w:val="0089024E"/>
    <w:rsid w:val="00891BC0"/>
    <w:rsid w:val="00893385"/>
    <w:rsid w:val="00894FE8"/>
    <w:rsid w:val="008A095E"/>
    <w:rsid w:val="008A0BED"/>
    <w:rsid w:val="008A2E97"/>
    <w:rsid w:val="008A31D1"/>
    <w:rsid w:val="008A41F5"/>
    <w:rsid w:val="008A4686"/>
    <w:rsid w:val="008A46AB"/>
    <w:rsid w:val="008A66A1"/>
    <w:rsid w:val="008B0B54"/>
    <w:rsid w:val="008B185D"/>
    <w:rsid w:val="008B26DE"/>
    <w:rsid w:val="008B30A4"/>
    <w:rsid w:val="008B3C04"/>
    <w:rsid w:val="008B42AD"/>
    <w:rsid w:val="008B5209"/>
    <w:rsid w:val="008B60A0"/>
    <w:rsid w:val="008B69EF"/>
    <w:rsid w:val="008C0360"/>
    <w:rsid w:val="008C2E93"/>
    <w:rsid w:val="008C52D1"/>
    <w:rsid w:val="008C6E80"/>
    <w:rsid w:val="008C7AC8"/>
    <w:rsid w:val="008D213B"/>
    <w:rsid w:val="008D2388"/>
    <w:rsid w:val="008D2627"/>
    <w:rsid w:val="008D449D"/>
    <w:rsid w:val="008D45F2"/>
    <w:rsid w:val="008D591F"/>
    <w:rsid w:val="008D7425"/>
    <w:rsid w:val="008E309A"/>
    <w:rsid w:val="008E6011"/>
    <w:rsid w:val="008E63DF"/>
    <w:rsid w:val="008E680F"/>
    <w:rsid w:val="008E6FC2"/>
    <w:rsid w:val="008F0C6B"/>
    <w:rsid w:val="008F3661"/>
    <w:rsid w:val="008F3C43"/>
    <w:rsid w:val="00900C24"/>
    <w:rsid w:val="00904AF6"/>
    <w:rsid w:val="009052F0"/>
    <w:rsid w:val="009072C5"/>
    <w:rsid w:val="009119E5"/>
    <w:rsid w:val="00912437"/>
    <w:rsid w:val="00912511"/>
    <w:rsid w:val="009146A4"/>
    <w:rsid w:val="00917636"/>
    <w:rsid w:val="0092013B"/>
    <w:rsid w:val="00924FD5"/>
    <w:rsid w:val="0092700A"/>
    <w:rsid w:val="0092780D"/>
    <w:rsid w:val="009300C5"/>
    <w:rsid w:val="00931F2B"/>
    <w:rsid w:val="00936891"/>
    <w:rsid w:val="00936AC2"/>
    <w:rsid w:val="00944338"/>
    <w:rsid w:val="00947BD1"/>
    <w:rsid w:val="00951C9E"/>
    <w:rsid w:val="00952C57"/>
    <w:rsid w:val="00954410"/>
    <w:rsid w:val="00955432"/>
    <w:rsid w:val="009564DE"/>
    <w:rsid w:val="00957CF5"/>
    <w:rsid w:val="00960AE9"/>
    <w:rsid w:val="00960C7A"/>
    <w:rsid w:val="00961DAA"/>
    <w:rsid w:val="00962F4A"/>
    <w:rsid w:val="00963570"/>
    <w:rsid w:val="009640DD"/>
    <w:rsid w:val="00964C21"/>
    <w:rsid w:val="00965C40"/>
    <w:rsid w:val="00966A9C"/>
    <w:rsid w:val="0097054F"/>
    <w:rsid w:val="00971982"/>
    <w:rsid w:val="00972D8E"/>
    <w:rsid w:val="009746DA"/>
    <w:rsid w:val="00974E0C"/>
    <w:rsid w:val="0097686C"/>
    <w:rsid w:val="00980A8F"/>
    <w:rsid w:val="009823E7"/>
    <w:rsid w:val="009834D2"/>
    <w:rsid w:val="00983B17"/>
    <w:rsid w:val="00984AF3"/>
    <w:rsid w:val="00985D16"/>
    <w:rsid w:val="00990786"/>
    <w:rsid w:val="00992CCA"/>
    <w:rsid w:val="009965AF"/>
    <w:rsid w:val="009970E5"/>
    <w:rsid w:val="009A0710"/>
    <w:rsid w:val="009A0839"/>
    <w:rsid w:val="009A16C9"/>
    <w:rsid w:val="009A1D1E"/>
    <w:rsid w:val="009A1E44"/>
    <w:rsid w:val="009A6A1C"/>
    <w:rsid w:val="009A77A7"/>
    <w:rsid w:val="009B070F"/>
    <w:rsid w:val="009B7453"/>
    <w:rsid w:val="009B751D"/>
    <w:rsid w:val="009C10B3"/>
    <w:rsid w:val="009C25AB"/>
    <w:rsid w:val="009C7E8B"/>
    <w:rsid w:val="009C7F6D"/>
    <w:rsid w:val="009D21FD"/>
    <w:rsid w:val="009D3AB5"/>
    <w:rsid w:val="009D5653"/>
    <w:rsid w:val="009D6487"/>
    <w:rsid w:val="009E036B"/>
    <w:rsid w:val="009E3210"/>
    <w:rsid w:val="009E64F6"/>
    <w:rsid w:val="009E7C2B"/>
    <w:rsid w:val="009F018B"/>
    <w:rsid w:val="009F135E"/>
    <w:rsid w:val="009F3855"/>
    <w:rsid w:val="009F5BF8"/>
    <w:rsid w:val="009F5EA1"/>
    <w:rsid w:val="00A0010C"/>
    <w:rsid w:val="00A00391"/>
    <w:rsid w:val="00A01195"/>
    <w:rsid w:val="00A049A4"/>
    <w:rsid w:val="00A05631"/>
    <w:rsid w:val="00A06308"/>
    <w:rsid w:val="00A06C9C"/>
    <w:rsid w:val="00A06E16"/>
    <w:rsid w:val="00A13D04"/>
    <w:rsid w:val="00A15CB4"/>
    <w:rsid w:val="00A176F1"/>
    <w:rsid w:val="00A21829"/>
    <w:rsid w:val="00A24FAC"/>
    <w:rsid w:val="00A26E7B"/>
    <w:rsid w:val="00A30390"/>
    <w:rsid w:val="00A3600D"/>
    <w:rsid w:val="00A40CEA"/>
    <w:rsid w:val="00A410E0"/>
    <w:rsid w:val="00A423FE"/>
    <w:rsid w:val="00A430C5"/>
    <w:rsid w:val="00A43986"/>
    <w:rsid w:val="00A44397"/>
    <w:rsid w:val="00A4668D"/>
    <w:rsid w:val="00A51C90"/>
    <w:rsid w:val="00A520DF"/>
    <w:rsid w:val="00A52787"/>
    <w:rsid w:val="00A54EA3"/>
    <w:rsid w:val="00A57F55"/>
    <w:rsid w:val="00A6142D"/>
    <w:rsid w:val="00A61EA5"/>
    <w:rsid w:val="00A630A1"/>
    <w:rsid w:val="00A67323"/>
    <w:rsid w:val="00A700AF"/>
    <w:rsid w:val="00A7034C"/>
    <w:rsid w:val="00A70DD6"/>
    <w:rsid w:val="00A71BCB"/>
    <w:rsid w:val="00A74E83"/>
    <w:rsid w:val="00A75466"/>
    <w:rsid w:val="00A75C65"/>
    <w:rsid w:val="00A760DC"/>
    <w:rsid w:val="00A76E30"/>
    <w:rsid w:val="00A76EA8"/>
    <w:rsid w:val="00A80B37"/>
    <w:rsid w:val="00A81E80"/>
    <w:rsid w:val="00A8547E"/>
    <w:rsid w:val="00A858EE"/>
    <w:rsid w:val="00A9139F"/>
    <w:rsid w:val="00A91BC3"/>
    <w:rsid w:val="00A95E73"/>
    <w:rsid w:val="00A97BD1"/>
    <w:rsid w:val="00AA0415"/>
    <w:rsid w:val="00AA4160"/>
    <w:rsid w:val="00AA6CEB"/>
    <w:rsid w:val="00AA6D24"/>
    <w:rsid w:val="00AB1C79"/>
    <w:rsid w:val="00AB5D28"/>
    <w:rsid w:val="00AB695D"/>
    <w:rsid w:val="00AB7C77"/>
    <w:rsid w:val="00AC2A0A"/>
    <w:rsid w:val="00AC2A67"/>
    <w:rsid w:val="00AC343C"/>
    <w:rsid w:val="00AC356B"/>
    <w:rsid w:val="00AC6245"/>
    <w:rsid w:val="00AC75A3"/>
    <w:rsid w:val="00AC7832"/>
    <w:rsid w:val="00AC7EE9"/>
    <w:rsid w:val="00AD5001"/>
    <w:rsid w:val="00AD6214"/>
    <w:rsid w:val="00AD6745"/>
    <w:rsid w:val="00AD6CE6"/>
    <w:rsid w:val="00AD7B2E"/>
    <w:rsid w:val="00AE34E4"/>
    <w:rsid w:val="00AE4809"/>
    <w:rsid w:val="00AE52C7"/>
    <w:rsid w:val="00AE6453"/>
    <w:rsid w:val="00AE6807"/>
    <w:rsid w:val="00AE6829"/>
    <w:rsid w:val="00AE69A8"/>
    <w:rsid w:val="00AE6DC5"/>
    <w:rsid w:val="00AE7A4F"/>
    <w:rsid w:val="00AF3230"/>
    <w:rsid w:val="00AF3BEF"/>
    <w:rsid w:val="00B0463D"/>
    <w:rsid w:val="00B10F89"/>
    <w:rsid w:val="00B11D5A"/>
    <w:rsid w:val="00B132E5"/>
    <w:rsid w:val="00B14177"/>
    <w:rsid w:val="00B152FA"/>
    <w:rsid w:val="00B15613"/>
    <w:rsid w:val="00B17DFD"/>
    <w:rsid w:val="00B20EE5"/>
    <w:rsid w:val="00B23767"/>
    <w:rsid w:val="00B25427"/>
    <w:rsid w:val="00B268B2"/>
    <w:rsid w:val="00B26F9A"/>
    <w:rsid w:val="00B314DF"/>
    <w:rsid w:val="00B33B8E"/>
    <w:rsid w:val="00B4068A"/>
    <w:rsid w:val="00B438D4"/>
    <w:rsid w:val="00B45FEB"/>
    <w:rsid w:val="00B46F30"/>
    <w:rsid w:val="00B476B8"/>
    <w:rsid w:val="00B47DA7"/>
    <w:rsid w:val="00B50949"/>
    <w:rsid w:val="00B50F45"/>
    <w:rsid w:val="00B52C46"/>
    <w:rsid w:val="00B53C83"/>
    <w:rsid w:val="00B55327"/>
    <w:rsid w:val="00B5551C"/>
    <w:rsid w:val="00B566F0"/>
    <w:rsid w:val="00B56F8B"/>
    <w:rsid w:val="00B61D16"/>
    <w:rsid w:val="00B63B7F"/>
    <w:rsid w:val="00B662D0"/>
    <w:rsid w:val="00B662F4"/>
    <w:rsid w:val="00B702EE"/>
    <w:rsid w:val="00B71DA4"/>
    <w:rsid w:val="00B7529A"/>
    <w:rsid w:val="00B76947"/>
    <w:rsid w:val="00B81451"/>
    <w:rsid w:val="00B82F07"/>
    <w:rsid w:val="00B85F71"/>
    <w:rsid w:val="00B92785"/>
    <w:rsid w:val="00B930EF"/>
    <w:rsid w:val="00B9643E"/>
    <w:rsid w:val="00B97253"/>
    <w:rsid w:val="00BA1A0F"/>
    <w:rsid w:val="00BA3A7B"/>
    <w:rsid w:val="00BA43B0"/>
    <w:rsid w:val="00BA472A"/>
    <w:rsid w:val="00BA59D5"/>
    <w:rsid w:val="00BA6BE3"/>
    <w:rsid w:val="00BB36EA"/>
    <w:rsid w:val="00BB680F"/>
    <w:rsid w:val="00BC2468"/>
    <w:rsid w:val="00BC253F"/>
    <w:rsid w:val="00BC2813"/>
    <w:rsid w:val="00BC60A7"/>
    <w:rsid w:val="00BC6917"/>
    <w:rsid w:val="00BD0166"/>
    <w:rsid w:val="00BD2AE5"/>
    <w:rsid w:val="00BD5FC8"/>
    <w:rsid w:val="00BE3A6C"/>
    <w:rsid w:val="00BE7F9A"/>
    <w:rsid w:val="00BF763D"/>
    <w:rsid w:val="00C031FD"/>
    <w:rsid w:val="00C06456"/>
    <w:rsid w:val="00C06464"/>
    <w:rsid w:val="00C0662C"/>
    <w:rsid w:val="00C06966"/>
    <w:rsid w:val="00C1170F"/>
    <w:rsid w:val="00C11BE6"/>
    <w:rsid w:val="00C11C8A"/>
    <w:rsid w:val="00C23B22"/>
    <w:rsid w:val="00C23EB1"/>
    <w:rsid w:val="00C24310"/>
    <w:rsid w:val="00C24863"/>
    <w:rsid w:val="00C2617B"/>
    <w:rsid w:val="00C3126A"/>
    <w:rsid w:val="00C35865"/>
    <w:rsid w:val="00C362F2"/>
    <w:rsid w:val="00C37821"/>
    <w:rsid w:val="00C403DB"/>
    <w:rsid w:val="00C4135E"/>
    <w:rsid w:val="00C41BDF"/>
    <w:rsid w:val="00C41C44"/>
    <w:rsid w:val="00C41CA2"/>
    <w:rsid w:val="00C42921"/>
    <w:rsid w:val="00C4436B"/>
    <w:rsid w:val="00C458B2"/>
    <w:rsid w:val="00C45F61"/>
    <w:rsid w:val="00C5160C"/>
    <w:rsid w:val="00C57850"/>
    <w:rsid w:val="00C578CD"/>
    <w:rsid w:val="00C6033F"/>
    <w:rsid w:val="00C61476"/>
    <w:rsid w:val="00C73E4B"/>
    <w:rsid w:val="00C749B0"/>
    <w:rsid w:val="00C74B5A"/>
    <w:rsid w:val="00C77374"/>
    <w:rsid w:val="00C8411F"/>
    <w:rsid w:val="00C858C3"/>
    <w:rsid w:val="00C866C9"/>
    <w:rsid w:val="00C90E69"/>
    <w:rsid w:val="00C935DC"/>
    <w:rsid w:val="00C974F3"/>
    <w:rsid w:val="00C9761C"/>
    <w:rsid w:val="00CA0719"/>
    <w:rsid w:val="00CA4A2B"/>
    <w:rsid w:val="00CA4F90"/>
    <w:rsid w:val="00CA50E0"/>
    <w:rsid w:val="00CA5A63"/>
    <w:rsid w:val="00CA7479"/>
    <w:rsid w:val="00CB17CB"/>
    <w:rsid w:val="00CB223A"/>
    <w:rsid w:val="00CB35EA"/>
    <w:rsid w:val="00CB5D3D"/>
    <w:rsid w:val="00CB5E33"/>
    <w:rsid w:val="00CB6F2D"/>
    <w:rsid w:val="00CC0DAB"/>
    <w:rsid w:val="00CC3493"/>
    <w:rsid w:val="00CC5359"/>
    <w:rsid w:val="00CD2015"/>
    <w:rsid w:val="00CD2028"/>
    <w:rsid w:val="00CD366D"/>
    <w:rsid w:val="00CD3CEC"/>
    <w:rsid w:val="00CD5442"/>
    <w:rsid w:val="00CE0B02"/>
    <w:rsid w:val="00CE2D38"/>
    <w:rsid w:val="00CE3B3B"/>
    <w:rsid w:val="00CE3F59"/>
    <w:rsid w:val="00CE7410"/>
    <w:rsid w:val="00CF19B6"/>
    <w:rsid w:val="00CF488A"/>
    <w:rsid w:val="00CF6C9F"/>
    <w:rsid w:val="00D0107D"/>
    <w:rsid w:val="00D012CE"/>
    <w:rsid w:val="00D029EF"/>
    <w:rsid w:val="00D03466"/>
    <w:rsid w:val="00D03AFF"/>
    <w:rsid w:val="00D05435"/>
    <w:rsid w:val="00D06254"/>
    <w:rsid w:val="00D07611"/>
    <w:rsid w:val="00D07D3D"/>
    <w:rsid w:val="00D116CA"/>
    <w:rsid w:val="00D11FA2"/>
    <w:rsid w:val="00D12D16"/>
    <w:rsid w:val="00D13285"/>
    <w:rsid w:val="00D13C21"/>
    <w:rsid w:val="00D14442"/>
    <w:rsid w:val="00D16FF8"/>
    <w:rsid w:val="00D17D92"/>
    <w:rsid w:val="00D17EDC"/>
    <w:rsid w:val="00D21FB1"/>
    <w:rsid w:val="00D248F4"/>
    <w:rsid w:val="00D251A6"/>
    <w:rsid w:val="00D262CA"/>
    <w:rsid w:val="00D27D47"/>
    <w:rsid w:val="00D30824"/>
    <w:rsid w:val="00D3396E"/>
    <w:rsid w:val="00D368CA"/>
    <w:rsid w:val="00D370A1"/>
    <w:rsid w:val="00D413E6"/>
    <w:rsid w:val="00D41D85"/>
    <w:rsid w:val="00D457CB"/>
    <w:rsid w:val="00D4722F"/>
    <w:rsid w:val="00D53A9E"/>
    <w:rsid w:val="00D617D5"/>
    <w:rsid w:val="00D623D3"/>
    <w:rsid w:val="00D67651"/>
    <w:rsid w:val="00D67A1B"/>
    <w:rsid w:val="00D67B47"/>
    <w:rsid w:val="00D71367"/>
    <w:rsid w:val="00D717E0"/>
    <w:rsid w:val="00D72B14"/>
    <w:rsid w:val="00D73F65"/>
    <w:rsid w:val="00D74127"/>
    <w:rsid w:val="00D75428"/>
    <w:rsid w:val="00D8041D"/>
    <w:rsid w:val="00D81592"/>
    <w:rsid w:val="00D828B9"/>
    <w:rsid w:val="00D82CD0"/>
    <w:rsid w:val="00D84BDA"/>
    <w:rsid w:val="00D8520C"/>
    <w:rsid w:val="00D86BE9"/>
    <w:rsid w:val="00D9183C"/>
    <w:rsid w:val="00D92DEE"/>
    <w:rsid w:val="00D92EC5"/>
    <w:rsid w:val="00D94141"/>
    <w:rsid w:val="00D9429E"/>
    <w:rsid w:val="00D9720D"/>
    <w:rsid w:val="00DA603B"/>
    <w:rsid w:val="00DA6F17"/>
    <w:rsid w:val="00DB37E9"/>
    <w:rsid w:val="00DB5B62"/>
    <w:rsid w:val="00DB5F4A"/>
    <w:rsid w:val="00DB6A21"/>
    <w:rsid w:val="00DC0194"/>
    <w:rsid w:val="00DC159A"/>
    <w:rsid w:val="00DC1FF4"/>
    <w:rsid w:val="00DD2460"/>
    <w:rsid w:val="00DD300E"/>
    <w:rsid w:val="00DD3699"/>
    <w:rsid w:val="00DD545D"/>
    <w:rsid w:val="00DD77BF"/>
    <w:rsid w:val="00DE2D18"/>
    <w:rsid w:val="00DE3046"/>
    <w:rsid w:val="00DE5467"/>
    <w:rsid w:val="00DE729F"/>
    <w:rsid w:val="00DF048C"/>
    <w:rsid w:val="00DF1578"/>
    <w:rsid w:val="00DF2815"/>
    <w:rsid w:val="00DF2C32"/>
    <w:rsid w:val="00E00996"/>
    <w:rsid w:val="00E00B6A"/>
    <w:rsid w:val="00E04ADE"/>
    <w:rsid w:val="00E04D41"/>
    <w:rsid w:val="00E0518D"/>
    <w:rsid w:val="00E05542"/>
    <w:rsid w:val="00E10798"/>
    <w:rsid w:val="00E11ACF"/>
    <w:rsid w:val="00E12C2A"/>
    <w:rsid w:val="00E136FB"/>
    <w:rsid w:val="00E13AF0"/>
    <w:rsid w:val="00E23163"/>
    <w:rsid w:val="00E247D2"/>
    <w:rsid w:val="00E275EF"/>
    <w:rsid w:val="00E3112C"/>
    <w:rsid w:val="00E31FF7"/>
    <w:rsid w:val="00E35512"/>
    <w:rsid w:val="00E369AC"/>
    <w:rsid w:val="00E36B9D"/>
    <w:rsid w:val="00E45D8E"/>
    <w:rsid w:val="00E468CB"/>
    <w:rsid w:val="00E47DCF"/>
    <w:rsid w:val="00E51321"/>
    <w:rsid w:val="00E51A79"/>
    <w:rsid w:val="00E52299"/>
    <w:rsid w:val="00E547C2"/>
    <w:rsid w:val="00E552B2"/>
    <w:rsid w:val="00E55997"/>
    <w:rsid w:val="00E56D51"/>
    <w:rsid w:val="00E60520"/>
    <w:rsid w:val="00E61EC1"/>
    <w:rsid w:val="00E75DBB"/>
    <w:rsid w:val="00E76E00"/>
    <w:rsid w:val="00E778BA"/>
    <w:rsid w:val="00E77EC7"/>
    <w:rsid w:val="00E80AAF"/>
    <w:rsid w:val="00E80C32"/>
    <w:rsid w:val="00E810C7"/>
    <w:rsid w:val="00E81506"/>
    <w:rsid w:val="00E8650F"/>
    <w:rsid w:val="00E902AB"/>
    <w:rsid w:val="00E91DB7"/>
    <w:rsid w:val="00E92DC3"/>
    <w:rsid w:val="00E9694E"/>
    <w:rsid w:val="00E978E4"/>
    <w:rsid w:val="00EA5756"/>
    <w:rsid w:val="00EB0C8C"/>
    <w:rsid w:val="00EB1369"/>
    <w:rsid w:val="00EB41BD"/>
    <w:rsid w:val="00EB4928"/>
    <w:rsid w:val="00EB58DC"/>
    <w:rsid w:val="00EB631B"/>
    <w:rsid w:val="00EC0650"/>
    <w:rsid w:val="00EC09E8"/>
    <w:rsid w:val="00EC2409"/>
    <w:rsid w:val="00EC4001"/>
    <w:rsid w:val="00EC46C2"/>
    <w:rsid w:val="00EC48E4"/>
    <w:rsid w:val="00EC4E74"/>
    <w:rsid w:val="00EC5DBB"/>
    <w:rsid w:val="00EC79EA"/>
    <w:rsid w:val="00ED0BE8"/>
    <w:rsid w:val="00ED1B92"/>
    <w:rsid w:val="00ED2639"/>
    <w:rsid w:val="00ED4417"/>
    <w:rsid w:val="00ED5EB9"/>
    <w:rsid w:val="00EE69BD"/>
    <w:rsid w:val="00F0367A"/>
    <w:rsid w:val="00F040AB"/>
    <w:rsid w:val="00F0434E"/>
    <w:rsid w:val="00F048F7"/>
    <w:rsid w:val="00F055C7"/>
    <w:rsid w:val="00F06B1D"/>
    <w:rsid w:val="00F20677"/>
    <w:rsid w:val="00F229D3"/>
    <w:rsid w:val="00F23A3A"/>
    <w:rsid w:val="00F31734"/>
    <w:rsid w:val="00F31961"/>
    <w:rsid w:val="00F34EDB"/>
    <w:rsid w:val="00F351FE"/>
    <w:rsid w:val="00F37812"/>
    <w:rsid w:val="00F41549"/>
    <w:rsid w:val="00F4218D"/>
    <w:rsid w:val="00F47BE1"/>
    <w:rsid w:val="00F558F6"/>
    <w:rsid w:val="00F55AC2"/>
    <w:rsid w:val="00F5711F"/>
    <w:rsid w:val="00F61FD9"/>
    <w:rsid w:val="00F6207D"/>
    <w:rsid w:val="00F643ED"/>
    <w:rsid w:val="00F6704E"/>
    <w:rsid w:val="00F675B5"/>
    <w:rsid w:val="00F710C3"/>
    <w:rsid w:val="00F737C5"/>
    <w:rsid w:val="00F8084B"/>
    <w:rsid w:val="00F810F6"/>
    <w:rsid w:val="00F81FEA"/>
    <w:rsid w:val="00F84485"/>
    <w:rsid w:val="00F84D0B"/>
    <w:rsid w:val="00F87485"/>
    <w:rsid w:val="00F87EDA"/>
    <w:rsid w:val="00F953AB"/>
    <w:rsid w:val="00F96C15"/>
    <w:rsid w:val="00FA1997"/>
    <w:rsid w:val="00FA2FE4"/>
    <w:rsid w:val="00FA3DE8"/>
    <w:rsid w:val="00FA6BF9"/>
    <w:rsid w:val="00FA7862"/>
    <w:rsid w:val="00FB0E51"/>
    <w:rsid w:val="00FB2357"/>
    <w:rsid w:val="00FB3517"/>
    <w:rsid w:val="00FB3AE3"/>
    <w:rsid w:val="00FB54C7"/>
    <w:rsid w:val="00FB594B"/>
    <w:rsid w:val="00FB7258"/>
    <w:rsid w:val="00FC0619"/>
    <w:rsid w:val="00FC4EEA"/>
    <w:rsid w:val="00FD2FFC"/>
    <w:rsid w:val="00FD59FC"/>
    <w:rsid w:val="00FD64A9"/>
    <w:rsid w:val="00FE09A0"/>
    <w:rsid w:val="00FF00F1"/>
    <w:rsid w:val="00FF0681"/>
    <w:rsid w:val="00FF0963"/>
    <w:rsid w:val="00FF1803"/>
    <w:rsid w:val="00FF69DF"/>
    <w:rsid w:val="00FF737B"/>
    <w:rsid w:val="00FF76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58C79A-9EE5-4907-831A-2E8125A24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94E"/>
    <w:pPr>
      <w:spacing w:after="160" w:line="259" w:lineRule="auto"/>
    </w:pPr>
    <w:rPr>
      <w:sz w:val="22"/>
      <w:szCs w:val="22"/>
    </w:rPr>
  </w:style>
  <w:style w:type="paragraph" w:styleId="Heading1">
    <w:name w:val="heading 1"/>
    <w:aliases w:val="titr fasl"/>
    <w:basedOn w:val="Normal"/>
    <w:next w:val="Normal"/>
    <w:link w:val="Heading1Char"/>
    <w:uiPriority w:val="9"/>
    <w:qFormat/>
    <w:rsid w:val="00687E53"/>
    <w:pPr>
      <w:keepNext/>
      <w:spacing w:after="0" w:line="240" w:lineRule="auto"/>
      <w:jc w:val="center"/>
      <w:outlineLvl w:val="0"/>
    </w:pPr>
    <w:rPr>
      <w:rFonts w:ascii="Times New Roman" w:eastAsia="Times New Roman" w:hAnsi="Times New Roman" w:cs="Times New Roman"/>
      <w:sz w:val="32"/>
      <w:szCs w:val="32"/>
    </w:rPr>
  </w:style>
  <w:style w:type="paragraph" w:styleId="Heading2">
    <w:name w:val="heading 2"/>
    <w:aliases w:val="titr asli,جداول"/>
    <w:basedOn w:val="Normal"/>
    <w:next w:val="Normal"/>
    <w:link w:val="Heading2Char"/>
    <w:uiPriority w:val="9"/>
    <w:qFormat/>
    <w:rsid w:val="00687E53"/>
    <w:pPr>
      <w:keepNext/>
      <w:bidi/>
      <w:spacing w:after="0" w:line="240" w:lineRule="auto"/>
      <w:jc w:val="center"/>
      <w:outlineLvl w:val="1"/>
    </w:pPr>
    <w:rPr>
      <w:rFonts w:ascii="Times New Roman" w:eastAsia="Times New Roman" w:hAnsi="Times New Roman" w:cs="Times New Roman"/>
      <w:sz w:val="40"/>
      <w:szCs w:val="40"/>
    </w:rPr>
  </w:style>
  <w:style w:type="paragraph" w:styleId="Heading3">
    <w:name w:val="heading 3"/>
    <w:aliases w:val="jadval"/>
    <w:basedOn w:val="Normal"/>
    <w:next w:val="Normal"/>
    <w:link w:val="Heading3Char"/>
    <w:uiPriority w:val="9"/>
    <w:qFormat/>
    <w:rsid w:val="00687E53"/>
    <w:pPr>
      <w:keepNext/>
      <w:bidi/>
      <w:spacing w:after="0" w:line="240" w:lineRule="auto"/>
      <w:jc w:val="center"/>
      <w:outlineLvl w:val="2"/>
    </w:pPr>
    <w:rPr>
      <w:rFonts w:ascii="Times New Roman" w:eastAsia="Times New Roman" w:hAnsi="Times New Roman" w:cs="Times New Roman"/>
      <w:sz w:val="36"/>
      <w:szCs w:val="36"/>
    </w:rPr>
  </w:style>
  <w:style w:type="paragraph" w:styleId="Heading4">
    <w:name w:val="heading 4"/>
    <w:aliases w:val="shap"/>
    <w:basedOn w:val="Normal"/>
    <w:next w:val="Normal"/>
    <w:link w:val="Heading4Char"/>
    <w:uiPriority w:val="9"/>
    <w:qFormat/>
    <w:rsid w:val="00687E53"/>
    <w:pPr>
      <w:keepNext/>
      <w:bidi/>
      <w:spacing w:after="0" w:line="240" w:lineRule="auto"/>
      <w:jc w:val="both"/>
      <w:outlineLvl w:val="3"/>
    </w:pPr>
    <w:rPr>
      <w:rFonts w:ascii="Times New Roman" w:eastAsia="Times New Roman" w:hAnsi="Times New Roman" w:cs="Times New Roman"/>
      <w:b/>
      <w:bCs/>
      <w:sz w:val="28"/>
      <w:szCs w:val="28"/>
    </w:rPr>
  </w:style>
  <w:style w:type="paragraph" w:styleId="Heading5">
    <w:name w:val="heading 5"/>
    <w:aliases w:val="chart"/>
    <w:basedOn w:val="Normal"/>
    <w:next w:val="Normal"/>
    <w:link w:val="Heading5Char"/>
    <w:uiPriority w:val="9"/>
    <w:qFormat/>
    <w:rsid w:val="00687E53"/>
    <w:pPr>
      <w:keepNext/>
      <w:bidi/>
      <w:spacing w:after="0" w:line="240" w:lineRule="auto"/>
      <w:jc w:val="both"/>
      <w:outlineLvl w:val="4"/>
    </w:pPr>
    <w:rPr>
      <w:rFonts w:ascii="Times New Roman" w:eastAsia="Times New Roman" w:hAnsi="Times New Roman" w:cs="Times New Roman"/>
      <w:b/>
      <w:bCs/>
      <w:sz w:val="32"/>
      <w:szCs w:val="32"/>
    </w:rPr>
  </w:style>
  <w:style w:type="paragraph" w:styleId="Heading6">
    <w:name w:val="heading 6"/>
    <w:basedOn w:val="Normal"/>
    <w:next w:val="Normal"/>
    <w:link w:val="Heading6Char"/>
    <w:qFormat/>
    <w:rsid w:val="00687E53"/>
    <w:pPr>
      <w:keepNext/>
      <w:bidi/>
      <w:spacing w:after="0" w:line="269" w:lineRule="auto"/>
      <w:jc w:val="both"/>
      <w:outlineLvl w:val="5"/>
    </w:pPr>
    <w:rPr>
      <w:rFonts w:ascii="Times New Roman" w:eastAsia="Times New Roman" w:hAnsi="Times New Roman" w:cs="Times New Roman"/>
      <w:bCs/>
      <w:sz w:val="24"/>
      <w:szCs w:val="28"/>
    </w:rPr>
  </w:style>
  <w:style w:type="paragraph" w:styleId="Heading7">
    <w:name w:val="heading 7"/>
    <w:basedOn w:val="Normal"/>
    <w:next w:val="Normal"/>
    <w:link w:val="Heading7Char"/>
    <w:qFormat/>
    <w:rsid w:val="00687E53"/>
    <w:pPr>
      <w:keepNext/>
      <w:bidi/>
      <w:spacing w:after="0" w:line="240" w:lineRule="auto"/>
      <w:jc w:val="both"/>
      <w:outlineLvl w:val="6"/>
    </w:pPr>
    <w:rPr>
      <w:rFonts w:ascii="Times New Roman" w:eastAsia="Times New Roman" w:hAnsi="Times New Roman" w:cs="Times New Roman"/>
      <w:bCs/>
      <w:sz w:val="28"/>
      <w:szCs w:val="28"/>
    </w:rPr>
  </w:style>
  <w:style w:type="paragraph" w:styleId="Heading8">
    <w:name w:val="heading 8"/>
    <w:basedOn w:val="Normal"/>
    <w:next w:val="Normal"/>
    <w:link w:val="Heading8Char"/>
    <w:qFormat/>
    <w:rsid w:val="00687E53"/>
    <w:pPr>
      <w:keepNext/>
      <w:bidi/>
      <w:spacing w:after="0" w:line="240" w:lineRule="auto"/>
      <w:jc w:val="both"/>
      <w:outlineLvl w:val="7"/>
    </w:pPr>
    <w:rPr>
      <w:rFonts w:ascii="Times New Roman" w:eastAsia="Times New Roman" w:hAnsi="Times New Roman" w:cs="Times New Roman"/>
      <w:sz w:val="32"/>
      <w:szCs w:val="32"/>
    </w:rPr>
  </w:style>
  <w:style w:type="paragraph" w:styleId="Heading9">
    <w:name w:val="heading 9"/>
    <w:basedOn w:val="Normal"/>
    <w:next w:val="Normal"/>
    <w:link w:val="Heading9Char"/>
    <w:qFormat/>
    <w:rsid w:val="00687E53"/>
    <w:pPr>
      <w:keepNext/>
      <w:spacing w:after="0" w:line="240" w:lineRule="auto"/>
      <w:jc w:val="both"/>
      <w:outlineLvl w:val="8"/>
    </w:pPr>
    <w:rPr>
      <w:rFonts w:ascii="Times New Roman" w:eastAsia="Times New Roman" w:hAnsi="Times New Roman" w:cs="Times New Roman"/>
      <w:bCs/>
      <w:sz w:val="24"/>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 fasl Char"/>
    <w:link w:val="Heading1"/>
    <w:uiPriority w:val="9"/>
    <w:rsid w:val="00687E53"/>
    <w:rPr>
      <w:rFonts w:ascii="Times New Roman" w:eastAsia="Times New Roman" w:hAnsi="Times New Roman" w:cs="B Titr"/>
      <w:sz w:val="32"/>
      <w:szCs w:val="32"/>
    </w:rPr>
  </w:style>
  <w:style w:type="character" w:customStyle="1" w:styleId="Heading2Char">
    <w:name w:val="Heading 2 Char"/>
    <w:aliases w:val="titr asli Char,جداول Char"/>
    <w:link w:val="Heading2"/>
    <w:uiPriority w:val="9"/>
    <w:rsid w:val="00687E53"/>
    <w:rPr>
      <w:rFonts w:ascii="Times New Roman" w:eastAsia="Times New Roman" w:hAnsi="Times New Roman" w:cs="B Titr"/>
      <w:sz w:val="40"/>
      <w:szCs w:val="40"/>
    </w:rPr>
  </w:style>
  <w:style w:type="character" w:customStyle="1" w:styleId="Heading3Char">
    <w:name w:val="Heading 3 Char"/>
    <w:aliases w:val="jadval Char"/>
    <w:link w:val="Heading3"/>
    <w:uiPriority w:val="9"/>
    <w:rsid w:val="00687E53"/>
    <w:rPr>
      <w:rFonts w:ascii="Times New Roman" w:eastAsia="Times New Roman" w:hAnsi="Times New Roman" w:cs="B Titr"/>
      <w:sz w:val="36"/>
      <w:szCs w:val="36"/>
    </w:rPr>
  </w:style>
  <w:style w:type="character" w:customStyle="1" w:styleId="Heading4Char">
    <w:name w:val="Heading 4 Char"/>
    <w:aliases w:val="shap Char"/>
    <w:link w:val="Heading4"/>
    <w:uiPriority w:val="9"/>
    <w:rsid w:val="00687E53"/>
    <w:rPr>
      <w:rFonts w:ascii="Times New Roman" w:eastAsia="Times New Roman" w:hAnsi="Times New Roman" w:cs="B Zar"/>
      <w:b/>
      <w:bCs/>
      <w:sz w:val="28"/>
      <w:szCs w:val="28"/>
    </w:rPr>
  </w:style>
  <w:style w:type="character" w:customStyle="1" w:styleId="Heading5Char">
    <w:name w:val="Heading 5 Char"/>
    <w:aliases w:val="chart Char"/>
    <w:link w:val="Heading5"/>
    <w:uiPriority w:val="9"/>
    <w:rsid w:val="00687E53"/>
    <w:rPr>
      <w:rFonts w:ascii="Times New Roman" w:eastAsia="Times New Roman" w:hAnsi="Times New Roman" w:cs="B Yagut"/>
      <w:b/>
      <w:bCs/>
      <w:sz w:val="32"/>
      <w:szCs w:val="32"/>
    </w:rPr>
  </w:style>
  <w:style w:type="character" w:customStyle="1" w:styleId="Heading6Char">
    <w:name w:val="Heading 6 Char"/>
    <w:link w:val="Heading6"/>
    <w:rsid w:val="00687E53"/>
    <w:rPr>
      <w:rFonts w:ascii="Times New Roman" w:eastAsia="Times New Roman" w:hAnsi="Times New Roman" w:cs="B Zar"/>
      <w:bCs/>
      <w:sz w:val="24"/>
      <w:szCs w:val="28"/>
    </w:rPr>
  </w:style>
  <w:style w:type="character" w:customStyle="1" w:styleId="Heading7Char">
    <w:name w:val="Heading 7 Char"/>
    <w:link w:val="Heading7"/>
    <w:rsid w:val="00687E53"/>
    <w:rPr>
      <w:rFonts w:ascii="Times New Roman" w:eastAsia="Times New Roman" w:hAnsi="Times New Roman" w:cs="B Zar"/>
      <w:bCs/>
      <w:sz w:val="28"/>
      <w:szCs w:val="28"/>
    </w:rPr>
  </w:style>
  <w:style w:type="character" w:customStyle="1" w:styleId="Heading8Char">
    <w:name w:val="Heading 8 Char"/>
    <w:link w:val="Heading8"/>
    <w:rsid w:val="00687E53"/>
    <w:rPr>
      <w:rFonts w:ascii="Times New Roman" w:eastAsia="Times New Roman" w:hAnsi="Times New Roman" w:cs="B Mitra"/>
      <w:sz w:val="32"/>
      <w:szCs w:val="32"/>
    </w:rPr>
  </w:style>
  <w:style w:type="character" w:customStyle="1" w:styleId="Heading9Char">
    <w:name w:val="Heading 9 Char"/>
    <w:link w:val="Heading9"/>
    <w:rsid w:val="00687E53"/>
    <w:rPr>
      <w:rFonts w:ascii="Times New Roman" w:eastAsia="Times New Roman" w:hAnsi="Times New Roman" w:cs="Yagut"/>
      <w:bCs/>
      <w:sz w:val="24"/>
      <w:szCs w:val="28"/>
      <w:u w:val="single"/>
    </w:rPr>
  </w:style>
  <w:style w:type="numbering" w:customStyle="1" w:styleId="NoList1">
    <w:name w:val="No List1"/>
    <w:next w:val="NoList"/>
    <w:uiPriority w:val="99"/>
    <w:semiHidden/>
    <w:rsid w:val="00687E53"/>
  </w:style>
  <w:style w:type="paragraph" w:styleId="FootnoteText">
    <w:name w:val="footnote text"/>
    <w:aliases w:val="Footnote Text3,Footnote Text41,Footnote Text211,Footnote Text Char Char Char311,Footnote Text Char Char Char41,Footnote Text311,Footnote Text Char Char Char4 Char Char1,Footnote Text23,Footnote Text221 Char Char, Char,Char Char,Char,پاورقي"/>
    <w:basedOn w:val="Normal"/>
    <w:link w:val="FootnoteTextChar"/>
    <w:uiPriority w:val="99"/>
    <w:qFormat/>
    <w:rsid w:val="00687E5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3 Char,Footnote Text41 Char,Footnote Text211 Char,Footnote Text Char Char Char311 Char,Footnote Text Char Char Char41 Char,Footnote Text311 Char,Footnote Text Char Char Char4 Char Char1 Char,Footnote Text23 Char"/>
    <w:link w:val="FootnoteText"/>
    <w:uiPriority w:val="99"/>
    <w:rsid w:val="00687E53"/>
    <w:rPr>
      <w:rFonts w:ascii="Times New Roman" w:eastAsia="Times New Roman" w:hAnsi="Times New Roman" w:cs="B Zar"/>
      <w:sz w:val="20"/>
      <w:szCs w:val="20"/>
    </w:rPr>
  </w:style>
  <w:style w:type="character" w:styleId="FootnoteReference">
    <w:name w:val="footnote reference"/>
    <w:aliases w:val="شماره زيرنويس,مرجع پاورقي,پاورقی,Footnote,Omid Footnote"/>
    <w:uiPriority w:val="99"/>
    <w:qFormat/>
    <w:rsid w:val="00687E53"/>
    <w:rPr>
      <w:vertAlign w:val="superscript"/>
    </w:rPr>
  </w:style>
  <w:style w:type="table" w:styleId="TableGrid">
    <w:name w:val="Table Grid"/>
    <w:basedOn w:val="TableNormal"/>
    <w:uiPriority w:val="59"/>
    <w:rsid w:val="00687E5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87E53"/>
    <w:pPr>
      <w:tabs>
        <w:tab w:val="center" w:pos="4320"/>
        <w:tab w:val="right" w:pos="8640"/>
      </w:tabs>
      <w:spacing w:after="0" w:line="240" w:lineRule="auto"/>
    </w:pPr>
    <w:rPr>
      <w:rFonts w:ascii="Times New Roman" w:eastAsia="Times New Roman" w:hAnsi="Times New Roman" w:cs="Times New Roman"/>
      <w:sz w:val="24"/>
      <w:szCs w:val="28"/>
    </w:rPr>
  </w:style>
  <w:style w:type="character" w:customStyle="1" w:styleId="HeaderChar">
    <w:name w:val="Header Char"/>
    <w:link w:val="Header"/>
    <w:uiPriority w:val="99"/>
    <w:rsid w:val="00687E53"/>
    <w:rPr>
      <w:rFonts w:ascii="Times New Roman" w:eastAsia="Times New Roman" w:hAnsi="Times New Roman" w:cs="B Zar"/>
      <w:sz w:val="24"/>
      <w:szCs w:val="28"/>
    </w:rPr>
  </w:style>
  <w:style w:type="paragraph" w:styleId="Footer">
    <w:name w:val="footer"/>
    <w:basedOn w:val="Normal"/>
    <w:link w:val="FooterChar"/>
    <w:uiPriority w:val="99"/>
    <w:rsid w:val="00687E53"/>
    <w:pPr>
      <w:tabs>
        <w:tab w:val="center" w:pos="4320"/>
        <w:tab w:val="right" w:pos="8640"/>
      </w:tabs>
      <w:spacing w:after="0" w:line="240" w:lineRule="auto"/>
    </w:pPr>
    <w:rPr>
      <w:rFonts w:ascii="Times New Roman" w:eastAsia="Times New Roman" w:hAnsi="Times New Roman" w:cs="Times New Roman"/>
      <w:sz w:val="24"/>
      <w:szCs w:val="28"/>
    </w:rPr>
  </w:style>
  <w:style w:type="character" w:customStyle="1" w:styleId="FooterChar">
    <w:name w:val="Footer Char"/>
    <w:link w:val="Footer"/>
    <w:uiPriority w:val="99"/>
    <w:rsid w:val="00687E53"/>
    <w:rPr>
      <w:rFonts w:ascii="Times New Roman" w:eastAsia="Times New Roman" w:hAnsi="Times New Roman" w:cs="B Zar"/>
      <w:sz w:val="24"/>
      <w:szCs w:val="28"/>
    </w:rPr>
  </w:style>
  <w:style w:type="character" w:styleId="PageNumber">
    <w:name w:val="page number"/>
    <w:basedOn w:val="DefaultParagraphFont"/>
    <w:rsid w:val="00687E53"/>
  </w:style>
  <w:style w:type="paragraph" w:styleId="DocumentMap">
    <w:name w:val="Document Map"/>
    <w:basedOn w:val="Normal"/>
    <w:link w:val="DocumentMapChar"/>
    <w:rsid w:val="00687E53"/>
    <w:pPr>
      <w:shd w:val="clear" w:color="auto" w:fill="000080"/>
      <w:spacing w:after="0" w:line="240" w:lineRule="auto"/>
    </w:pPr>
    <w:rPr>
      <w:rFonts w:ascii="Tahoma" w:eastAsia="Times New Roman" w:hAnsi="Tahoma" w:cs="Times New Roman"/>
      <w:sz w:val="20"/>
      <w:szCs w:val="20"/>
      <w:lang w:bidi="fa-IR"/>
    </w:rPr>
  </w:style>
  <w:style w:type="character" w:customStyle="1" w:styleId="DocumentMapChar">
    <w:name w:val="Document Map Char"/>
    <w:link w:val="DocumentMap"/>
    <w:rsid w:val="00687E53"/>
    <w:rPr>
      <w:rFonts w:ascii="Tahoma" w:eastAsia="Times New Roman" w:hAnsi="Tahoma" w:cs="Times New Roman"/>
      <w:sz w:val="20"/>
      <w:szCs w:val="20"/>
      <w:shd w:val="clear" w:color="auto" w:fill="000080"/>
      <w:lang w:bidi="fa-IR"/>
    </w:rPr>
  </w:style>
  <w:style w:type="character" w:customStyle="1" w:styleId="data1">
    <w:name w:val="data1"/>
    <w:rsid w:val="00687E53"/>
    <w:rPr>
      <w:b w:val="0"/>
      <w:bCs w:val="0"/>
    </w:rPr>
  </w:style>
  <w:style w:type="paragraph" w:styleId="ListParagraph">
    <w:name w:val="List Paragraph"/>
    <w:aliases w:val="شکل,جدول"/>
    <w:basedOn w:val="Normal"/>
    <w:link w:val="ListParagraphChar"/>
    <w:uiPriority w:val="34"/>
    <w:qFormat/>
    <w:rsid w:val="00687E53"/>
    <w:pPr>
      <w:bidi/>
      <w:spacing w:after="200" w:line="276" w:lineRule="auto"/>
      <w:ind w:left="720"/>
      <w:contextualSpacing/>
    </w:pPr>
    <w:rPr>
      <w:sz w:val="20"/>
      <w:szCs w:val="20"/>
      <w:lang w:bidi="fa-IR"/>
    </w:rPr>
  </w:style>
  <w:style w:type="character" w:styleId="Strong">
    <w:name w:val="Strong"/>
    <w:uiPriority w:val="22"/>
    <w:qFormat/>
    <w:rsid w:val="00687E53"/>
    <w:rPr>
      <w:b/>
      <w:bCs/>
    </w:rPr>
  </w:style>
  <w:style w:type="paragraph" w:styleId="BodyText">
    <w:name w:val="Body Text"/>
    <w:basedOn w:val="Normal"/>
    <w:link w:val="BodyTextChar"/>
    <w:uiPriority w:val="99"/>
    <w:rsid w:val="00687E53"/>
    <w:pPr>
      <w:bidi/>
      <w:spacing w:after="0" w:line="240" w:lineRule="auto"/>
      <w:jc w:val="both"/>
    </w:pPr>
    <w:rPr>
      <w:rFonts w:ascii="Times New Roman" w:eastAsia="Times New Roman" w:hAnsi="Times New Roman" w:cs="Times New Roman"/>
      <w:b/>
      <w:bCs/>
      <w:sz w:val="32"/>
      <w:szCs w:val="32"/>
    </w:rPr>
  </w:style>
  <w:style w:type="character" w:customStyle="1" w:styleId="BodyTextChar">
    <w:name w:val="Body Text Char"/>
    <w:link w:val="BodyText"/>
    <w:uiPriority w:val="99"/>
    <w:rsid w:val="00687E53"/>
    <w:rPr>
      <w:rFonts w:ascii="Times New Roman" w:eastAsia="Times New Roman" w:hAnsi="Times New Roman" w:cs="B Yagut"/>
      <w:b/>
      <w:bCs/>
      <w:sz w:val="32"/>
      <w:szCs w:val="32"/>
    </w:rPr>
  </w:style>
  <w:style w:type="paragraph" w:styleId="BodyText2">
    <w:name w:val="Body Text 2"/>
    <w:basedOn w:val="Normal"/>
    <w:link w:val="BodyText2Char"/>
    <w:rsid w:val="00687E53"/>
    <w:pPr>
      <w:bidi/>
      <w:spacing w:after="0" w:line="240" w:lineRule="auto"/>
      <w:jc w:val="both"/>
    </w:pPr>
    <w:rPr>
      <w:rFonts w:ascii="Times New Roman" w:eastAsia="Times New Roman" w:hAnsi="Times New Roman" w:cs="Times New Roman"/>
      <w:sz w:val="24"/>
      <w:szCs w:val="28"/>
    </w:rPr>
  </w:style>
  <w:style w:type="character" w:customStyle="1" w:styleId="BodyText2Char">
    <w:name w:val="Body Text 2 Char"/>
    <w:link w:val="BodyText2"/>
    <w:rsid w:val="00687E53"/>
    <w:rPr>
      <w:rFonts w:ascii="Times New Roman" w:eastAsia="Times New Roman" w:hAnsi="Times New Roman" w:cs="B Mitra"/>
      <w:sz w:val="24"/>
      <w:szCs w:val="28"/>
    </w:rPr>
  </w:style>
  <w:style w:type="paragraph" w:styleId="BodyText3">
    <w:name w:val="Body Text 3"/>
    <w:basedOn w:val="Normal"/>
    <w:link w:val="BodyText3Char"/>
    <w:rsid w:val="00687E53"/>
    <w:pPr>
      <w:bidi/>
      <w:spacing w:after="0" w:line="240" w:lineRule="auto"/>
      <w:jc w:val="both"/>
    </w:pPr>
    <w:rPr>
      <w:rFonts w:ascii="Times New Roman" w:eastAsia="Times New Roman" w:hAnsi="Times New Roman" w:cs="Times New Roman"/>
      <w:b/>
      <w:bCs/>
      <w:sz w:val="30"/>
      <w:szCs w:val="30"/>
    </w:rPr>
  </w:style>
  <w:style w:type="character" w:customStyle="1" w:styleId="BodyText3Char">
    <w:name w:val="Body Text 3 Char"/>
    <w:link w:val="BodyText3"/>
    <w:rsid w:val="00687E53"/>
    <w:rPr>
      <w:rFonts w:ascii="Times New Roman" w:eastAsia="Times New Roman" w:hAnsi="Times New Roman" w:cs="B Yagut"/>
      <w:b/>
      <w:bCs/>
      <w:sz w:val="30"/>
      <w:szCs w:val="30"/>
    </w:rPr>
  </w:style>
  <w:style w:type="paragraph" w:styleId="Subtitle">
    <w:name w:val="Subtitle"/>
    <w:aliases w:val="زیر نویس,Heading 66,فهرست,رابطه"/>
    <w:basedOn w:val="Normal"/>
    <w:link w:val="SubtitleChar"/>
    <w:qFormat/>
    <w:rsid w:val="00687E53"/>
    <w:pPr>
      <w:bidi/>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aliases w:val="زیر نویس Char,Heading 66 Char,فهرست Char,رابطه Char"/>
    <w:link w:val="Subtitle"/>
    <w:rsid w:val="00687E53"/>
    <w:rPr>
      <w:rFonts w:ascii="Times New Roman" w:eastAsia="Times New Roman" w:hAnsi="Times New Roman" w:cs="B Zar"/>
      <w:sz w:val="28"/>
      <w:szCs w:val="28"/>
    </w:rPr>
  </w:style>
  <w:style w:type="paragraph" w:styleId="Caption">
    <w:name w:val="caption"/>
    <w:basedOn w:val="Normal"/>
    <w:next w:val="Normal"/>
    <w:qFormat/>
    <w:rsid w:val="00687E53"/>
    <w:pPr>
      <w:bidi/>
      <w:spacing w:after="0" w:line="240" w:lineRule="auto"/>
      <w:jc w:val="center"/>
    </w:pPr>
    <w:rPr>
      <w:rFonts w:ascii="Times New Roman" w:eastAsia="Times New Roman" w:hAnsi="Times New Roman" w:cs="Traditional Arabic"/>
      <w:b/>
      <w:bCs/>
      <w:sz w:val="20"/>
      <w:szCs w:val="20"/>
    </w:rPr>
  </w:style>
  <w:style w:type="character" w:styleId="Emphasis">
    <w:name w:val="Emphasis"/>
    <w:qFormat/>
    <w:rsid w:val="00687E53"/>
    <w:rPr>
      <w:b/>
      <w:bCs/>
      <w:i w:val="0"/>
      <w:iCs w:val="0"/>
    </w:rPr>
  </w:style>
  <w:style w:type="paragraph" w:styleId="NormalWeb">
    <w:name w:val="Normal (Web)"/>
    <w:basedOn w:val="Normal"/>
    <w:uiPriority w:val="99"/>
    <w:rsid w:val="00687E53"/>
    <w:pPr>
      <w:spacing w:before="100" w:beforeAutospacing="1" w:after="100" w:afterAutospacing="1" w:line="240" w:lineRule="auto"/>
    </w:pPr>
    <w:rPr>
      <w:rFonts w:ascii="Times New Roman" w:eastAsia="PMingLiU" w:hAnsi="Times New Roman" w:cs="Times New Roman"/>
      <w:sz w:val="24"/>
      <w:szCs w:val="24"/>
      <w:lang w:eastAsia="zh-TW"/>
    </w:rPr>
  </w:style>
  <w:style w:type="paragraph" w:styleId="BalloonText">
    <w:name w:val="Balloon Text"/>
    <w:basedOn w:val="Normal"/>
    <w:link w:val="BalloonTextChar"/>
    <w:uiPriority w:val="99"/>
    <w:rsid w:val="00687E53"/>
    <w:pPr>
      <w:spacing w:after="0" w:line="240" w:lineRule="auto"/>
    </w:pPr>
    <w:rPr>
      <w:rFonts w:ascii="Tahoma" w:eastAsia="Times New Roman" w:hAnsi="Tahoma" w:cs="Times New Roman"/>
      <w:sz w:val="16"/>
      <w:szCs w:val="16"/>
    </w:rPr>
  </w:style>
  <w:style w:type="character" w:customStyle="1" w:styleId="BalloonTextChar">
    <w:name w:val="Balloon Text Char"/>
    <w:link w:val="BalloonText"/>
    <w:uiPriority w:val="99"/>
    <w:rsid w:val="00687E53"/>
    <w:rPr>
      <w:rFonts w:ascii="Tahoma" w:eastAsia="Times New Roman" w:hAnsi="Tahoma" w:cs="Tahoma"/>
      <w:sz w:val="16"/>
      <w:szCs w:val="16"/>
    </w:rPr>
  </w:style>
  <w:style w:type="table" w:styleId="TableClassic1">
    <w:name w:val="Table Classic 1"/>
    <w:basedOn w:val="TableNormal"/>
    <w:rsid w:val="00687E53"/>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687E53"/>
    <w:rPr>
      <w:rFonts w:eastAsia="Times New Roman"/>
      <w:color w:val="76923C"/>
      <w:lang w:bidi="fa-I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687E53"/>
    <w:rPr>
      <w:rFonts w:eastAsia="Times New Roman"/>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
    <w:name w:val="Light Shading - Accent 31"/>
    <w:basedOn w:val="TableNormal"/>
    <w:next w:val="LightShading-Accent3"/>
    <w:uiPriority w:val="60"/>
    <w:rsid w:val="00687E53"/>
    <w:rPr>
      <w:rFonts w:eastAsia="Times New Roman"/>
      <w:color w:val="76923C"/>
      <w:lang w:bidi="fa-I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articletitle">
    <w:name w:val="articletitle"/>
    <w:basedOn w:val="DefaultParagraphFont"/>
    <w:rsid w:val="00687E53"/>
  </w:style>
  <w:style w:type="character" w:customStyle="1" w:styleId="content">
    <w:name w:val="content"/>
    <w:basedOn w:val="DefaultParagraphFont"/>
    <w:rsid w:val="00687E53"/>
  </w:style>
  <w:style w:type="character" w:customStyle="1" w:styleId="spandescription">
    <w:name w:val="spandescription"/>
    <w:basedOn w:val="DefaultParagraphFont"/>
    <w:rsid w:val="00687E53"/>
  </w:style>
  <w:style w:type="character" w:customStyle="1" w:styleId="st">
    <w:name w:val="st"/>
    <w:basedOn w:val="DefaultParagraphFont"/>
    <w:rsid w:val="00687E53"/>
  </w:style>
  <w:style w:type="character" w:styleId="CommentReference">
    <w:name w:val="annotation reference"/>
    <w:uiPriority w:val="99"/>
    <w:unhideWhenUsed/>
    <w:rsid w:val="00687E53"/>
    <w:rPr>
      <w:sz w:val="16"/>
      <w:szCs w:val="16"/>
    </w:rPr>
  </w:style>
  <w:style w:type="paragraph" w:styleId="CommentText">
    <w:name w:val="annotation text"/>
    <w:basedOn w:val="Normal"/>
    <w:link w:val="CommentTextChar"/>
    <w:unhideWhenUsed/>
    <w:rsid w:val="00687E53"/>
    <w:pPr>
      <w:tabs>
        <w:tab w:val="left" w:pos="5546"/>
      </w:tabs>
      <w:bidi/>
      <w:spacing w:after="200" w:line="240" w:lineRule="auto"/>
      <w:contextualSpacing/>
    </w:pPr>
    <w:rPr>
      <w:rFonts w:eastAsia="Times New Roman" w:cs="Times New Roman"/>
      <w:sz w:val="20"/>
      <w:szCs w:val="20"/>
      <w:lang w:bidi="fa-IR"/>
    </w:rPr>
  </w:style>
  <w:style w:type="character" w:customStyle="1" w:styleId="CommentTextChar">
    <w:name w:val="Comment Text Char"/>
    <w:link w:val="CommentText"/>
    <w:rsid w:val="00687E53"/>
    <w:rPr>
      <w:rFonts w:ascii="Calibri" w:eastAsia="Times New Roman" w:hAnsi="Calibri" w:cs="Times New Roman"/>
      <w:sz w:val="20"/>
      <w:szCs w:val="20"/>
      <w:lang w:bidi="fa-IR"/>
    </w:rPr>
  </w:style>
  <w:style w:type="paragraph" w:styleId="CommentSubject">
    <w:name w:val="annotation subject"/>
    <w:basedOn w:val="CommentText"/>
    <w:next w:val="CommentText"/>
    <w:link w:val="CommentSubjectChar"/>
    <w:uiPriority w:val="99"/>
    <w:unhideWhenUsed/>
    <w:rsid w:val="00687E53"/>
    <w:rPr>
      <w:b/>
      <w:bCs/>
    </w:rPr>
  </w:style>
  <w:style w:type="character" w:customStyle="1" w:styleId="CommentSubjectChar">
    <w:name w:val="Comment Subject Char"/>
    <w:link w:val="CommentSubject"/>
    <w:uiPriority w:val="99"/>
    <w:rsid w:val="00687E53"/>
    <w:rPr>
      <w:rFonts w:ascii="Calibri" w:eastAsia="Times New Roman" w:hAnsi="Calibri" w:cs="Times New Roman"/>
      <w:b/>
      <w:bCs/>
      <w:sz w:val="20"/>
      <w:szCs w:val="20"/>
      <w:lang w:bidi="fa-IR"/>
    </w:rPr>
  </w:style>
  <w:style w:type="character" w:styleId="Hyperlink">
    <w:name w:val="Hyperlink"/>
    <w:uiPriority w:val="99"/>
    <w:unhideWhenUsed/>
    <w:rsid w:val="00687E53"/>
    <w:rPr>
      <w:color w:val="0000FF"/>
      <w:u w:val="single"/>
    </w:rPr>
  </w:style>
  <w:style w:type="character" w:customStyle="1" w:styleId="mediumtext1">
    <w:name w:val="medium_text1"/>
    <w:rsid w:val="00687E53"/>
    <w:rPr>
      <w:sz w:val="24"/>
      <w:szCs w:val="24"/>
    </w:rPr>
  </w:style>
  <w:style w:type="character" w:customStyle="1" w:styleId="longtext1">
    <w:name w:val="long_text1"/>
    <w:rsid w:val="00687E53"/>
    <w:rPr>
      <w:sz w:val="20"/>
      <w:szCs w:val="20"/>
    </w:rPr>
  </w:style>
  <w:style w:type="paragraph" w:styleId="z-TopofForm">
    <w:name w:val="HTML Top of Form"/>
    <w:basedOn w:val="Normal"/>
    <w:next w:val="Normal"/>
    <w:link w:val="z-TopofFormChar"/>
    <w:hidden/>
    <w:uiPriority w:val="99"/>
    <w:unhideWhenUsed/>
    <w:rsid w:val="00687E53"/>
    <w:pPr>
      <w:pBdr>
        <w:bottom w:val="single" w:sz="6" w:space="1" w:color="auto"/>
      </w:pBdr>
      <w:spacing w:after="0" w:line="240" w:lineRule="auto"/>
      <w:jc w:val="center"/>
    </w:pPr>
    <w:rPr>
      <w:rFonts w:ascii="Arial" w:eastAsia="Times New Roman" w:hAnsi="Arial" w:cs="Times New Roman"/>
      <w:vanish/>
      <w:sz w:val="16"/>
      <w:szCs w:val="16"/>
      <w:lang w:bidi="fa-IR"/>
    </w:rPr>
  </w:style>
  <w:style w:type="character" w:customStyle="1" w:styleId="z-TopofFormChar">
    <w:name w:val="z-Top of Form Char"/>
    <w:link w:val="z-TopofForm"/>
    <w:uiPriority w:val="99"/>
    <w:rsid w:val="00687E53"/>
    <w:rPr>
      <w:rFonts w:ascii="Arial" w:eastAsia="Times New Roman" w:hAnsi="Arial" w:cs="Times New Roman"/>
      <w:vanish/>
      <w:sz w:val="16"/>
      <w:szCs w:val="16"/>
      <w:lang w:bidi="fa-IR"/>
    </w:rPr>
  </w:style>
  <w:style w:type="paragraph" w:styleId="z-BottomofForm">
    <w:name w:val="HTML Bottom of Form"/>
    <w:basedOn w:val="Normal"/>
    <w:next w:val="Normal"/>
    <w:link w:val="z-BottomofFormChar"/>
    <w:hidden/>
    <w:uiPriority w:val="99"/>
    <w:unhideWhenUsed/>
    <w:rsid w:val="00687E53"/>
    <w:pPr>
      <w:pBdr>
        <w:top w:val="single" w:sz="6" w:space="1" w:color="auto"/>
      </w:pBdr>
      <w:spacing w:after="0" w:line="240" w:lineRule="auto"/>
      <w:jc w:val="center"/>
    </w:pPr>
    <w:rPr>
      <w:rFonts w:ascii="Arial" w:eastAsia="Times New Roman" w:hAnsi="Arial" w:cs="Times New Roman"/>
      <w:vanish/>
      <w:sz w:val="16"/>
      <w:szCs w:val="16"/>
      <w:lang w:bidi="fa-IR"/>
    </w:rPr>
  </w:style>
  <w:style w:type="character" w:customStyle="1" w:styleId="z-BottomofFormChar">
    <w:name w:val="z-Bottom of Form Char"/>
    <w:link w:val="z-BottomofForm"/>
    <w:uiPriority w:val="99"/>
    <w:rsid w:val="00687E53"/>
    <w:rPr>
      <w:rFonts w:ascii="Arial" w:eastAsia="Times New Roman" w:hAnsi="Arial" w:cs="Times New Roman"/>
      <w:vanish/>
      <w:sz w:val="16"/>
      <w:szCs w:val="16"/>
      <w:lang w:bidi="fa-IR"/>
    </w:rPr>
  </w:style>
  <w:style w:type="character" w:customStyle="1" w:styleId="shorttext">
    <w:name w:val="short_text"/>
    <w:basedOn w:val="DefaultParagraphFont"/>
    <w:rsid w:val="00687E53"/>
  </w:style>
  <w:style w:type="character" w:customStyle="1" w:styleId="hps">
    <w:name w:val="hps"/>
    <w:basedOn w:val="DefaultParagraphFont"/>
    <w:rsid w:val="00687E53"/>
  </w:style>
  <w:style w:type="character" w:customStyle="1" w:styleId="longtext">
    <w:name w:val="long_text"/>
    <w:basedOn w:val="DefaultParagraphFont"/>
    <w:rsid w:val="00687E53"/>
  </w:style>
  <w:style w:type="paragraph" w:customStyle="1" w:styleId="matn">
    <w:name w:val="matn"/>
    <w:basedOn w:val="Normal"/>
    <w:link w:val="matnChar"/>
    <w:rsid w:val="00687E53"/>
    <w:pPr>
      <w:widowControl w:val="0"/>
      <w:bidi/>
      <w:spacing w:after="0" w:line="228" w:lineRule="auto"/>
      <w:ind w:firstLine="284"/>
      <w:jc w:val="lowKashida"/>
    </w:pPr>
    <w:rPr>
      <w:rFonts w:ascii="Times New Roman" w:eastAsia="Times New Roman" w:hAnsi="Times New Roman" w:cs="B Zar"/>
      <w:sz w:val="20"/>
      <w:szCs w:val="26"/>
      <w:lang w:bidi="fa-IR"/>
    </w:rPr>
  </w:style>
  <w:style w:type="character" w:customStyle="1" w:styleId="matnChar">
    <w:name w:val="matn Char"/>
    <w:link w:val="matn"/>
    <w:rsid w:val="00687E53"/>
    <w:rPr>
      <w:rFonts w:ascii="Times New Roman" w:eastAsia="Times New Roman" w:hAnsi="Times New Roman" w:cs="B Zar"/>
      <w:szCs w:val="26"/>
      <w:lang w:bidi="fa-IR"/>
    </w:rPr>
  </w:style>
  <w:style w:type="paragraph" w:customStyle="1" w:styleId="figer">
    <w:name w:val="figer"/>
    <w:basedOn w:val="Normal"/>
    <w:link w:val="figerChar"/>
    <w:rsid w:val="00687E53"/>
    <w:pPr>
      <w:widowControl w:val="0"/>
      <w:bidi/>
      <w:spacing w:after="0" w:line="240" w:lineRule="auto"/>
      <w:jc w:val="center"/>
    </w:pPr>
    <w:rPr>
      <w:rFonts w:ascii="Times New Roman" w:eastAsia="Times New Roman" w:hAnsi="Times New Roman" w:cs="Times New Roman"/>
      <w:b/>
      <w:bCs/>
      <w:sz w:val="18"/>
      <w:szCs w:val="20"/>
      <w:lang w:bidi="fa-IR"/>
    </w:rPr>
  </w:style>
  <w:style w:type="character" w:customStyle="1" w:styleId="figerChar">
    <w:name w:val="figer Char"/>
    <w:link w:val="figer"/>
    <w:rsid w:val="00687E53"/>
    <w:rPr>
      <w:rFonts w:ascii="Times New Roman" w:eastAsia="Times New Roman" w:hAnsi="Times New Roman" w:cs="Times New Roman"/>
      <w:b/>
      <w:bCs/>
      <w:sz w:val="18"/>
      <w:szCs w:val="20"/>
      <w:lang w:bidi="fa-IR"/>
    </w:rPr>
  </w:style>
  <w:style w:type="paragraph" w:customStyle="1" w:styleId="figerm">
    <w:name w:val="figerm"/>
    <w:basedOn w:val="Normal"/>
    <w:link w:val="figermChar"/>
    <w:rsid w:val="00687E53"/>
    <w:pPr>
      <w:bidi/>
      <w:spacing w:after="0" w:line="240" w:lineRule="auto"/>
      <w:jc w:val="center"/>
    </w:pPr>
    <w:rPr>
      <w:rFonts w:ascii="Times New Roman" w:eastAsia="Times New Roman" w:hAnsi="Times New Roman" w:cs="Times New Roman"/>
      <w:sz w:val="18"/>
      <w:szCs w:val="20"/>
      <w:lang w:bidi="fa-IR"/>
    </w:rPr>
  </w:style>
  <w:style w:type="character" w:customStyle="1" w:styleId="figermChar">
    <w:name w:val="figerm Char"/>
    <w:link w:val="figerm"/>
    <w:rsid w:val="00687E53"/>
    <w:rPr>
      <w:rFonts w:ascii="Times New Roman" w:eastAsia="Times New Roman" w:hAnsi="Times New Roman" w:cs="Times New Roman"/>
      <w:sz w:val="18"/>
      <w:szCs w:val="20"/>
      <w:lang w:bidi="fa-IR"/>
    </w:rPr>
  </w:style>
  <w:style w:type="paragraph" w:customStyle="1" w:styleId="titr">
    <w:name w:val="titr"/>
    <w:basedOn w:val="Normal"/>
    <w:rsid w:val="00687E53"/>
    <w:pPr>
      <w:widowControl w:val="0"/>
      <w:bidi/>
      <w:spacing w:before="100" w:after="0" w:line="240" w:lineRule="auto"/>
      <w:jc w:val="lowKashida"/>
    </w:pPr>
    <w:rPr>
      <w:rFonts w:ascii="Times New Roman" w:eastAsia="Times New Roman" w:hAnsi="Times New Roman" w:cs="B Zar"/>
      <w:b/>
      <w:bCs/>
      <w:sz w:val="20"/>
      <w:szCs w:val="24"/>
      <w:lang w:bidi="fa-IR"/>
    </w:rPr>
  </w:style>
  <w:style w:type="character" w:styleId="FollowedHyperlink">
    <w:name w:val="FollowedHyperlink"/>
    <w:uiPriority w:val="99"/>
    <w:unhideWhenUsed/>
    <w:rsid w:val="00687E53"/>
    <w:rPr>
      <w:color w:val="800080"/>
      <w:u w:val="single"/>
    </w:rPr>
  </w:style>
  <w:style w:type="character" w:customStyle="1" w:styleId="apple-converted-space">
    <w:name w:val="apple-converted-space"/>
    <w:basedOn w:val="DefaultParagraphFont"/>
    <w:rsid w:val="00687E53"/>
  </w:style>
  <w:style w:type="paragraph" w:customStyle="1" w:styleId="lotus14">
    <w:name w:val="lotus 14"/>
    <w:basedOn w:val="Normal"/>
    <w:link w:val="lotus14Char"/>
    <w:qFormat/>
    <w:rsid w:val="00687E53"/>
    <w:pPr>
      <w:bidi/>
      <w:spacing w:after="200" w:line="288" w:lineRule="auto"/>
      <w:jc w:val="both"/>
    </w:pPr>
    <w:rPr>
      <w:rFonts w:cs="Times New Roman"/>
      <w:sz w:val="28"/>
      <w:szCs w:val="28"/>
      <w:lang w:bidi="fa-IR"/>
    </w:rPr>
  </w:style>
  <w:style w:type="character" w:customStyle="1" w:styleId="lotus14Char">
    <w:name w:val="lotus 14 Char"/>
    <w:link w:val="lotus14"/>
    <w:rsid w:val="00687E53"/>
    <w:rPr>
      <w:rFonts w:ascii="Calibri" w:eastAsia="Calibri" w:hAnsi="Calibri" w:cs="Times New Roman"/>
      <w:sz w:val="28"/>
      <w:szCs w:val="28"/>
      <w:lang w:bidi="fa-IR"/>
    </w:rPr>
  </w:style>
  <w:style w:type="paragraph" w:customStyle="1" w:styleId="titrs16">
    <w:name w:val="titrs 16"/>
    <w:basedOn w:val="Normal"/>
    <w:link w:val="titrs16Char"/>
    <w:qFormat/>
    <w:rsid w:val="00687E53"/>
    <w:pPr>
      <w:bidi/>
      <w:spacing w:after="200" w:line="288" w:lineRule="auto"/>
      <w:jc w:val="both"/>
    </w:pPr>
    <w:rPr>
      <w:rFonts w:cs="Times New Roman"/>
      <w:sz w:val="32"/>
      <w:szCs w:val="32"/>
      <w:lang w:bidi="fa-IR"/>
    </w:rPr>
  </w:style>
  <w:style w:type="character" w:customStyle="1" w:styleId="titrs16Char">
    <w:name w:val="titrs 16 Char"/>
    <w:link w:val="titrs16"/>
    <w:rsid w:val="00687E53"/>
    <w:rPr>
      <w:rFonts w:ascii="Calibri" w:eastAsia="Calibri" w:hAnsi="Calibri" w:cs="Times New Roman"/>
      <w:sz w:val="32"/>
      <w:szCs w:val="32"/>
      <w:lang w:bidi="fa-IR"/>
    </w:rPr>
  </w:style>
  <w:style w:type="paragraph" w:customStyle="1" w:styleId="titr14">
    <w:name w:val="titr  14"/>
    <w:basedOn w:val="titrs16"/>
    <w:link w:val="titr14Char"/>
    <w:qFormat/>
    <w:rsid w:val="00687E53"/>
  </w:style>
  <w:style w:type="character" w:customStyle="1" w:styleId="titr14Char">
    <w:name w:val="titr  14 Char"/>
    <w:link w:val="titr14"/>
    <w:rsid w:val="00687E53"/>
    <w:rPr>
      <w:rFonts w:ascii="Calibri" w:eastAsia="Calibri" w:hAnsi="Calibri" w:cs="Times New Roman"/>
      <w:sz w:val="32"/>
      <w:szCs w:val="32"/>
      <w:lang w:bidi="fa-IR"/>
    </w:rPr>
  </w:style>
  <w:style w:type="character" w:styleId="HTMLCite">
    <w:name w:val="HTML Cite"/>
    <w:uiPriority w:val="99"/>
    <w:unhideWhenUsed/>
    <w:rsid w:val="00687E53"/>
    <w:rPr>
      <w:i w:val="0"/>
      <w:iCs w:val="0"/>
      <w:color w:val="009933"/>
    </w:rPr>
  </w:style>
  <w:style w:type="paragraph" w:customStyle="1" w:styleId="Table">
    <w:name w:val="Table"/>
    <w:basedOn w:val="Normal"/>
    <w:rsid w:val="00687E53"/>
    <w:pPr>
      <w:spacing w:after="0" w:line="360" w:lineRule="auto"/>
    </w:pPr>
    <w:rPr>
      <w:rFonts w:ascii="Arial" w:eastAsia="Cordia New" w:hAnsi="Arial" w:cs="Angsana New"/>
      <w:b/>
      <w:bCs/>
      <w:sz w:val="20"/>
      <w:szCs w:val="20"/>
      <w:lang w:val="de-DE" w:bidi="th-TH"/>
    </w:rPr>
  </w:style>
  <w:style w:type="paragraph" w:styleId="BlockText">
    <w:name w:val="Block Text"/>
    <w:basedOn w:val="Normal"/>
    <w:rsid w:val="00687E53"/>
    <w:pPr>
      <w:bidi/>
      <w:spacing w:after="0" w:line="240" w:lineRule="auto"/>
      <w:ind w:left="-1" w:firstLine="708"/>
      <w:jc w:val="lowKashida"/>
    </w:pPr>
    <w:rPr>
      <w:rFonts w:ascii="Times New Roman" w:eastAsia="Times New Roman" w:hAnsi="Times New Roman" w:cs="Yagut"/>
      <w:sz w:val="20"/>
      <w:szCs w:val="24"/>
    </w:rPr>
  </w:style>
  <w:style w:type="paragraph" w:styleId="BodyTextIndent3">
    <w:name w:val="Body Text Indent 3"/>
    <w:basedOn w:val="Normal"/>
    <w:link w:val="BodyTextIndent3Char"/>
    <w:rsid w:val="00687E53"/>
    <w:pPr>
      <w:bidi/>
      <w:spacing w:after="0" w:line="240" w:lineRule="auto"/>
      <w:ind w:firstLine="708"/>
      <w:jc w:val="lowKashida"/>
    </w:pPr>
    <w:rPr>
      <w:rFonts w:ascii="Times New Roman" w:eastAsia="Times New Roman" w:hAnsi="Times New Roman" w:cs="Times New Roman"/>
      <w:sz w:val="20"/>
      <w:szCs w:val="24"/>
      <w:lang w:bidi="fa-IR"/>
    </w:rPr>
  </w:style>
  <w:style w:type="character" w:customStyle="1" w:styleId="BodyTextIndent3Char">
    <w:name w:val="Body Text Indent 3 Char"/>
    <w:link w:val="BodyTextIndent3"/>
    <w:rsid w:val="00687E53"/>
    <w:rPr>
      <w:rFonts w:ascii="Times New Roman" w:eastAsia="Times New Roman" w:hAnsi="Times New Roman" w:cs="Times New Roman"/>
      <w:sz w:val="20"/>
      <w:szCs w:val="24"/>
      <w:lang w:bidi="fa-IR"/>
    </w:rPr>
  </w:style>
  <w:style w:type="paragraph" w:customStyle="1" w:styleId="Default">
    <w:name w:val="Default"/>
    <w:rsid w:val="00687E53"/>
    <w:pPr>
      <w:autoSpaceDE w:val="0"/>
      <w:autoSpaceDN w:val="0"/>
      <w:adjustRightInd w:val="0"/>
    </w:pPr>
    <w:rPr>
      <w:rFonts w:ascii="Arial" w:hAnsi="Arial"/>
      <w:color w:val="000000"/>
      <w:sz w:val="24"/>
      <w:szCs w:val="24"/>
      <w:lang w:bidi="fa-IR"/>
    </w:rPr>
  </w:style>
  <w:style w:type="paragraph" w:styleId="BodyTextIndent">
    <w:name w:val="Body Text Indent"/>
    <w:basedOn w:val="Normal"/>
    <w:link w:val="BodyTextIndentChar"/>
    <w:rsid w:val="00687E53"/>
    <w:pPr>
      <w:bidi/>
      <w:spacing w:after="120" w:line="240" w:lineRule="auto"/>
      <w:ind w:left="360"/>
    </w:pPr>
    <w:rPr>
      <w:rFonts w:ascii="Times New Roman" w:eastAsia="Times New Roman" w:hAnsi="Times New Roman" w:cs="Times New Roman"/>
      <w:sz w:val="26"/>
      <w:szCs w:val="28"/>
      <w:lang w:eastAsia="zh-CN" w:bidi="fa-IR"/>
    </w:rPr>
  </w:style>
  <w:style w:type="character" w:customStyle="1" w:styleId="BodyTextIndentChar">
    <w:name w:val="Body Text Indent Char"/>
    <w:link w:val="BodyTextIndent"/>
    <w:rsid w:val="00687E53"/>
    <w:rPr>
      <w:rFonts w:ascii="Times New Roman" w:eastAsia="Times New Roman" w:hAnsi="Times New Roman" w:cs="Times New Roman"/>
      <w:sz w:val="26"/>
      <w:szCs w:val="28"/>
      <w:lang w:eastAsia="zh-CN" w:bidi="fa-IR"/>
    </w:rPr>
  </w:style>
  <w:style w:type="paragraph" w:customStyle="1" w:styleId="3">
    <w:name w:val="3"/>
    <w:basedOn w:val="Normal"/>
    <w:uiPriority w:val="99"/>
    <w:rsid w:val="00687E53"/>
    <w:pPr>
      <w:spacing w:before="20" w:after="100" w:afterAutospacing="1" w:line="340" w:lineRule="atLeast"/>
      <w:ind w:right="600" w:firstLine="300"/>
      <w:jc w:val="both"/>
    </w:pPr>
    <w:rPr>
      <w:rFonts w:ascii="Times New Roman" w:eastAsia="Times New Roman" w:hAnsi="Times New Roman" w:cs="Nazanin"/>
      <w:color w:val="003366"/>
      <w:sz w:val="24"/>
      <w:szCs w:val="24"/>
    </w:rPr>
  </w:style>
  <w:style w:type="paragraph" w:customStyle="1" w:styleId="4">
    <w:name w:val="4"/>
    <w:basedOn w:val="Normal"/>
    <w:uiPriority w:val="99"/>
    <w:rsid w:val="00687E53"/>
    <w:pPr>
      <w:spacing w:before="20" w:after="100" w:afterAutospacing="1" w:line="340" w:lineRule="atLeast"/>
      <w:ind w:right="1400"/>
      <w:jc w:val="both"/>
    </w:pPr>
    <w:rPr>
      <w:rFonts w:ascii="Times New Roman" w:eastAsia="Times New Roman" w:hAnsi="Times New Roman" w:cs="Nazanin"/>
      <w:color w:val="003366"/>
      <w:sz w:val="24"/>
      <w:szCs w:val="24"/>
    </w:rPr>
  </w:style>
  <w:style w:type="paragraph" w:styleId="BodyTextIndent2">
    <w:name w:val="Body Text Indent 2"/>
    <w:basedOn w:val="Normal"/>
    <w:link w:val="BodyTextIndent2Char"/>
    <w:rsid w:val="00687E53"/>
    <w:pPr>
      <w:bidi/>
      <w:spacing w:after="0" w:line="240" w:lineRule="auto"/>
      <w:ind w:firstLine="284"/>
      <w:jc w:val="both"/>
    </w:pPr>
    <w:rPr>
      <w:rFonts w:ascii="Times New Roman" w:eastAsia="Times New Roman" w:hAnsi="Times New Roman" w:cs="Times New Roman"/>
      <w:sz w:val="26"/>
      <w:szCs w:val="28"/>
      <w:lang w:bidi="fa-IR"/>
    </w:rPr>
  </w:style>
  <w:style w:type="character" w:customStyle="1" w:styleId="BodyTextIndent2Char">
    <w:name w:val="Body Text Indent 2 Char"/>
    <w:link w:val="BodyTextIndent2"/>
    <w:rsid w:val="00687E53"/>
    <w:rPr>
      <w:rFonts w:ascii="Times New Roman" w:eastAsia="Times New Roman" w:hAnsi="Times New Roman" w:cs="Times New Roman"/>
      <w:sz w:val="26"/>
      <w:szCs w:val="28"/>
      <w:lang w:bidi="fa-IR"/>
    </w:rPr>
  </w:style>
  <w:style w:type="character" w:customStyle="1" w:styleId="EndnoteTextChar">
    <w:name w:val="Endnote Text Char"/>
    <w:link w:val="EndnoteText"/>
    <w:rsid w:val="00687E53"/>
    <w:rPr>
      <w:rFonts w:cs="Traditional Arabic"/>
    </w:rPr>
  </w:style>
  <w:style w:type="paragraph" w:styleId="EndnoteText">
    <w:name w:val="endnote text"/>
    <w:basedOn w:val="Normal"/>
    <w:link w:val="EndnoteTextChar"/>
    <w:unhideWhenUsed/>
    <w:rsid w:val="00687E53"/>
    <w:pPr>
      <w:spacing w:after="0" w:line="240" w:lineRule="auto"/>
    </w:pPr>
    <w:rPr>
      <w:rFonts w:cs="Times New Roman"/>
      <w:sz w:val="20"/>
      <w:szCs w:val="20"/>
    </w:rPr>
  </w:style>
  <w:style w:type="character" w:customStyle="1" w:styleId="EndnoteTextChar1">
    <w:name w:val="Endnote Text Char1"/>
    <w:rsid w:val="00687E53"/>
    <w:rPr>
      <w:sz w:val="20"/>
      <w:szCs w:val="20"/>
    </w:rPr>
  </w:style>
  <w:style w:type="character" w:customStyle="1" w:styleId="SubtitleChar1">
    <w:name w:val="Subtitle Char1"/>
    <w:uiPriority w:val="11"/>
    <w:rsid w:val="00687E53"/>
    <w:rPr>
      <w:rFonts w:ascii="Cambria" w:eastAsia="Times New Roman" w:hAnsi="Cambria" w:cs="Times New Roman"/>
      <w:sz w:val="24"/>
      <w:szCs w:val="24"/>
      <w:lang w:bidi="ar-SA"/>
    </w:rPr>
  </w:style>
  <w:style w:type="character" w:styleId="SubtleEmphasis">
    <w:name w:val="Subtle Emphasis"/>
    <w:aliases w:val="1"/>
    <w:uiPriority w:val="19"/>
    <w:qFormat/>
    <w:rsid w:val="00687E53"/>
    <w:rPr>
      <w:i/>
      <w:iCs/>
      <w:color w:val="808080"/>
    </w:rPr>
  </w:style>
  <w:style w:type="paragraph" w:styleId="NoSpacing">
    <w:name w:val="No Spacing"/>
    <w:link w:val="NoSpacingChar"/>
    <w:uiPriority w:val="1"/>
    <w:qFormat/>
    <w:rsid w:val="00687E53"/>
    <w:rPr>
      <w:rFonts w:eastAsia="Times New Roman" w:cs="Times New Roman"/>
    </w:rPr>
  </w:style>
  <w:style w:type="character" w:customStyle="1" w:styleId="NoSpacingChar">
    <w:name w:val="No Spacing Char"/>
    <w:link w:val="NoSpacing"/>
    <w:uiPriority w:val="1"/>
    <w:rsid w:val="00687E53"/>
    <w:rPr>
      <w:rFonts w:eastAsia="Times New Roman" w:cs="Times New Roman"/>
      <w:lang w:val="en-US" w:eastAsia="en-US" w:bidi="ar-SA"/>
    </w:rPr>
  </w:style>
  <w:style w:type="character" w:styleId="SubtleReference">
    <w:name w:val="Subtle Reference"/>
    <w:uiPriority w:val="31"/>
    <w:qFormat/>
    <w:rsid w:val="00687E53"/>
    <w:rPr>
      <w:smallCaps/>
      <w:color w:val="C0504D"/>
      <w:u w:val="single"/>
    </w:rPr>
  </w:style>
  <w:style w:type="character" w:customStyle="1" w:styleId="apple-style-span">
    <w:name w:val="apple-style-span"/>
    <w:basedOn w:val="DefaultParagraphFont"/>
    <w:rsid w:val="00687E53"/>
  </w:style>
  <w:style w:type="paragraph" w:customStyle="1" w:styleId="2">
    <w:name w:val="پ. 2 مالي"/>
    <w:basedOn w:val="Normal"/>
    <w:qFormat/>
    <w:rsid w:val="00687E53"/>
    <w:pPr>
      <w:bidi/>
      <w:spacing w:after="0" w:line="240" w:lineRule="auto"/>
      <w:ind w:firstLine="284"/>
      <w:jc w:val="lowKashida"/>
    </w:pPr>
    <w:rPr>
      <w:rFonts w:ascii="Times New Roman" w:hAnsi="Times New Roman" w:cs="B Mitra"/>
      <w:szCs w:val="26"/>
      <w:lang w:bidi="fa-IR"/>
    </w:rPr>
  </w:style>
  <w:style w:type="paragraph" w:customStyle="1" w:styleId="3333333333">
    <w:name w:val="3333333333"/>
    <w:basedOn w:val="Normal"/>
    <w:qFormat/>
    <w:rsid w:val="00687E53"/>
    <w:pPr>
      <w:tabs>
        <w:tab w:val="center" w:pos="4513"/>
        <w:tab w:val="right" w:pos="9026"/>
      </w:tabs>
      <w:bidi/>
      <w:spacing w:after="0" w:line="252" w:lineRule="auto"/>
      <w:ind w:firstLine="284"/>
      <w:jc w:val="lowKashida"/>
    </w:pPr>
    <w:rPr>
      <w:rFonts w:ascii="Times New Roman" w:hAnsi="Times New Roman" w:cs="B Lotus"/>
      <w:szCs w:val="26"/>
    </w:rPr>
  </w:style>
  <w:style w:type="paragraph" w:customStyle="1" w:styleId="Style1">
    <w:name w:val="Style1"/>
    <w:basedOn w:val="Normal"/>
    <w:link w:val="Style1Char"/>
    <w:qFormat/>
    <w:rsid w:val="00687E53"/>
    <w:pPr>
      <w:bidi/>
      <w:spacing w:after="0" w:line="276" w:lineRule="auto"/>
      <w:jc w:val="lowKashida"/>
    </w:pPr>
    <w:rPr>
      <w:rFonts w:ascii="Times New Roman" w:eastAsia="Times New Roman" w:hAnsi="Times New Roman" w:cs="Times New Roman"/>
      <w:b/>
      <w:bCs/>
      <w:color w:val="000000"/>
      <w:sz w:val="32"/>
      <w:szCs w:val="32"/>
      <w:lang w:bidi="fa-IR"/>
    </w:rPr>
  </w:style>
  <w:style w:type="character" w:customStyle="1" w:styleId="Style1Char">
    <w:name w:val="Style1 Char"/>
    <w:link w:val="Style1"/>
    <w:rsid w:val="00687E53"/>
    <w:rPr>
      <w:rFonts w:ascii="Times New Roman" w:eastAsia="Times New Roman" w:hAnsi="Times New Roman" w:cs="Times New Roman"/>
      <w:b/>
      <w:bCs/>
      <w:color w:val="000000"/>
      <w:sz w:val="32"/>
      <w:szCs w:val="32"/>
      <w:lang w:bidi="fa-IR"/>
    </w:rPr>
  </w:style>
  <w:style w:type="character" w:styleId="EndnoteReference">
    <w:name w:val="endnote reference"/>
    <w:rsid w:val="00687E53"/>
    <w:rPr>
      <w:vertAlign w:val="superscript"/>
    </w:rPr>
  </w:style>
  <w:style w:type="character" w:customStyle="1" w:styleId="citation">
    <w:name w:val="citation"/>
    <w:rsid w:val="00687E53"/>
  </w:style>
  <w:style w:type="table" w:styleId="Table3Deffects3">
    <w:name w:val="Table 3D effects 3"/>
    <w:basedOn w:val="TableNormal"/>
    <w:rsid w:val="00687E53"/>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3">
    <w:name w:val="toc 3"/>
    <w:basedOn w:val="Normal"/>
    <w:next w:val="Normal"/>
    <w:autoRedefine/>
    <w:uiPriority w:val="39"/>
    <w:rsid w:val="007C711A"/>
    <w:pPr>
      <w:tabs>
        <w:tab w:val="right" w:leader="dot" w:pos="9064"/>
      </w:tabs>
      <w:bidi/>
      <w:spacing w:after="0" w:line="240" w:lineRule="auto"/>
      <w:ind w:left="285"/>
      <w:jc w:val="both"/>
    </w:pPr>
    <w:rPr>
      <w:rFonts w:ascii="Times New Roman" w:eastAsia="Times New Roman" w:hAnsi="Times New Roman" w:cs="B Zar"/>
      <w:sz w:val="24"/>
      <w:szCs w:val="28"/>
    </w:rPr>
  </w:style>
  <w:style w:type="paragraph" w:styleId="TOC1">
    <w:name w:val="toc 1"/>
    <w:basedOn w:val="Normal"/>
    <w:next w:val="Normal"/>
    <w:autoRedefine/>
    <w:uiPriority w:val="39"/>
    <w:qFormat/>
    <w:rsid w:val="007C711A"/>
    <w:pPr>
      <w:tabs>
        <w:tab w:val="right" w:leader="dot" w:pos="9064"/>
      </w:tabs>
      <w:bidi/>
      <w:spacing w:after="0" w:line="240" w:lineRule="auto"/>
      <w:ind w:left="2"/>
      <w:jc w:val="center"/>
    </w:pPr>
    <w:rPr>
      <w:rFonts w:ascii="Times New Roman" w:eastAsia="Times New Roman" w:hAnsi="Times New Roman" w:cs="B Lotus"/>
      <w:b/>
      <w:bCs/>
      <w:noProof/>
      <w:sz w:val="28"/>
      <w:szCs w:val="28"/>
    </w:rPr>
  </w:style>
  <w:style w:type="paragraph" w:styleId="TOC2">
    <w:name w:val="toc 2"/>
    <w:basedOn w:val="Normal"/>
    <w:next w:val="Normal"/>
    <w:autoRedefine/>
    <w:uiPriority w:val="39"/>
    <w:unhideWhenUsed/>
    <w:rsid w:val="00687E53"/>
    <w:pPr>
      <w:tabs>
        <w:tab w:val="right" w:leader="dot" w:pos="9064"/>
      </w:tabs>
      <w:bidi/>
      <w:spacing w:after="100" w:line="276" w:lineRule="auto"/>
      <w:ind w:left="220"/>
    </w:pPr>
    <w:rPr>
      <w:rFonts w:eastAsia="Times New Roman" w:cs="2  Lotus"/>
      <w:b/>
      <w:bCs/>
      <w:noProof/>
      <w:color w:val="000000"/>
      <w:sz w:val="32"/>
      <w:szCs w:val="32"/>
      <w:lang w:bidi="fa-IR"/>
    </w:rPr>
  </w:style>
  <w:style w:type="paragraph" w:styleId="TOC4">
    <w:name w:val="toc 4"/>
    <w:basedOn w:val="Normal"/>
    <w:next w:val="Normal"/>
    <w:autoRedefine/>
    <w:uiPriority w:val="39"/>
    <w:unhideWhenUsed/>
    <w:rsid w:val="00687E53"/>
    <w:pPr>
      <w:bidi/>
      <w:spacing w:after="100" w:line="276" w:lineRule="auto"/>
      <w:ind w:left="660"/>
    </w:pPr>
    <w:rPr>
      <w:rFonts w:eastAsia="Times New Roman"/>
      <w:lang w:bidi="fa-IR"/>
    </w:rPr>
  </w:style>
  <w:style w:type="paragraph" w:styleId="TOC5">
    <w:name w:val="toc 5"/>
    <w:basedOn w:val="Normal"/>
    <w:next w:val="Normal"/>
    <w:autoRedefine/>
    <w:uiPriority w:val="39"/>
    <w:unhideWhenUsed/>
    <w:rsid w:val="00687E53"/>
    <w:pPr>
      <w:bidi/>
      <w:spacing w:after="100" w:line="276" w:lineRule="auto"/>
      <w:ind w:left="880"/>
    </w:pPr>
    <w:rPr>
      <w:rFonts w:eastAsia="Times New Roman"/>
      <w:lang w:bidi="fa-IR"/>
    </w:rPr>
  </w:style>
  <w:style w:type="paragraph" w:styleId="TOC6">
    <w:name w:val="toc 6"/>
    <w:basedOn w:val="Normal"/>
    <w:next w:val="Normal"/>
    <w:autoRedefine/>
    <w:uiPriority w:val="39"/>
    <w:unhideWhenUsed/>
    <w:rsid w:val="00687E53"/>
    <w:pPr>
      <w:bidi/>
      <w:spacing w:after="100" w:line="276" w:lineRule="auto"/>
      <w:ind w:left="1100"/>
    </w:pPr>
    <w:rPr>
      <w:rFonts w:eastAsia="Times New Roman"/>
      <w:lang w:bidi="fa-IR"/>
    </w:rPr>
  </w:style>
  <w:style w:type="paragraph" w:styleId="TOC7">
    <w:name w:val="toc 7"/>
    <w:basedOn w:val="Normal"/>
    <w:next w:val="Normal"/>
    <w:autoRedefine/>
    <w:uiPriority w:val="39"/>
    <w:unhideWhenUsed/>
    <w:rsid w:val="00687E53"/>
    <w:pPr>
      <w:bidi/>
      <w:spacing w:after="100" w:line="276" w:lineRule="auto"/>
      <w:ind w:left="1320"/>
    </w:pPr>
    <w:rPr>
      <w:rFonts w:eastAsia="Times New Roman"/>
      <w:lang w:bidi="fa-IR"/>
    </w:rPr>
  </w:style>
  <w:style w:type="paragraph" w:styleId="TOC8">
    <w:name w:val="toc 8"/>
    <w:basedOn w:val="Normal"/>
    <w:next w:val="Normal"/>
    <w:autoRedefine/>
    <w:uiPriority w:val="39"/>
    <w:unhideWhenUsed/>
    <w:rsid w:val="00687E53"/>
    <w:pPr>
      <w:bidi/>
      <w:spacing w:after="100" w:line="276" w:lineRule="auto"/>
      <w:ind w:left="1540"/>
    </w:pPr>
    <w:rPr>
      <w:rFonts w:eastAsia="Times New Roman"/>
      <w:lang w:bidi="fa-IR"/>
    </w:rPr>
  </w:style>
  <w:style w:type="paragraph" w:styleId="TOC9">
    <w:name w:val="toc 9"/>
    <w:basedOn w:val="Normal"/>
    <w:next w:val="Normal"/>
    <w:autoRedefine/>
    <w:uiPriority w:val="39"/>
    <w:unhideWhenUsed/>
    <w:rsid w:val="00687E53"/>
    <w:pPr>
      <w:bidi/>
      <w:spacing w:after="100" w:line="276" w:lineRule="auto"/>
      <w:ind w:left="1760"/>
    </w:pPr>
    <w:rPr>
      <w:rFonts w:eastAsia="Times New Roman"/>
      <w:lang w:bidi="fa-IR"/>
    </w:rPr>
  </w:style>
  <w:style w:type="paragraph" w:styleId="Title">
    <w:name w:val="Title"/>
    <w:basedOn w:val="Normal"/>
    <w:next w:val="Normal"/>
    <w:link w:val="TitleChar"/>
    <w:qFormat/>
    <w:rsid w:val="00687E53"/>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link w:val="Title"/>
    <w:rsid w:val="00687E53"/>
    <w:rPr>
      <w:rFonts w:ascii="Cambria" w:eastAsia="Times New Roman" w:hAnsi="Cambria" w:cs="Times New Roman"/>
      <w:b/>
      <w:bCs/>
      <w:kern w:val="28"/>
      <w:sz w:val="32"/>
      <w:szCs w:val="32"/>
    </w:rPr>
  </w:style>
  <w:style w:type="character" w:customStyle="1" w:styleId="a">
    <w:name w:val="متن"/>
    <w:rsid w:val="00E75DBB"/>
    <w:rPr>
      <w:rFonts w:cs="B Nazanin"/>
      <w:sz w:val="28"/>
      <w:szCs w:val="26"/>
    </w:rPr>
  </w:style>
  <w:style w:type="paragraph" w:customStyle="1" w:styleId="Style2Firstline0Linespacing15lines">
    <w:name w:val="Style متن 2 + First line:  0&quot; Line spacing:  1.5 lines"/>
    <w:basedOn w:val="Normal"/>
    <w:rsid w:val="00E75DBB"/>
    <w:pPr>
      <w:spacing w:after="0" w:line="360" w:lineRule="auto"/>
      <w:jc w:val="both"/>
    </w:pPr>
    <w:rPr>
      <w:rFonts w:ascii="Times New Roman" w:eastAsia="Times New Roman" w:hAnsi="Times New Roman" w:cs="B Nazanin"/>
      <w:sz w:val="28"/>
      <w:szCs w:val="28"/>
    </w:rPr>
  </w:style>
  <w:style w:type="paragraph" w:customStyle="1" w:styleId="StyleStyle2Linespacing15lines">
    <w:name w:val="Style Style متن 2 + Line spacing:  1.5 lines +"/>
    <w:basedOn w:val="Normal"/>
    <w:rsid w:val="006E7337"/>
    <w:pPr>
      <w:spacing w:after="0" w:line="264" w:lineRule="auto"/>
      <w:ind w:firstLine="288"/>
      <w:jc w:val="both"/>
    </w:pPr>
    <w:rPr>
      <w:rFonts w:ascii="Times New Roman" w:eastAsia="Times New Roman" w:hAnsi="Times New Roman" w:cs="B Nazanin"/>
      <w:sz w:val="28"/>
      <w:szCs w:val="26"/>
    </w:rPr>
  </w:style>
  <w:style w:type="character" w:customStyle="1" w:styleId="ListParagraphChar">
    <w:name w:val="List Paragraph Char"/>
    <w:aliases w:val="شکل Char,جدول Char"/>
    <w:link w:val="ListParagraph"/>
    <w:uiPriority w:val="34"/>
    <w:rsid w:val="00081C72"/>
    <w:rPr>
      <w:rFonts w:ascii="Calibri" w:eastAsia="Calibri" w:hAnsi="Calibri" w:cs="Arial"/>
      <w:lang w:bidi="fa-IR"/>
    </w:rPr>
  </w:style>
  <w:style w:type="table" w:customStyle="1" w:styleId="LightGrid1">
    <w:name w:val="Light Grid1"/>
    <w:basedOn w:val="TableNormal"/>
    <w:uiPriority w:val="62"/>
    <w:rsid w:val="00D74127"/>
    <w:rPr>
      <w:rFonts w:eastAsia="Times New Roman"/>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 Nazanin" w:eastAsia="Times New Roman" w:hAnsi="B Nazani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Nazanin" w:eastAsia="Times New Roman" w:hAnsi="B Nazani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4">
    <w:name w:val="Light List Accent 4"/>
    <w:basedOn w:val="TableNormal"/>
    <w:uiPriority w:val="61"/>
    <w:rsid w:val="00D74127"/>
    <w:rPr>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1">
    <w:name w:val="Light Shading1"/>
    <w:basedOn w:val="TableNormal"/>
    <w:uiPriority w:val="60"/>
    <w:rsid w:val="00D7412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uiPriority w:val="99"/>
    <w:semiHidden/>
    <w:rsid w:val="00D74127"/>
    <w:rPr>
      <w:color w:val="808080"/>
    </w:rPr>
  </w:style>
  <w:style w:type="character" w:customStyle="1" w:styleId="Char">
    <w:name w:val="متن Char"/>
    <w:rsid w:val="00E552B2"/>
    <w:rPr>
      <w:rFonts w:ascii="Times New Roman" w:eastAsia="Times New Roman" w:hAnsi="Times New Roman" w:cs="B Lotus"/>
      <w:sz w:val="24"/>
      <w:szCs w:val="28"/>
    </w:rPr>
  </w:style>
  <w:style w:type="paragraph" w:customStyle="1" w:styleId="ac">
    <w:name w:val="ac"/>
    <w:basedOn w:val="Normal"/>
    <w:rsid w:val="002B6578"/>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StyleComplexBLotus14pt1">
    <w:name w:val="Style (Complex) B Lotus 14 pt1"/>
    <w:rsid w:val="0033286A"/>
    <w:rPr>
      <w:rFonts w:ascii="Yagut" w:eastAsia="Yagut" w:hAnsi="Yagut" w:cs="Yagut"/>
      <w:sz w:val="26"/>
      <w:szCs w:val="26"/>
    </w:rPr>
  </w:style>
  <w:style w:type="character" w:customStyle="1" w:styleId="fontstyle01">
    <w:name w:val="fontstyle01"/>
    <w:rsid w:val="002A7793"/>
    <w:rPr>
      <w:rFonts w:cs="B Nazanin" w:hint="cs"/>
      <w:b w:val="0"/>
      <w:bCs w:val="0"/>
      <w:i w:val="0"/>
      <w:iCs w:val="0"/>
      <w:color w:val="000000"/>
      <w:sz w:val="22"/>
      <w:szCs w:val="22"/>
    </w:rPr>
  </w:style>
  <w:style w:type="paragraph" w:customStyle="1" w:styleId="a3">
    <w:name w:val="a3"/>
    <w:basedOn w:val="Normal"/>
    <w:rsid w:val="0040655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wp-caption-text">
    <w:name w:val="wp-caption-text"/>
    <w:basedOn w:val="Normal"/>
    <w:rsid w:val="00FA1997"/>
    <w:pPr>
      <w:spacing w:before="100" w:beforeAutospacing="1" w:after="100" w:afterAutospacing="1" w:line="240" w:lineRule="auto"/>
    </w:pPr>
    <w:rPr>
      <w:rFonts w:ascii="Times New Roman" w:eastAsia="Times New Roman" w:hAnsi="Times New Roman" w:cs="Times New Roman"/>
      <w:sz w:val="24"/>
      <w:szCs w:val="24"/>
      <w:lang w:bidi="fa-IR"/>
    </w:rPr>
  </w:style>
  <w:style w:type="table" w:customStyle="1" w:styleId="TableGrid1">
    <w:name w:val="Table Grid1"/>
    <w:basedOn w:val="TableNormal"/>
    <w:next w:val="TableGrid"/>
    <w:uiPriority w:val="39"/>
    <w:rsid w:val="004D2AB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tag">
    <w:name w:val="html-tag"/>
    <w:basedOn w:val="DefaultParagraphFont"/>
    <w:rsid w:val="004D2ABD"/>
  </w:style>
  <w:style w:type="paragraph" w:customStyle="1" w:styleId="9">
    <w:name w:val="9   متن"/>
    <w:basedOn w:val="Normal"/>
    <w:rsid w:val="004D2ABD"/>
    <w:pPr>
      <w:widowControl w:val="0"/>
      <w:bidi/>
      <w:spacing w:after="0" w:line="240" w:lineRule="auto"/>
      <w:jc w:val="both"/>
    </w:pPr>
    <w:rPr>
      <w:rFonts w:ascii="Times New Roman" w:eastAsia="Times New Roman" w:hAnsi="Times New Roman" w:cs="B Nazanin"/>
      <w:sz w:val="20"/>
      <w:szCs w:val="24"/>
    </w:rPr>
  </w:style>
  <w:style w:type="paragraph" w:customStyle="1" w:styleId="20">
    <w:name w:val="2"/>
    <w:qFormat/>
    <w:rsid w:val="004D2ABD"/>
    <w:pPr>
      <w:bidi/>
      <w:spacing w:line="276" w:lineRule="auto"/>
      <w:jc w:val="lowKashida"/>
    </w:pPr>
    <w:rPr>
      <w:rFonts w:ascii="Times New Roman" w:eastAsia="Times New Roman" w:hAnsi="Times New Roman" w:cs="B Lotus"/>
      <w:b/>
      <w:bCs/>
      <w:sz w:val="24"/>
      <w:szCs w:val="24"/>
      <w:lang w:bidi="fa-IR"/>
    </w:rPr>
  </w:style>
  <w:style w:type="paragraph" w:styleId="TOCHeading">
    <w:name w:val="TOC Heading"/>
    <w:basedOn w:val="Heading1"/>
    <w:next w:val="Normal"/>
    <w:uiPriority w:val="39"/>
    <w:unhideWhenUsed/>
    <w:qFormat/>
    <w:rsid w:val="004D2ABD"/>
    <w:pPr>
      <w:keepLines/>
      <w:spacing w:before="480" w:line="276" w:lineRule="auto"/>
      <w:jc w:val="left"/>
      <w:outlineLvl w:val="9"/>
    </w:pPr>
    <w:rPr>
      <w:rFonts w:ascii="Calibri Light" w:hAnsi="Calibri Light"/>
      <w:b/>
      <w:bCs/>
      <w:color w:val="2E74B5"/>
      <w:sz w:val="28"/>
      <w:szCs w:val="28"/>
    </w:rPr>
  </w:style>
  <w:style w:type="character" w:customStyle="1" w:styleId="st1">
    <w:name w:val="st1"/>
    <w:basedOn w:val="DefaultParagraphFont"/>
    <w:rsid w:val="004D2ABD"/>
  </w:style>
  <w:style w:type="paragraph" w:customStyle="1" w:styleId="Style2">
    <w:name w:val="Style2"/>
    <w:basedOn w:val="Heading2"/>
    <w:qFormat/>
    <w:rsid w:val="004D2ABD"/>
    <w:pPr>
      <w:spacing w:before="240" w:after="60"/>
      <w:ind w:left="360" w:hanging="360"/>
      <w:jc w:val="left"/>
    </w:pPr>
    <w:rPr>
      <w:rFonts w:ascii="B Nazanin" w:hAnsi="B Nazanin" w:cs="B Nazanin"/>
      <w:b/>
      <w:bCs/>
      <w:sz w:val="28"/>
      <w:szCs w:val="32"/>
    </w:rPr>
  </w:style>
  <w:style w:type="paragraph" w:customStyle="1" w:styleId="02">
    <w:name w:val="02"/>
    <w:basedOn w:val="Normal"/>
    <w:link w:val="02Char"/>
    <w:qFormat/>
    <w:rsid w:val="004D2ABD"/>
    <w:pPr>
      <w:bidi/>
      <w:spacing w:after="0" w:line="360" w:lineRule="auto"/>
      <w:jc w:val="both"/>
    </w:pPr>
    <w:rPr>
      <w:rFonts w:ascii="Times New Roman" w:eastAsia="Times New Roman" w:hAnsi="Times New Roman" w:cs="Times New Roman"/>
      <w:bCs/>
      <w:sz w:val="26"/>
      <w:szCs w:val="28"/>
    </w:rPr>
  </w:style>
  <w:style w:type="character" w:customStyle="1" w:styleId="02Char">
    <w:name w:val="02 Char"/>
    <w:link w:val="02"/>
    <w:rsid w:val="004D2ABD"/>
    <w:rPr>
      <w:rFonts w:ascii="Times New Roman" w:eastAsia="Times New Roman" w:hAnsi="Times New Roman" w:cs="Times New Roman"/>
      <w:bCs/>
      <w:sz w:val="26"/>
      <w:szCs w:val="28"/>
    </w:rPr>
  </w:style>
  <w:style w:type="character" w:customStyle="1" w:styleId="alt-edited">
    <w:name w:val="alt-edited"/>
    <w:basedOn w:val="DefaultParagraphFont"/>
    <w:rsid w:val="004D2ABD"/>
  </w:style>
  <w:style w:type="table" w:customStyle="1" w:styleId="LightGrid10">
    <w:name w:val="Light Grid1"/>
    <w:basedOn w:val="TableNormal"/>
    <w:uiPriority w:val="62"/>
    <w:rsid w:val="004D2ABD"/>
    <w:rPr>
      <w:rFonts w:eastAsia="Times New Roman"/>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 Nazanin" w:eastAsia="Times New Roman" w:hAnsi="B Nazani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Nazanin" w:eastAsia="Times New Roman" w:hAnsi="B Nazani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0">
    <w:name w:val="Light Shading1"/>
    <w:basedOn w:val="TableNormal"/>
    <w:uiPriority w:val="60"/>
    <w:rsid w:val="004D2ABD"/>
    <w:rPr>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otnoteTextChar1">
    <w:name w:val="Footnote Text Char1"/>
    <w:aliases w:val="Footnote Text3 Char1,Footnote Text41 Char1,Footnote Text211 Char1,Footnote Text Char Char Char311 Char1,Footnote Text Char Char Char41 Char1,Footnote Text311 Char1,Footnote Text Char Char Char4 Char Char1 Char1,Footnote Text23 Char1"/>
    <w:uiPriority w:val="99"/>
    <w:rsid w:val="004D2ABD"/>
    <w:rPr>
      <w:rFonts w:ascii="Calibri" w:eastAsia="Calibri" w:hAnsi="Calibri" w:cs="Arial"/>
    </w:rPr>
  </w:style>
  <w:style w:type="paragraph" w:customStyle="1" w:styleId="a0">
    <w:name w:val="فهرست جداول"/>
    <w:basedOn w:val="Normal"/>
    <w:autoRedefine/>
    <w:qFormat/>
    <w:rsid w:val="004D2ABD"/>
    <w:pPr>
      <w:bidi/>
      <w:spacing w:after="0" w:line="276" w:lineRule="auto"/>
      <w:jc w:val="center"/>
    </w:pPr>
    <w:rPr>
      <w:rFonts w:ascii="Times New Roman" w:eastAsia="Times New Roman" w:hAnsi="Times New Roman" w:cs="B Nazanin"/>
      <w:b/>
      <w:bCs/>
      <w:color w:val="000000"/>
      <w:sz w:val="24"/>
      <w:szCs w:val="24"/>
      <w:lang w:bidi="fa-IR"/>
    </w:rPr>
  </w:style>
  <w:style w:type="paragraph" w:customStyle="1" w:styleId="TKT">
    <w:name w:val="TKT"/>
    <w:basedOn w:val="Normal"/>
    <w:qFormat/>
    <w:rsid w:val="004D2ABD"/>
    <w:pPr>
      <w:bidi/>
      <w:spacing w:after="0" w:line="360" w:lineRule="auto"/>
      <w:jc w:val="both"/>
    </w:pPr>
    <w:rPr>
      <w:rFonts w:ascii="B Lotus" w:eastAsia="Times New Roman" w:hAnsi="B Lotus" w:cs="B Lotus"/>
      <w:b/>
      <w:bCs/>
      <w:sz w:val="28"/>
      <w:szCs w:val="32"/>
    </w:rPr>
  </w:style>
  <w:style w:type="numbering" w:customStyle="1" w:styleId="NoList2">
    <w:name w:val="No List2"/>
    <w:next w:val="NoList"/>
    <w:uiPriority w:val="99"/>
    <w:semiHidden/>
    <w:unhideWhenUsed/>
    <w:rsid w:val="004D2ABD"/>
  </w:style>
  <w:style w:type="numbering" w:customStyle="1" w:styleId="NoList11">
    <w:name w:val="No List11"/>
    <w:next w:val="NoList"/>
    <w:uiPriority w:val="99"/>
    <w:semiHidden/>
    <w:rsid w:val="004D2ABD"/>
  </w:style>
  <w:style w:type="table" w:customStyle="1" w:styleId="TableGrid2">
    <w:name w:val="Table Grid2"/>
    <w:basedOn w:val="TableNormal"/>
    <w:next w:val="TableGrid"/>
    <w:uiPriority w:val="59"/>
    <w:rsid w:val="004D2AB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4D2ABD"/>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4D2ABD"/>
    <w:rPr>
      <w:rFonts w:eastAsia="Times New Roman"/>
      <w:color w:val="76923C"/>
      <w:lang w:bidi="fa-I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1">
    <w:name w:val="Light Shading - Accent 111"/>
    <w:basedOn w:val="TableNormal"/>
    <w:uiPriority w:val="60"/>
    <w:rsid w:val="004D2ABD"/>
    <w:rPr>
      <w:rFonts w:eastAsia="Times New Roman"/>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1">
    <w:name w:val="Light Shading - Accent 311"/>
    <w:basedOn w:val="TableNormal"/>
    <w:next w:val="LightShading-Accent3"/>
    <w:uiPriority w:val="60"/>
    <w:rsid w:val="004D2ABD"/>
    <w:rPr>
      <w:rFonts w:eastAsia="Times New Roman"/>
      <w:color w:val="76923C"/>
      <w:lang w:bidi="fa-I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3Deffects31">
    <w:name w:val="Table 3D effects 31"/>
    <w:basedOn w:val="TableNormal"/>
    <w:next w:val="Table3Deffects3"/>
    <w:rsid w:val="004D2ABD"/>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2">
    <w:name w:val="Light Grid2"/>
    <w:basedOn w:val="TableNormal"/>
    <w:next w:val="LightGrid1"/>
    <w:uiPriority w:val="62"/>
    <w:rsid w:val="004D2ABD"/>
    <w:rPr>
      <w:rFonts w:eastAsia="Times New Roman"/>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 Nazanin" w:eastAsia="Times New Roman" w:hAnsi="B Nazani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Nazanin" w:eastAsia="Times New Roman" w:hAnsi="B Nazani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41">
    <w:name w:val="Light List - Accent 41"/>
    <w:basedOn w:val="TableNormal"/>
    <w:next w:val="LightList-Accent4"/>
    <w:uiPriority w:val="61"/>
    <w:rsid w:val="004D2ABD"/>
    <w:rPr>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2">
    <w:name w:val="Light Shading2"/>
    <w:basedOn w:val="TableNormal"/>
    <w:next w:val="LightShading1"/>
    <w:uiPriority w:val="60"/>
    <w:rsid w:val="004D2AB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
    <w:name w:val="Table Grid11"/>
    <w:basedOn w:val="TableNormal"/>
    <w:next w:val="TableGrid"/>
    <w:uiPriority w:val="39"/>
    <w:rsid w:val="004D2ABD"/>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uiPriority w:val="51"/>
    <w:rsid w:val="004D2ABD"/>
    <w:rPr>
      <w:color w:val="2F5496"/>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6744">
      <w:bodyDiv w:val="1"/>
      <w:marLeft w:val="0"/>
      <w:marRight w:val="0"/>
      <w:marTop w:val="0"/>
      <w:marBottom w:val="0"/>
      <w:divBdr>
        <w:top w:val="none" w:sz="0" w:space="0" w:color="auto"/>
        <w:left w:val="none" w:sz="0" w:space="0" w:color="auto"/>
        <w:bottom w:val="none" w:sz="0" w:space="0" w:color="auto"/>
        <w:right w:val="none" w:sz="0" w:space="0" w:color="auto"/>
      </w:divBdr>
    </w:div>
    <w:div w:id="74283409">
      <w:bodyDiv w:val="1"/>
      <w:marLeft w:val="0"/>
      <w:marRight w:val="0"/>
      <w:marTop w:val="0"/>
      <w:marBottom w:val="0"/>
      <w:divBdr>
        <w:top w:val="none" w:sz="0" w:space="0" w:color="auto"/>
        <w:left w:val="none" w:sz="0" w:space="0" w:color="auto"/>
        <w:bottom w:val="none" w:sz="0" w:space="0" w:color="auto"/>
        <w:right w:val="none" w:sz="0" w:space="0" w:color="auto"/>
      </w:divBdr>
    </w:div>
    <w:div w:id="121772002">
      <w:bodyDiv w:val="1"/>
      <w:marLeft w:val="0"/>
      <w:marRight w:val="0"/>
      <w:marTop w:val="0"/>
      <w:marBottom w:val="0"/>
      <w:divBdr>
        <w:top w:val="none" w:sz="0" w:space="0" w:color="auto"/>
        <w:left w:val="none" w:sz="0" w:space="0" w:color="auto"/>
        <w:bottom w:val="none" w:sz="0" w:space="0" w:color="auto"/>
        <w:right w:val="none" w:sz="0" w:space="0" w:color="auto"/>
      </w:divBdr>
    </w:div>
    <w:div w:id="192227164">
      <w:bodyDiv w:val="1"/>
      <w:marLeft w:val="0"/>
      <w:marRight w:val="0"/>
      <w:marTop w:val="0"/>
      <w:marBottom w:val="0"/>
      <w:divBdr>
        <w:top w:val="none" w:sz="0" w:space="0" w:color="auto"/>
        <w:left w:val="none" w:sz="0" w:space="0" w:color="auto"/>
        <w:bottom w:val="none" w:sz="0" w:space="0" w:color="auto"/>
        <w:right w:val="none" w:sz="0" w:space="0" w:color="auto"/>
      </w:divBdr>
    </w:div>
    <w:div w:id="194851705">
      <w:bodyDiv w:val="1"/>
      <w:marLeft w:val="0"/>
      <w:marRight w:val="0"/>
      <w:marTop w:val="0"/>
      <w:marBottom w:val="0"/>
      <w:divBdr>
        <w:top w:val="none" w:sz="0" w:space="0" w:color="auto"/>
        <w:left w:val="none" w:sz="0" w:space="0" w:color="auto"/>
        <w:bottom w:val="none" w:sz="0" w:space="0" w:color="auto"/>
        <w:right w:val="none" w:sz="0" w:space="0" w:color="auto"/>
      </w:divBdr>
    </w:div>
    <w:div w:id="219362650">
      <w:bodyDiv w:val="1"/>
      <w:marLeft w:val="0"/>
      <w:marRight w:val="0"/>
      <w:marTop w:val="0"/>
      <w:marBottom w:val="0"/>
      <w:divBdr>
        <w:top w:val="none" w:sz="0" w:space="0" w:color="auto"/>
        <w:left w:val="none" w:sz="0" w:space="0" w:color="auto"/>
        <w:bottom w:val="none" w:sz="0" w:space="0" w:color="auto"/>
        <w:right w:val="none" w:sz="0" w:space="0" w:color="auto"/>
      </w:divBdr>
    </w:div>
    <w:div w:id="362098879">
      <w:bodyDiv w:val="1"/>
      <w:marLeft w:val="0"/>
      <w:marRight w:val="0"/>
      <w:marTop w:val="0"/>
      <w:marBottom w:val="0"/>
      <w:divBdr>
        <w:top w:val="none" w:sz="0" w:space="0" w:color="auto"/>
        <w:left w:val="none" w:sz="0" w:space="0" w:color="auto"/>
        <w:bottom w:val="none" w:sz="0" w:space="0" w:color="auto"/>
        <w:right w:val="none" w:sz="0" w:space="0" w:color="auto"/>
      </w:divBdr>
    </w:div>
    <w:div w:id="409541994">
      <w:bodyDiv w:val="1"/>
      <w:marLeft w:val="0"/>
      <w:marRight w:val="0"/>
      <w:marTop w:val="0"/>
      <w:marBottom w:val="0"/>
      <w:divBdr>
        <w:top w:val="none" w:sz="0" w:space="0" w:color="auto"/>
        <w:left w:val="none" w:sz="0" w:space="0" w:color="auto"/>
        <w:bottom w:val="none" w:sz="0" w:space="0" w:color="auto"/>
        <w:right w:val="none" w:sz="0" w:space="0" w:color="auto"/>
      </w:divBdr>
    </w:div>
    <w:div w:id="422266019">
      <w:bodyDiv w:val="1"/>
      <w:marLeft w:val="0"/>
      <w:marRight w:val="0"/>
      <w:marTop w:val="0"/>
      <w:marBottom w:val="0"/>
      <w:divBdr>
        <w:top w:val="none" w:sz="0" w:space="0" w:color="auto"/>
        <w:left w:val="none" w:sz="0" w:space="0" w:color="auto"/>
        <w:bottom w:val="none" w:sz="0" w:space="0" w:color="auto"/>
        <w:right w:val="none" w:sz="0" w:space="0" w:color="auto"/>
      </w:divBdr>
    </w:div>
    <w:div w:id="595596818">
      <w:bodyDiv w:val="1"/>
      <w:marLeft w:val="0"/>
      <w:marRight w:val="0"/>
      <w:marTop w:val="0"/>
      <w:marBottom w:val="0"/>
      <w:divBdr>
        <w:top w:val="none" w:sz="0" w:space="0" w:color="auto"/>
        <w:left w:val="none" w:sz="0" w:space="0" w:color="auto"/>
        <w:bottom w:val="none" w:sz="0" w:space="0" w:color="auto"/>
        <w:right w:val="none" w:sz="0" w:space="0" w:color="auto"/>
      </w:divBdr>
    </w:div>
    <w:div w:id="599490221">
      <w:bodyDiv w:val="1"/>
      <w:marLeft w:val="0"/>
      <w:marRight w:val="0"/>
      <w:marTop w:val="0"/>
      <w:marBottom w:val="0"/>
      <w:divBdr>
        <w:top w:val="none" w:sz="0" w:space="0" w:color="auto"/>
        <w:left w:val="none" w:sz="0" w:space="0" w:color="auto"/>
        <w:bottom w:val="none" w:sz="0" w:space="0" w:color="auto"/>
        <w:right w:val="none" w:sz="0" w:space="0" w:color="auto"/>
      </w:divBdr>
    </w:div>
    <w:div w:id="741173119">
      <w:bodyDiv w:val="1"/>
      <w:marLeft w:val="0"/>
      <w:marRight w:val="0"/>
      <w:marTop w:val="0"/>
      <w:marBottom w:val="0"/>
      <w:divBdr>
        <w:top w:val="none" w:sz="0" w:space="0" w:color="auto"/>
        <w:left w:val="none" w:sz="0" w:space="0" w:color="auto"/>
        <w:bottom w:val="none" w:sz="0" w:space="0" w:color="auto"/>
        <w:right w:val="none" w:sz="0" w:space="0" w:color="auto"/>
      </w:divBdr>
    </w:div>
    <w:div w:id="789203242">
      <w:bodyDiv w:val="1"/>
      <w:marLeft w:val="0"/>
      <w:marRight w:val="0"/>
      <w:marTop w:val="0"/>
      <w:marBottom w:val="0"/>
      <w:divBdr>
        <w:top w:val="none" w:sz="0" w:space="0" w:color="auto"/>
        <w:left w:val="none" w:sz="0" w:space="0" w:color="auto"/>
        <w:bottom w:val="none" w:sz="0" w:space="0" w:color="auto"/>
        <w:right w:val="none" w:sz="0" w:space="0" w:color="auto"/>
      </w:divBdr>
    </w:div>
    <w:div w:id="820542531">
      <w:bodyDiv w:val="1"/>
      <w:marLeft w:val="0"/>
      <w:marRight w:val="0"/>
      <w:marTop w:val="0"/>
      <w:marBottom w:val="0"/>
      <w:divBdr>
        <w:top w:val="none" w:sz="0" w:space="0" w:color="auto"/>
        <w:left w:val="none" w:sz="0" w:space="0" w:color="auto"/>
        <w:bottom w:val="none" w:sz="0" w:space="0" w:color="auto"/>
        <w:right w:val="none" w:sz="0" w:space="0" w:color="auto"/>
      </w:divBdr>
    </w:div>
    <w:div w:id="832992652">
      <w:bodyDiv w:val="1"/>
      <w:marLeft w:val="0"/>
      <w:marRight w:val="0"/>
      <w:marTop w:val="0"/>
      <w:marBottom w:val="0"/>
      <w:divBdr>
        <w:top w:val="none" w:sz="0" w:space="0" w:color="auto"/>
        <w:left w:val="none" w:sz="0" w:space="0" w:color="auto"/>
        <w:bottom w:val="none" w:sz="0" w:space="0" w:color="auto"/>
        <w:right w:val="none" w:sz="0" w:space="0" w:color="auto"/>
      </w:divBdr>
    </w:div>
    <w:div w:id="853810393">
      <w:bodyDiv w:val="1"/>
      <w:marLeft w:val="0"/>
      <w:marRight w:val="0"/>
      <w:marTop w:val="0"/>
      <w:marBottom w:val="0"/>
      <w:divBdr>
        <w:top w:val="none" w:sz="0" w:space="0" w:color="auto"/>
        <w:left w:val="none" w:sz="0" w:space="0" w:color="auto"/>
        <w:bottom w:val="none" w:sz="0" w:space="0" w:color="auto"/>
        <w:right w:val="none" w:sz="0" w:space="0" w:color="auto"/>
      </w:divBdr>
    </w:div>
    <w:div w:id="875703447">
      <w:bodyDiv w:val="1"/>
      <w:marLeft w:val="0"/>
      <w:marRight w:val="0"/>
      <w:marTop w:val="0"/>
      <w:marBottom w:val="0"/>
      <w:divBdr>
        <w:top w:val="none" w:sz="0" w:space="0" w:color="auto"/>
        <w:left w:val="none" w:sz="0" w:space="0" w:color="auto"/>
        <w:bottom w:val="none" w:sz="0" w:space="0" w:color="auto"/>
        <w:right w:val="none" w:sz="0" w:space="0" w:color="auto"/>
      </w:divBdr>
    </w:div>
    <w:div w:id="918055756">
      <w:bodyDiv w:val="1"/>
      <w:marLeft w:val="0"/>
      <w:marRight w:val="0"/>
      <w:marTop w:val="0"/>
      <w:marBottom w:val="0"/>
      <w:divBdr>
        <w:top w:val="none" w:sz="0" w:space="0" w:color="auto"/>
        <w:left w:val="none" w:sz="0" w:space="0" w:color="auto"/>
        <w:bottom w:val="none" w:sz="0" w:space="0" w:color="auto"/>
        <w:right w:val="none" w:sz="0" w:space="0" w:color="auto"/>
      </w:divBdr>
    </w:div>
    <w:div w:id="930511630">
      <w:bodyDiv w:val="1"/>
      <w:marLeft w:val="0"/>
      <w:marRight w:val="0"/>
      <w:marTop w:val="0"/>
      <w:marBottom w:val="0"/>
      <w:divBdr>
        <w:top w:val="none" w:sz="0" w:space="0" w:color="auto"/>
        <w:left w:val="none" w:sz="0" w:space="0" w:color="auto"/>
        <w:bottom w:val="none" w:sz="0" w:space="0" w:color="auto"/>
        <w:right w:val="none" w:sz="0" w:space="0" w:color="auto"/>
      </w:divBdr>
    </w:div>
    <w:div w:id="935212900">
      <w:bodyDiv w:val="1"/>
      <w:marLeft w:val="0"/>
      <w:marRight w:val="0"/>
      <w:marTop w:val="0"/>
      <w:marBottom w:val="0"/>
      <w:divBdr>
        <w:top w:val="none" w:sz="0" w:space="0" w:color="auto"/>
        <w:left w:val="none" w:sz="0" w:space="0" w:color="auto"/>
        <w:bottom w:val="none" w:sz="0" w:space="0" w:color="auto"/>
        <w:right w:val="none" w:sz="0" w:space="0" w:color="auto"/>
      </w:divBdr>
    </w:div>
    <w:div w:id="955139998">
      <w:bodyDiv w:val="1"/>
      <w:marLeft w:val="0"/>
      <w:marRight w:val="0"/>
      <w:marTop w:val="0"/>
      <w:marBottom w:val="0"/>
      <w:divBdr>
        <w:top w:val="none" w:sz="0" w:space="0" w:color="auto"/>
        <w:left w:val="none" w:sz="0" w:space="0" w:color="auto"/>
        <w:bottom w:val="none" w:sz="0" w:space="0" w:color="auto"/>
        <w:right w:val="none" w:sz="0" w:space="0" w:color="auto"/>
      </w:divBdr>
    </w:div>
    <w:div w:id="975139156">
      <w:bodyDiv w:val="1"/>
      <w:marLeft w:val="0"/>
      <w:marRight w:val="0"/>
      <w:marTop w:val="0"/>
      <w:marBottom w:val="0"/>
      <w:divBdr>
        <w:top w:val="none" w:sz="0" w:space="0" w:color="auto"/>
        <w:left w:val="none" w:sz="0" w:space="0" w:color="auto"/>
        <w:bottom w:val="none" w:sz="0" w:space="0" w:color="auto"/>
        <w:right w:val="none" w:sz="0" w:space="0" w:color="auto"/>
      </w:divBdr>
    </w:div>
    <w:div w:id="1067534457">
      <w:bodyDiv w:val="1"/>
      <w:marLeft w:val="0"/>
      <w:marRight w:val="0"/>
      <w:marTop w:val="0"/>
      <w:marBottom w:val="0"/>
      <w:divBdr>
        <w:top w:val="none" w:sz="0" w:space="0" w:color="auto"/>
        <w:left w:val="none" w:sz="0" w:space="0" w:color="auto"/>
        <w:bottom w:val="none" w:sz="0" w:space="0" w:color="auto"/>
        <w:right w:val="none" w:sz="0" w:space="0" w:color="auto"/>
      </w:divBdr>
    </w:div>
    <w:div w:id="1171142978">
      <w:bodyDiv w:val="1"/>
      <w:marLeft w:val="0"/>
      <w:marRight w:val="0"/>
      <w:marTop w:val="0"/>
      <w:marBottom w:val="0"/>
      <w:divBdr>
        <w:top w:val="none" w:sz="0" w:space="0" w:color="auto"/>
        <w:left w:val="none" w:sz="0" w:space="0" w:color="auto"/>
        <w:bottom w:val="none" w:sz="0" w:space="0" w:color="auto"/>
        <w:right w:val="none" w:sz="0" w:space="0" w:color="auto"/>
      </w:divBdr>
    </w:div>
    <w:div w:id="1205363849">
      <w:bodyDiv w:val="1"/>
      <w:marLeft w:val="0"/>
      <w:marRight w:val="0"/>
      <w:marTop w:val="0"/>
      <w:marBottom w:val="0"/>
      <w:divBdr>
        <w:top w:val="none" w:sz="0" w:space="0" w:color="auto"/>
        <w:left w:val="none" w:sz="0" w:space="0" w:color="auto"/>
        <w:bottom w:val="none" w:sz="0" w:space="0" w:color="auto"/>
        <w:right w:val="none" w:sz="0" w:space="0" w:color="auto"/>
      </w:divBdr>
    </w:div>
    <w:div w:id="1230530754">
      <w:bodyDiv w:val="1"/>
      <w:marLeft w:val="0"/>
      <w:marRight w:val="0"/>
      <w:marTop w:val="0"/>
      <w:marBottom w:val="0"/>
      <w:divBdr>
        <w:top w:val="none" w:sz="0" w:space="0" w:color="auto"/>
        <w:left w:val="none" w:sz="0" w:space="0" w:color="auto"/>
        <w:bottom w:val="none" w:sz="0" w:space="0" w:color="auto"/>
        <w:right w:val="none" w:sz="0" w:space="0" w:color="auto"/>
      </w:divBdr>
    </w:div>
    <w:div w:id="1251503067">
      <w:bodyDiv w:val="1"/>
      <w:marLeft w:val="0"/>
      <w:marRight w:val="0"/>
      <w:marTop w:val="0"/>
      <w:marBottom w:val="0"/>
      <w:divBdr>
        <w:top w:val="none" w:sz="0" w:space="0" w:color="auto"/>
        <w:left w:val="none" w:sz="0" w:space="0" w:color="auto"/>
        <w:bottom w:val="none" w:sz="0" w:space="0" w:color="auto"/>
        <w:right w:val="none" w:sz="0" w:space="0" w:color="auto"/>
      </w:divBdr>
      <w:divsChild>
        <w:div w:id="55511800">
          <w:marLeft w:val="0"/>
          <w:marRight w:val="0"/>
          <w:marTop w:val="0"/>
          <w:marBottom w:val="300"/>
          <w:divBdr>
            <w:top w:val="single" w:sz="48" w:space="0" w:color="F8F8F8"/>
            <w:left w:val="single" w:sz="48" w:space="0" w:color="F8F8F8"/>
            <w:bottom w:val="single" w:sz="48" w:space="0" w:color="F8F8F8"/>
            <w:right w:val="single" w:sz="48" w:space="0" w:color="F8F8F8"/>
          </w:divBdr>
        </w:div>
      </w:divsChild>
    </w:div>
    <w:div w:id="1265649835">
      <w:bodyDiv w:val="1"/>
      <w:marLeft w:val="0"/>
      <w:marRight w:val="0"/>
      <w:marTop w:val="0"/>
      <w:marBottom w:val="0"/>
      <w:divBdr>
        <w:top w:val="none" w:sz="0" w:space="0" w:color="auto"/>
        <w:left w:val="none" w:sz="0" w:space="0" w:color="auto"/>
        <w:bottom w:val="none" w:sz="0" w:space="0" w:color="auto"/>
        <w:right w:val="none" w:sz="0" w:space="0" w:color="auto"/>
      </w:divBdr>
    </w:div>
    <w:div w:id="1281375385">
      <w:bodyDiv w:val="1"/>
      <w:marLeft w:val="0"/>
      <w:marRight w:val="0"/>
      <w:marTop w:val="0"/>
      <w:marBottom w:val="0"/>
      <w:divBdr>
        <w:top w:val="none" w:sz="0" w:space="0" w:color="auto"/>
        <w:left w:val="none" w:sz="0" w:space="0" w:color="auto"/>
        <w:bottom w:val="none" w:sz="0" w:space="0" w:color="auto"/>
        <w:right w:val="none" w:sz="0" w:space="0" w:color="auto"/>
      </w:divBdr>
    </w:div>
    <w:div w:id="1296259738">
      <w:bodyDiv w:val="1"/>
      <w:marLeft w:val="0"/>
      <w:marRight w:val="0"/>
      <w:marTop w:val="0"/>
      <w:marBottom w:val="0"/>
      <w:divBdr>
        <w:top w:val="none" w:sz="0" w:space="0" w:color="auto"/>
        <w:left w:val="none" w:sz="0" w:space="0" w:color="auto"/>
        <w:bottom w:val="none" w:sz="0" w:space="0" w:color="auto"/>
        <w:right w:val="none" w:sz="0" w:space="0" w:color="auto"/>
      </w:divBdr>
      <w:divsChild>
        <w:div w:id="1682463252">
          <w:marLeft w:val="0"/>
          <w:marRight w:val="0"/>
          <w:marTop w:val="240"/>
          <w:marBottom w:val="0"/>
          <w:divBdr>
            <w:top w:val="none" w:sz="0" w:space="0" w:color="auto"/>
            <w:left w:val="none" w:sz="0" w:space="0" w:color="auto"/>
            <w:bottom w:val="none" w:sz="0" w:space="0" w:color="auto"/>
            <w:right w:val="none" w:sz="0" w:space="0" w:color="auto"/>
          </w:divBdr>
        </w:div>
      </w:divsChild>
    </w:div>
    <w:div w:id="1338851345">
      <w:bodyDiv w:val="1"/>
      <w:marLeft w:val="0"/>
      <w:marRight w:val="0"/>
      <w:marTop w:val="0"/>
      <w:marBottom w:val="0"/>
      <w:divBdr>
        <w:top w:val="none" w:sz="0" w:space="0" w:color="auto"/>
        <w:left w:val="none" w:sz="0" w:space="0" w:color="auto"/>
        <w:bottom w:val="none" w:sz="0" w:space="0" w:color="auto"/>
        <w:right w:val="none" w:sz="0" w:space="0" w:color="auto"/>
      </w:divBdr>
    </w:div>
    <w:div w:id="1349256585">
      <w:bodyDiv w:val="1"/>
      <w:marLeft w:val="0"/>
      <w:marRight w:val="0"/>
      <w:marTop w:val="0"/>
      <w:marBottom w:val="0"/>
      <w:divBdr>
        <w:top w:val="none" w:sz="0" w:space="0" w:color="auto"/>
        <w:left w:val="none" w:sz="0" w:space="0" w:color="auto"/>
        <w:bottom w:val="none" w:sz="0" w:space="0" w:color="auto"/>
        <w:right w:val="none" w:sz="0" w:space="0" w:color="auto"/>
      </w:divBdr>
    </w:div>
    <w:div w:id="1540700840">
      <w:bodyDiv w:val="1"/>
      <w:marLeft w:val="0"/>
      <w:marRight w:val="0"/>
      <w:marTop w:val="0"/>
      <w:marBottom w:val="0"/>
      <w:divBdr>
        <w:top w:val="none" w:sz="0" w:space="0" w:color="auto"/>
        <w:left w:val="none" w:sz="0" w:space="0" w:color="auto"/>
        <w:bottom w:val="none" w:sz="0" w:space="0" w:color="auto"/>
        <w:right w:val="none" w:sz="0" w:space="0" w:color="auto"/>
      </w:divBdr>
    </w:div>
    <w:div w:id="1564561063">
      <w:bodyDiv w:val="1"/>
      <w:marLeft w:val="0"/>
      <w:marRight w:val="0"/>
      <w:marTop w:val="0"/>
      <w:marBottom w:val="0"/>
      <w:divBdr>
        <w:top w:val="none" w:sz="0" w:space="0" w:color="auto"/>
        <w:left w:val="none" w:sz="0" w:space="0" w:color="auto"/>
        <w:bottom w:val="none" w:sz="0" w:space="0" w:color="auto"/>
        <w:right w:val="none" w:sz="0" w:space="0" w:color="auto"/>
      </w:divBdr>
    </w:div>
    <w:div w:id="1654941992">
      <w:bodyDiv w:val="1"/>
      <w:marLeft w:val="0"/>
      <w:marRight w:val="0"/>
      <w:marTop w:val="0"/>
      <w:marBottom w:val="0"/>
      <w:divBdr>
        <w:top w:val="none" w:sz="0" w:space="0" w:color="auto"/>
        <w:left w:val="none" w:sz="0" w:space="0" w:color="auto"/>
        <w:bottom w:val="none" w:sz="0" w:space="0" w:color="auto"/>
        <w:right w:val="none" w:sz="0" w:space="0" w:color="auto"/>
      </w:divBdr>
    </w:div>
    <w:div w:id="1663467446">
      <w:bodyDiv w:val="1"/>
      <w:marLeft w:val="0"/>
      <w:marRight w:val="0"/>
      <w:marTop w:val="0"/>
      <w:marBottom w:val="0"/>
      <w:divBdr>
        <w:top w:val="none" w:sz="0" w:space="0" w:color="auto"/>
        <w:left w:val="none" w:sz="0" w:space="0" w:color="auto"/>
        <w:bottom w:val="none" w:sz="0" w:space="0" w:color="auto"/>
        <w:right w:val="none" w:sz="0" w:space="0" w:color="auto"/>
      </w:divBdr>
    </w:div>
    <w:div w:id="1701590780">
      <w:bodyDiv w:val="1"/>
      <w:marLeft w:val="0"/>
      <w:marRight w:val="0"/>
      <w:marTop w:val="0"/>
      <w:marBottom w:val="0"/>
      <w:divBdr>
        <w:top w:val="none" w:sz="0" w:space="0" w:color="auto"/>
        <w:left w:val="none" w:sz="0" w:space="0" w:color="auto"/>
        <w:bottom w:val="none" w:sz="0" w:space="0" w:color="auto"/>
        <w:right w:val="none" w:sz="0" w:space="0" w:color="auto"/>
      </w:divBdr>
    </w:div>
    <w:div w:id="1777946126">
      <w:bodyDiv w:val="1"/>
      <w:marLeft w:val="0"/>
      <w:marRight w:val="0"/>
      <w:marTop w:val="0"/>
      <w:marBottom w:val="0"/>
      <w:divBdr>
        <w:top w:val="none" w:sz="0" w:space="0" w:color="auto"/>
        <w:left w:val="none" w:sz="0" w:space="0" w:color="auto"/>
        <w:bottom w:val="none" w:sz="0" w:space="0" w:color="auto"/>
        <w:right w:val="none" w:sz="0" w:space="0" w:color="auto"/>
      </w:divBdr>
    </w:div>
    <w:div w:id="1814524347">
      <w:bodyDiv w:val="1"/>
      <w:marLeft w:val="0"/>
      <w:marRight w:val="0"/>
      <w:marTop w:val="0"/>
      <w:marBottom w:val="0"/>
      <w:divBdr>
        <w:top w:val="none" w:sz="0" w:space="0" w:color="auto"/>
        <w:left w:val="none" w:sz="0" w:space="0" w:color="auto"/>
        <w:bottom w:val="none" w:sz="0" w:space="0" w:color="auto"/>
        <w:right w:val="none" w:sz="0" w:space="0" w:color="auto"/>
      </w:divBdr>
    </w:div>
    <w:div w:id="1864780799">
      <w:bodyDiv w:val="1"/>
      <w:marLeft w:val="0"/>
      <w:marRight w:val="0"/>
      <w:marTop w:val="0"/>
      <w:marBottom w:val="0"/>
      <w:divBdr>
        <w:top w:val="none" w:sz="0" w:space="0" w:color="auto"/>
        <w:left w:val="none" w:sz="0" w:space="0" w:color="auto"/>
        <w:bottom w:val="none" w:sz="0" w:space="0" w:color="auto"/>
        <w:right w:val="none" w:sz="0" w:space="0" w:color="auto"/>
      </w:divBdr>
    </w:div>
    <w:div w:id="1895123485">
      <w:bodyDiv w:val="1"/>
      <w:marLeft w:val="0"/>
      <w:marRight w:val="0"/>
      <w:marTop w:val="0"/>
      <w:marBottom w:val="0"/>
      <w:divBdr>
        <w:top w:val="none" w:sz="0" w:space="0" w:color="auto"/>
        <w:left w:val="none" w:sz="0" w:space="0" w:color="auto"/>
        <w:bottom w:val="none" w:sz="0" w:space="0" w:color="auto"/>
        <w:right w:val="none" w:sz="0" w:space="0" w:color="auto"/>
      </w:divBdr>
    </w:div>
    <w:div w:id="1951932275">
      <w:bodyDiv w:val="1"/>
      <w:marLeft w:val="0"/>
      <w:marRight w:val="0"/>
      <w:marTop w:val="0"/>
      <w:marBottom w:val="0"/>
      <w:divBdr>
        <w:top w:val="none" w:sz="0" w:space="0" w:color="auto"/>
        <w:left w:val="none" w:sz="0" w:space="0" w:color="auto"/>
        <w:bottom w:val="none" w:sz="0" w:space="0" w:color="auto"/>
        <w:right w:val="none" w:sz="0" w:space="0" w:color="auto"/>
      </w:divBdr>
    </w:div>
    <w:div w:id="1970937642">
      <w:bodyDiv w:val="1"/>
      <w:marLeft w:val="0"/>
      <w:marRight w:val="0"/>
      <w:marTop w:val="0"/>
      <w:marBottom w:val="0"/>
      <w:divBdr>
        <w:top w:val="none" w:sz="0" w:space="0" w:color="auto"/>
        <w:left w:val="none" w:sz="0" w:space="0" w:color="auto"/>
        <w:bottom w:val="none" w:sz="0" w:space="0" w:color="auto"/>
        <w:right w:val="none" w:sz="0" w:space="0" w:color="auto"/>
      </w:divBdr>
    </w:div>
    <w:div w:id="2008092315">
      <w:bodyDiv w:val="1"/>
      <w:marLeft w:val="0"/>
      <w:marRight w:val="0"/>
      <w:marTop w:val="0"/>
      <w:marBottom w:val="0"/>
      <w:divBdr>
        <w:top w:val="none" w:sz="0" w:space="0" w:color="auto"/>
        <w:left w:val="none" w:sz="0" w:space="0" w:color="auto"/>
        <w:bottom w:val="none" w:sz="0" w:space="0" w:color="auto"/>
        <w:right w:val="none" w:sz="0" w:space="0" w:color="auto"/>
      </w:divBdr>
    </w:div>
    <w:div w:id="2045009876">
      <w:bodyDiv w:val="1"/>
      <w:marLeft w:val="0"/>
      <w:marRight w:val="0"/>
      <w:marTop w:val="0"/>
      <w:marBottom w:val="0"/>
      <w:divBdr>
        <w:top w:val="none" w:sz="0" w:space="0" w:color="auto"/>
        <w:left w:val="none" w:sz="0" w:space="0" w:color="auto"/>
        <w:bottom w:val="none" w:sz="0" w:space="0" w:color="auto"/>
        <w:right w:val="none" w:sz="0" w:space="0" w:color="auto"/>
      </w:divBdr>
    </w:div>
    <w:div w:id="2075885536">
      <w:bodyDiv w:val="1"/>
      <w:marLeft w:val="0"/>
      <w:marRight w:val="0"/>
      <w:marTop w:val="0"/>
      <w:marBottom w:val="0"/>
      <w:divBdr>
        <w:top w:val="none" w:sz="0" w:space="0" w:color="auto"/>
        <w:left w:val="none" w:sz="0" w:space="0" w:color="auto"/>
        <w:bottom w:val="none" w:sz="0" w:space="0" w:color="auto"/>
        <w:right w:val="none" w:sz="0" w:space="0" w:color="auto"/>
      </w:divBdr>
    </w:div>
    <w:div w:id="2114008485">
      <w:bodyDiv w:val="1"/>
      <w:marLeft w:val="0"/>
      <w:marRight w:val="0"/>
      <w:marTop w:val="0"/>
      <w:marBottom w:val="0"/>
      <w:divBdr>
        <w:top w:val="none" w:sz="0" w:space="0" w:color="auto"/>
        <w:left w:val="none" w:sz="0" w:space="0" w:color="auto"/>
        <w:bottom w:val="none" w:sz="0" w:space="0" w:color="auto"/>
        <w:right w:val="none" w:sz="0" w:space="0" w:color="auto"/>
      </w:divBdr>
    </w:div>
    <w:div w:id="2118089578">
      <w:bodyDiv w:val="1"/>
      <w:marLeft w:val="0"/>
      <w:marRight w:val="0"/>
      <w:marTop w:val="0"/>
      <w:marBottom w:val="0"/>
      <w:divBdr>
        <w:top w:val="none" w:sz="0" w:space="0" w:color="auto"/>
        <w:left w:val="none" w:sz="0" w:space="0" w:color="auto"/>
        <w:bottom w:val="none" w:sz="0" w:space="0" w:color="auto"/>
        <w:right w:val="none" w:sz="0" w:space="0" w:color="auto"/>
      </w:divBdr>
    </w:div>
    <w:div w:id="213413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20.bin"/><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oleObject" Target="embeddings/oleObject39.bin"/><Relationship Id="rId89" Type="http://schemas.openxmlformats.org/officeDocument/2006/relationships/image" Target="media/image39.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5.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1.bin"/><Relationship Id="rId11" Type="http://schemas.openxmlformats.org/officeDocument/2006/relationships/image" Target="media/image3.png"/><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3.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wmf"/><Relationship Id="rId87" Type="http://schemas.openxmlformats.org/officeDocument/2006/relationships/oleObject" Target="embeddings/oleObject41.bin"/><Relationship Id="rId102"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7.bin"/><Relationship Id="rId90" Type="http://schemas.openxmlformats.org/officeDocument/2006/relationships/oleObject" Target="embeddings/oleObject43.bin"/><Relationship Id="rId95" Type="http://schemas.openxmlformats.org/officeDocument/2006/relationships/image" Target="media/image42.jpeg"/><Relationship Id="rId19" Type="http://schemas.openxmlformats.org/officeDocument/2006/relationships/image" Target="media/image7.wmf"/><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0.wmf"/><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7.jpe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2.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oleObject" Target="embeddings/oleObject40.bin"/><Relationship Id="rId93" Type="http://schemas.openxmlformats.org/officeDocument/2006/relationships/image" Target="media/image40.emf"/><Relationship Id="rId98"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50.jpeg"/><Relationship Id="rId20" Type="http://schemas.openxmlformats.org/officeDocument/2006/relationships/oleObject" Target="embeddings/oleObject5.bin"/><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wmf"/><Relationship Id="rId83" Type="http://schemas.openxmlformats.org/officeDocument/2006/relationships/oleObject" Target="embeddings/oleObject38.bin"/><Relationship Id="rId88" Type="http://schemas.openxmlformats.org/officeDocument/2006/relationships/oleObject" Target="embeddings/oleObject42.bin"/><Relationship Id="rId91" Type="http://schemas.openxmlformats.org/officeDocument/2006/relationships/oleObject" Target="embeddings/oleObject44.bin"/><Relationship Id="rId96"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1.bin"/><Relationship Id="rId57" Type="http://schemas.openxmlformats.org/officeDocument/2006/relationships/image" Target="media/image25.wmf"/><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7.wmf"/><Relationship Id="rId86" Type="http://schemas.openxmlformats.org/officeDocument/2006/relationships/image" Target="media/image38.wmf"/><Relationship Id="rId94" Type="http://schemas.openxmlformats.org/officeDocument/2006/relationships/image" Target="media/image41.emf"/><Relationship Id="rId99" Type="http://schemas.openxmlformats.org/officeDocument/2006/relationships/image" Target="media/image46.jpeg"/><Relationship Id="rId101"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3.wmf"/><Relationship Id="rId50" Type="http://schemas.openxmlformats.org/officeDocument/2006/relationships/image" Target="media/image21.jpeg"/><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4.jpeg"/><Relationship Id="rId104"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50CF7-F145-46AA-A138-6CBAFB62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112</Pages>
  <Words>26251</Words>
  <Characters>149633</Characters>
  <Application>Microsoft Office Word</Application>
  <DocSecurity>0</DocSecurity>
  <Lines>1246</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175533</CharactersWithSpaces>
  <SharedDoc>false</SharedDoc>
  <HLinks>
    <vt:vector size="510" baseType="variant">
      <vt:variant>
        <vt:i4>1638449</vt:i4>
      </vt:variant>
      <vt:variant>
        <vt:i4>482</vt:i4>
      </vt:variant>
      <vt:variant>
        <vt:i4>0</vt:i4>
      </vt:variant>
      <vt:variant>
        <vt:i4>5</vt:i4>
      </vt:variant>
      <vt:variant>
        <vt:lpwstr/>
      </vt:variant>
      <vt:variant>
        <vt:lpwstr>_Toc523834404</vt:lpwstr>
      </vt:variant>
      <vt:variant>
        <vt:i4>1638449</vt:i4>
      </vt:variant>
      <vt:variant>
        <vt:i4>476</vt:i4>
      </vt:variant>
      <vt:variant>
        <vt:i4>0</vt:i4>
      </vt:variant>
      <vt:variant>
        <vt:i4>5</vt:i4>
      </vt:variant>
      <vt:variant>
        <vt:lpwstr/>
      </vt:variant>
      <vt:variant>
        <vt:lpwstr>_Toc523834403</vt:lpwstr>
      </vt:variant>
      <vt:variant>
        <vt:i4>1638449</vt:i4>
      </vt:variant>
      <vt:variant>
        <vt:i4>467</vt:i4>
      </vt:variant>
      <vt:variant>
        <vt:i4>0</vt:i4>
      </vt:variant>
      <vt:variant>
        <vt:i4>5</vt:i4>
      </vt:variant>
      <vt:variant>
        <vt:lpwstr/>
      </vt:variant>
      <vt:variant>
        <vt:lpwstr>_Toc523834402</vt:lpwstr>
      </vt:variant>
      <vt:variant>
        <vt:i4>1638449</vt:i4>
      </vt:variant>
      <vt:variant>
        <vt:i4>461</vt:i4>
      </vt:variant>
      <vt:variant>
        <vt:i4>0</vt:i4>
      </vt:variant>
      <vt:variant>
        <vt:i4>5</vt:i4>
      </vt:variant>
      <vt:variant>
        <vt:lpwstr/>
      </vt:variant>
      <vt:variant>
        <vt:lpwstr>_Toc523834401</vt:lpwstr>
      </vt:variant>
      <vt:variant>
        <vt:i4>1638449</vt:i4>
      </vt:variant>
      <vt:variant>
        <vt:i4>455</vt:i4>
      </vt:variant>
      <vt:variant>
        <vt:i4>0</vt:i4>
      </vt:variant>
      <vt:variant>
        <vt:i4>5</vt:i4>
      </vt:variant>
      <vt:variant>
        <vt:lpwstr/>
      </vt:variant>
      <vt:variant>
        <vt:lpwstr>_Toc523834405</vt:lpwstr>
      </vt:variant>
      <vt:variant>
        <vt:i4>1638449</vt:i4>
      </vt:variant>
      <vt:variant>
        <vt:i4>449</vt:i4>
      </vt:variant>
      <vt:variant>
        <vt:i4>0</vt:i4>
      </vt:variant>
      <vt:variant>
        <vt:i4>5</vt:i4>
      </vt:variant>
      <vt:variant>
        <vt:lpwstr/>
      </vt:variant>
      <vt:variant>
        <vt:lpwstr>_Toc523834400</vt:lpwstr>
      </vt:variant>
      <vt:variant>
        <vt:i4>1048630</vt:i4>
      </vt:variant>
      <vt:variant>
        <vt:i4>443</vt:i4>
      </vt:variant>
      <vt:variant>
        <vt:i4>0</vt:i4>
      </vt:variant>
      <vt:variant>
        <vt:i4>5</vt:i4>
      </vt:variant>
      <vt:variant>
        <vt:lpwstr/>
      </vt:variant>
      <vt:variant>
        <vt:lpwstr>_Toc523834399</vt:lpwstr>
      </vt:variant>
      <vt:variant>
        <vt:i4>1048630</vt:i4>
      </vt:variant>
      <vt:variant>
        <vt:i4>437</vt:i4>
      </vt:variant>
      <vt:variant>
        <vt:i4>0</vt:i4>
      </vt:variant>
      <vt:variant>
        <vt:i4>5</vt:i4>
      </vt:variant>
      <vt:variant>
        <vt:lpwstr/>
      </vt:variant>
      <vt:variant>
        <vt:lpwstr>_Toc523834398</vt:lpwstr>
      </vt:variant>
      <vt:variant>
        <vt:i4>1048630</vt:i4>
      </vt:variant>
      <vt:variant>
        <vt:i4>431</vt:i4>
      </vt:variant>
      <vt:variant>
        <vt:i4>0</vt:i4>
      </vt:variant>
      <vt:variant>
        <vt:i4>5</vt:i4>
      </vt:variant>
      <vt:variant>
        <vt:lpwstr/>
      </vt:variant>
      <vt:variant>
        <vt:lpwstr>_Toc523834397</vt:lpwstr>
      </vt:variant>
      <vt:variant>
        <vt:i4>1048630</vt:i4>
      </vt:variant>
      <vt:variant>
        <vt:i4>425</vt:i4>
      </vt:variant>
      <vt:variant>
        <vt:i4>0</vt:i4>
      </vt:variant>
      <vt:variant>
        <vt:i4>5</vt:i4>
      </vt:variant>
      <vt:variant>
        <vt:lpwstr/>
      </vt:variant>
      <vt:variant>
        <vt:lpwstr>_Toc523834396</vt:lpwstr>
      </vt:variant>
      <vt:variant>
        <vt:i4>1048630</vt:i4>
      </vt:variant>
      <vt:variant>
        <vt:i4>419</vt:i4>
      </vt:variant>
      <vt:variant>
        <vt:i4>0</vt:i4>
      </vt:variant>
      <vt:variant>
        <vt:i4>5</vt:i4>
      </vt:variant>
      <vt:variant>
        <vt:lpwstr/>
      </vt:variant>
      <vt:variant>
        <vt:lpwstr>_Toc523834395</vt:lpwstr>
      </vt:variant>
      <vt:variant>
        <vt:i4>1048630</vt:i4>
      </vt:variant>
      <vt:variant>
        <vt:i4>413</vt:i4>
      </vt:variant>
      <vt:variant>
        <vt:i4>0</vt:i4>
      </vt:variant>
      <vt:variant>
        <vt:i4>5</vt:i4>
      </vt:variant>
      <vt:variant>
        <vt:lpwstr/>
      </vt:variant>
      <vt:variant>
        <vt:lpwstr>_Toc523834394</vt:lpwstr>
      </vt:variant>
      <vt:variant>
        <vt:i4>1048630</vt:i4>
      </vt:variant>
      <vt:variant>
        <vt:i4>407</vt:i4>
      </vt:variant>
      <vt:variant>
        <vt:i4>0</vt:i4>
      </vt:variant>
      <vt:variant>
        <vt:i4>5</vt:i4>
      </vt:variant>
      <vt:variant>
        <vt:lpwstr/>
      </vt:variant>
      <vt:variant>
        <vt:lpwstr>_Toc523834393</vt:lpwstr>
      </vt:variant>
      <vt:variant>
        <vt:i4>1048630</vt:i4>
      </vt:variant>
      <vt:variant>
        <vt:i4>398</vt:i4>
      </vt:variant>
      <vt:variant>
        <vt:i4>0</vt:i4>
      </vt:variant>
      <vt:variant>
        <vt:i4>5</vt:i4>
      </vt:variant>
      <vt:variant>
        <vt:lpwstr/>
      </vt:variant>
      <vt:variant>
        <vt:lpwstr>_Toc523834392</vt:lpwstr>
      </vt:variant>
      <vt:variant>
        <vt:i4>1048630</vt:i4>
      </vt:variant>
      <vt:variant>
        <vt:i4>392</vt:i4>
      </vt:variant>
      <vt:variant>
        <vt:i4>0</vt:i4>
      </vt:variant>
      <vt:variant>
        <vt:i4>5</vt:i4>
      </vt:variant>
      <vt:variant>
        <vt:lpwstr/>
      </vt:variant>
      <vt:variant>
        <vt:lpwstr>_Toc523834390</vt:lpwstr>
      </vt:variant>
      <vt:variant>
        <vt:i4>1114166</vt:i4>
      </vt:variant>
      <vt:variant>
        <vt:i4>386</vt:i4>
      </vt:variant>
      <vt:variant>
        <vt:i4>0</vt:i4>
      </vt:variant>
      <vt:variant>
        <vt:i4>5</vt:i4>
      </vt:variant>
      <vt:variant>
        <vt:lpwstr/>
      </vt:variant>
      <vt:variant>
        <vt:lpwstr>_Toc523834389</vt:lpwstr>
      </vt:variant>
      <vt:variant>
        <vt:i4>1114166</vt:i4>
      </vt:variant>
      <vt:variant>
        <vt:i4>380</vt:i4>
      </vt:variant>
      <vt:variant>
        <vt:i4>0</vt:i4>
      </vt:variant>
      <vt:variant>
        <vt:i4>5</vt:i4>
      </vt:variant>
      <vt:variant>
        <vt:lpwstr/>
      </vt:variant>
      <vt:variant>
        <vt:lpwstr>_Toc523834388</vt:lpwstr>
      </vt:variant>
      <vt:variant>
        <vt:i4>1114166</vt:i4>
      </vt:variant>
      <vt:variant>
        <vt:i4>374</vt:i4>
      </vt:variant>
      <vt:variant>
        <vt:i4>0</vt:i4>
      </vt:variant>
      <vt:variant>
        <vt:i4>5</vt:i4>
      </vt:variant>
      <vt:variant>
        <vt:lpwstr/>
      </vt:variant>
      <vt:variant>
        <vt:lpwstr>_Toc523834387</vt:lpwstr>
      </vt:variant>
      <vt:variant>
        <vt:i4>1114166</vt:i4>
      </vt:variant>
      <vt:variant>
        <vt:i4>368</vt:i4>
      </vt:variant>
      <vt:variant>
        <vt:i4>0</vt:i4>
      </vt:variant>
      <vt:variant>
        <vt:i4>5</vt:i4>
      </vt:variant>
      <vt:variant>
        <vt:lpwstr/>
      </vt:variant>
      <vt:variant>
        <vt:lpwstr>_Toc523834386</vt:lpwstr>
      </vt:variant>
      <vt:variant>
        <vt:i4>1114166</vt:i4>
      </vt:variant>
      <vt:variant>
        <vt:i4>362</vt:i4>
      </vt:variant>
      <vt:variant>
        <vt:i4>0</vt:i4>
      </vt:variant>
      <vt:variant>
        <vt:i4>5</vt:i4>
      </vt:variant>
      <vt:variant>
        <vt:lpwstr/>
      </vt:variant>
      <vt:variant>
        <vt:lpwstr>_Toc523834385</vt:lpwstr>
      </vt:variant>
      <vt:variant>
        <vt:i4>1114166</vt:i4>
      </vt:variant>
      <vt:variant>
        <vt:i4>356</vt:i4>
      </vt:variant>
      <vt:variant>
        <vt:i4>0</vt:i4>
      </vt:variant>
      <vt:variant>
        <vt:i4>5</vt:i4>
      </vt:variant>
      <vt:variant>
        <vt:lpwstr/>
      </vt:variant>
      <vt:variant>
        <vt:lpwstr>_Toc523834384</vt:lpwstr>
      </vt:variant>
      <vt:variant>
        <vt:i4>1114166</vt:i4>
      </vt:variant>
      <vt:variant>
        <vt:i4>350</vt:i4>
      </vt:variant>
      <vt:variant>
        <vt:i4>0</vt:i4>
      </vt:variant>
      <vt:variant>
        <vt:i4>5</vt:i4>
      </vt:variant>
      <vt:variant>
        <vt:lpwstr/>
      </vt:variant>
      <vt:variant>
        <vt:lpwstr>_Toc523834383</vt:lpwstr>
      </vt:variant>
      <vt:variant>
        <vt:i4>1114166</vt:i4>
      </vt:variant>
      <vt:variant>
        <vt:i4>347</vt:i4>
      </vt:variant>
      <vt:variant>
        <vt:i4>0</vt:i4>
      </vt:variant>
      <vt:variant>
        <vt:i4>5</vt:i4>
      </vt:variant>
      <vt:variant>
        <vt:lpwstr/>
      </vt:variant>
      <vt:variant>
        <vt:lpwstr>_Toc523834382</vt:lpwstr>
      </vt:variant>
      <vt:variant>
        <vt:i4>1114166</vt:i4>
      </vt:variant>
      <vt:variant>
        <vt:i4>344</vt:i4>
      </vt:variant>
      <vt:variant>
        <vt:i4>0</vt:i4>
      </vt:variant>
      <vt:variant>
        <vt:i4>5</vt:i4>
      </vt:variant>
      <vt:variant>
        <vt:lpwstr/>
      </vt:variant>
      <vt:variant>
        <vt:lpwstr>_Toc523834381</vt:lpwstr>
      </vt:variant>
      <vt:variant>
        <vt:i4>1114166</vt:i4>
      </vt:variant>
      <vt:variant>
        <vt:i4>338</vt:i4>
      </vt:variant>
      <vt:variant>
        <vt:i4>0</vt:i4>
      </vt:variant>
      <vt:variant>
        <vt:i4>5</vt:i4>
      </vt:variant>
      <vt:variant>
        <vt:lpwstr/>
      </vt:variant>
      <vt:variant>
        <vt:lpwstr>_Toc523834380</vt:lpwstr>
      </vt:variant>
      <vt:variant>
        <vt:i4>1966134</vt:i4>
      </vt:variant>
      <vt:variant>
        <vt:i4>332</vt:i4>
      </vt:variant>
      <vt:variant>
        <vt:i4>0</vt:i4>
      </vt:variant>
      <vt:variant>
        <vt:i4>5</vt:i4>
      </vt:variant>
      <vt:variant>
        <vt:lpwstr/>
      </vt:variant>
      <vt:variant>
        <vt:lpwstr>_Toc523834379</vt:lpwstr>
      </vt:variant>
      <vt:variant>
        <vt:i4>1966134</vt:i4>
      </vt:variant>
      <vt:variant>
        <vt:i4>326</vt:i4>
      </vt:variant>
      <vt:variant>
        <vt:i4>0</vt:i4>
      </vt:variant>
      <vt:variant>
        <vt:i4>5</vt:i4>
      </vt:variant>
      <vt:variant>
        <vt:lpwstr/>
      </vt:variant>
      <vt:variant>
        <vt:lpwstr>_Toc523834378</vt:lpwstr>
      </vt:variant>
      <vt:variant>
        <vt:i4>1966134</vt:i4>
      </vt:variant>
      <vt:variant>
        <vt:i4>320</vt:i4>
      </vt:variant>
      <vt:variant>
        <vt:i4>0</vt:i4>
      </vt:variant>
      <vt:variant>
        <vt:i4>5</vt:i4>
      </vt:variant>
      <vt:variant>
        <vt:lpwstr/>
      </vt:variant>
      <vt:variant>
        <vt:lpwstr>_Toc523834377</vt:lpwstr>
      </vt:variant>
      <vt:variant>
        <vt:i4>1966134</vt:i4>
      </vt:variant>
      <vt:variant>
        <vt:i4>314</vt:i4>
      </vt:variant>
      <vt:variant>
        <vt:i4>0</vt:i4>
      </vt:variant>
      <vt:variant>
        <vt:i4>5</vt:i4>
      </vt:variant>
      <vt:variant>
        <vt:lpwstr/>
      </vt:variant>
      <vt:variant>
        <vt:lpwstr>_Toc523834376</vt:lpwstr>
      </vt:variant>
      <vt:variant>
        <vt:i4>1966134</vt:i4>
      </vt:variant>
      <vt:variant>
        <vt:i4>308</vt:i4>
      </vt:variant>
      <vt:variant>
        <vt:i4>0</vt:i4>
      </vt:variant>
      <vt:variant>
        <vt:i4>5</vt:i4>
      </vt:variant>
      <vt:variant>
        <vt:lpwstr/>
      </vt:variant>
      <vt:variant>
        <vt:lpwstr>_Toc523834375</vt:lpwstr>
      </vt:variant>
      <vt:variant>
        <vt:i4>1966134</vt:i4>
      </vt:variant>
      <vt:variant>
        <vt:i4>302</vt:i4>
      </vt:variant>
      <vt:variant>
        <vt:i4>0</vt:i4>
      </vt:variant>
      <vt:variant>
        <vt:i4>5</vt:i4>
      </vt:variant>
      <vt:variant>
        <vt:lpwstr/>
      </vt:variant>
      <vt:variant>
        <vt:lpwstr>_Toc523834374</vt:lpwstr>
      </vt:variant>
      <vt:variant>
        <vt:i4>1966134</vt:i4>
      </vt:variant>
      <vt:variant>
        <vt:i4>296</vt:i4>
      </vt:variant>
      <vt:variant>
        <vt:i4>0</vt:i4>
      </vt:variant>
      <vt:variant>
        <vt:i4>5</vt:i4>
      </vt:variant>
      <vt:variant>
        <vt:lpwstr/>
      </vt:variant>
      <vt:variant>
        <vt:lpwstr>_Toc523834373</vt:lpwstr>
      </vt:variant>
      <vt:variant>
        <vt:i4>1966134</vt:i4>
      </vt:variant>
      <vt:variant>
        <vt:i4>290</vt:i4>
      </vt:variant>
      <vt:variant>
        <vt:i4>0</vt:i4>
      </vt:variant>
      <vt:variant>
        <vt:i4>5</vt:i4>
      </vt:variant>
      <vt:variant>
        <vt:lpwstr/>
      </vt:variant>
      <vt:variant>
        <vt:lpwstr>_Toc523834372</vt:lpwstr>
      </vt:variant>
      <vt:variant>
        <vt:i4>1966134</vt:i4>
      </vt:variant>
      <vt:variant>
        <vt:i4>284</vt:i4>
      </vt:variant>
      <vt:variant>
        <vt:i4>0</vt:i4>
      </vt:variant>
      <vt:variant>
        <vt:i4>5</vt:i4>
      </vt:variant>
      <vt:variant>
        <vt:lpwstr/>
      </vt:variant>
      <vt:variant>
        <vt:lpwstr>_Toc523834371</vt:lpwstr>
      </vt:variant>
      <vt:variant>
        <vt:i4>1966134</vt:i4>
      </vt:variant>
      <vt:variant>
        <vt:i4>278</vt:i4>
      </vt:variant>
      <vt:variant>
        <vt:i4>0</vt:i4>
      </vt:variant>
      <vt:variant>
        <vt:i4>5</vt:i4>
      </vt:variant>
      <vt:variant>
        <vt:lpwstr/>
      </vt:variant>
      <vt:variant>
        <vt:lpwstr>_Toc523834370</vt:lpwstr>
      </vt:variant>
      <vt:variant>
        <vt:i4>2031670</vt:i4>
      </vt:variant>
      <vt:variant>
        <vt:i4>275</vt:i4>
      </vt:variant>
      <vt:variant>
        <vt:i4>0</vt:i4>
      </vt:variant>
      <vt:variant>
        <vt:i4>5</vt:i4>
      </vt:variant>
      <vt:variant>
        <vt:lpwstr/>
      </vt:variant>
      <vt:variant>
        <vt:lpwstr>_Toc523834369</vt:lpwstr>
      </vt:variant>
      <vt:variant>
        <vt:i4>2031670</vt:i4>
      </vt:variant>
      <vt:variant>
        <vt:i4>272</vt:i4>
      </vt:variant>
      <vt:variant>
        <vt:i4>0</vt:i4>
      </vt:variant>
      <vt:variant>
        <vt:i4>5</vt:i4>
      </vt:variant>
      <vt:variant>
        <vt:lpwstr/>
      </vt:variant>
      <vt:variant>
        <vt:lpwstr>_Toc523834368</vt:lpwstr>
      </vt:variant>
      <vt:variant>
        <vt:i4>2031670</vt:i4>
      </vt:variant>
      <vt:variant>
        <vt:i4>266</vt:i4>
      </vt:variant>
      <vt:variant>
        <vt:i4>0</vt:i4>
      </vt:variant>
      <vt:variant>
        <vt:i4>5</vt:i4>
      </vt:variant>
      <vt:variant>
        <vt:lpwstr/>
      </vt:variant>
      <vt:variant>
        <vt:lpwstr>_Toc523834367</vt:lpwstr>
      </vt:variant>
      <vt:variant>
        <vt:i4>2031670</vt:i4>
      </vt:variant>
      <vt:variant>
        <vt:i4>260</vt:i4>
      </vt:variant>
      <vt:variant>
        <vt:i4>0</vt:i4>
      </vt:variant>
      <vt:variant>
        <vt:i4>5</vt:i4>
      </vt:variant>
      <vt:variant>
        <vt:lpwstr/>
      </vt:variant>
      <vt:variant>
        <vt:lpwstr>_Toc523834366</vt:lpwstr>
      </vt:variant>
      <vt:variant>
        <vt:i4>2031670</vt:i4>
      </vt:variant>
      <vt:variant>
        <vt:i4>254</vt:i4>
      </vt:variant>
      <vt:variant>
        <vt:i4>0</vt:i4>
      </vt:variant>
      <vt:variant>
        <vt:i4>5</vt:i4>
      </vt:variant>
      <vt:variant>
        <vt:lpwstr/>
      </vt:variant>
      <vt:variant>
        <vt:lpwstr>_Toc523834365</vt:lpwstr>
      </vt:variant>
      <vt:variant>
        <vt:i4>2031670</vt:i4>
      </vt:variant>
      <vt:variant>
        <vt:i4>248</vt:i4>
      </vt:variant>
      <vt:variant>
        <vt:i4>0</vt:i4>
      </vt:variant>
      <vt:variant>
        <vt:i4>5</vt:i4>
      </vt:variant>
      <vt:variant>
        <vt:lpwstr/>
      </vt:variant>
      <vt:variant>
        <vt:lpwstr>_Toc523834364</vt:lpwstr>
      </vt:variant>
      <vt:variant>
        <vt:i4>2031670</vt:i4>
      </vt:variant>
      <vt:variant>
        <vt:i4>242</vt:i4>
      </vt:variant>
      <vt:variant>
        <vt:i4>0</vt:i4>
      </vt:variant>
      <vt:variant>
        <vt:i4>5</vt:i4>
      </vt:variant>
      <vt:variant>
        <vt:lpwstr/>
      </vt:variant>
      <vt:variant>
        <vt:lpwstr>_Toc523834363</vt:lpwstr>
      </vt:variant>
      <vt:variant>
        <vt:i4>2031670</vt:i4>
      </vt:variant>
      <vt:variant>
        <vt:i4>236</vt:i4>
      </vt:variant>
      <vt:variant>
        <vt:i4>0</vt:i4>
      </vt:variant>
      <vt:variant>
        <vt:i4>5</vt:i4>
      </vt:variant>
      <vt:variant>
        <vt:lpwstr/>
      </vt:variant>
      <vt:variant>
        <vt:lpwstr>_Toc523834362</vt:lpwstr>
      </vt:variant>
      <vt:variant>
        <vt:i4>2031670</vt:i4>
      </vt:variant>
      <vt:variant>
        <vt:i4>233</vt:i4>
      </vt:variant>
      <vt:variant>
        <vt:i4>0</vt:i4>
      </vt:variant>
      <vt:variant>
        <vt:i4>5</vt:i4>
      </vt:variant>
      <vt:variant>
        <vt:lpwstr/>
      </vt:variant>
      <vt:variant>
        <vt:lpwstr>_Toc523834361</vt:lpwstr>
      </vt:variant>
      <vt:variant>
        <vt:i4>2031670</vt:i4>
      </vt:variant>
      <vt:variant>
        <vt:i4>230</vt:i4>
      </vt:variant>
      <vt:variant>
        <vt:i4>0</vt:i4>
      </vt:variant>
      <vt:variant>
        <vt:i4>5</vt:i4>
      </vt:variant>
      <vt:variant>
        <vt:lpwstr/>
      </vt:variant>
      <vt:variant>
        <vt:lpwstr>_Toc523834360</vt:lpwstr>
      </vt:variant>
      <vt:variant>
        <vt:i4>1835062</vt:i4>
      </vt:variant>
      <vt:variant>
        <vt:i4>224</vt:i4>
      </vt:variant>
      <vt:variant>
        <vt:i4>0</vt:i4>
      </vt:variant>
      <vt:variant>
        <vt:i4>5</vt:i4>
      </vt:variant>
      <vt:variant>
        <vt:lpwstr/>
      </vt:variant>
      <vt:variant>
        <vt:lpwstr>_Toc523834359</vt:lpwstr>
      </vt:variant>
      <vt:variant>
        <vt:i4>1835062</vt:i4>
      </vt:variant>
      <vt:variant>
        <vt:i4>218</vt:i4>
      </vt:variant>
      <vt:variant>
        <vt:i4>0</vt:i4>
      </vt:variant>
      <vt:variant>
        <vt:i4>5</vt:i4>
      </vt:variant>
      <vt:variant>
        <vt:lpwstr/>
      </vt:variant>
      <vt:variant>
        <vt:lpwstr>_Toc523834358</vt:lpwstr>
      </vt:variant>
      <vt:variant>
        <vt:i4>1835062</vt:i4>
      </vt:variant>
      <vt:variant>
        <vt:i4>212</vt:i4>
      </vt:variant>
      <vt:variant>
        <vt:i4>0</vt:i4>
      </vt:variant>
      <vt:variant>
        <vt:i4>5</vt:i4>
      </vt:variant>
      <vt:variant>
        <vt:lpwstr/>
      </vt:variant>
      <vt:variant>
        <vt:lpwstr>_Toc523834357</vt:lpwstr>
      </vt:variant>
      <vt:variant>
        <vt:i4>1835062</vt:i4>
      </vt:variant>
      <vt:variant>
        <vt:i4>206</vt:i4>
      </vt:variant>
      <vt:variant>
        <vt:i4>0</vt:i4>
      </vt:variant>
      <vt:variant>
        <vt:i4>5</vt:i4>
      </vt:variant>
      <vt:variant>
        <vt:lpwstr/>
      </vt:variant>
      <vt:variant>
        <vt:lpwstr>_Toc523834356</vt:lpwstr>
      </vt:variant>
      <vt:variant>
        <vt:i4>1835062</vt:i4>
      </vt:variant>
      <vt:variant>
        <vt:i4>200</vt:i4>
      </vt:variant>
      <vt:variant>
        <vt:i4>0</vt:i4>
      </vt:variant>
      <vt:variant>
        <vt:i4>5</vt:i4>
      </vt:variant>
      <vt:variant>
        <vt:lpwstr/>
      </vt:variant>
      <vt:variant>
        <vt:lpwstr>_Toc523834355</vt:lpwstr>
      </vt:variant>
      <vt:variant>
        <vt:i4>1835062</vt:i4>
      </vt:variant>
      <vt:variant>
        <vt:i4>194</vt:i4>
      </vt:variant>
      <vt:variant>
        <vt:i4>0</vt:i4>
      </vt:variant>
      <vt:variant>
        <vt:i4>5</vt:i4>
      </vt:variant>
      <vt:variant>
        <vt:lpwstr/>
      </vt:variant>
      <vt:variant>
        <vt:lpwstr>_Toc523834354</vt:lpwstr>
      </vt:variant>
      <vt:variant>
        <vt:i4>1835062</vt:i4>
      </vt:variant>
      <vt:variant>
        <vt:i4>188</vt:i4>
      </vt:variant>
      <vt:variant>
        <vt:i4>0</vt:i4>
      </vt:variant>
      <vt:variant>
        <vt:i4>5</vt:i4>
      </vt:variant>
      <vt:variant>
        <vt:lpwstr/>
      </vt:variant>
      <vt:variant>
        <vt:lpwstr>_Toc523834353</vt:lpwstr>
      </vt:variant>
      <vt:variant>
        <vt:i4>1835062</vt:i4>
      </vt:variant>
      <vt:variant>
        <vt:i4>182</vt:i4>
      </vt:variant>
      <vt:variant>
        <vt:i4>0</vt:i4>
      </vt:variant>
      <vt:variant>
        <vt:i4>5</vt:i4>
      </vt:variant>
      <vt:variant>
        <vt:lpwstr/>
      </vt:variant>
      <vt:variant>
        <vt:lpwstr>_Toc523834352</vt:lpwstr>
      </vt:variant>
      <vt:variant>
        <vt:i4>1835062</vt:i4>
      </vt:variant>
      <vt:variant>
        <vt:i4>176</vt:i4>
      </vt:variant>
      <vt:variant>
        <vt:i4>0</vt:i4>
      </vt:variant>
      <vt:variant>
        <vt:i4>5</vt:i4>
      </vt:variant>
      <vt:variant>
        <vt:lpwstr/>
      </vt:variant>
      <vt:variant>
        <vt:lpwstr>_Toc523834351</vt:lpwstr>
      </vt:variant>
      <vt:variant>
        <vt:i4>1835062</vt:i4>
      </vt:variant>
      <vt:variant>
        <vt:i4>170</vt:i4>
      </vt:variant>
      <vt:variant>
        <vt:i4>0</vt:i4>
      </vt:variant>
      <vt:variant>
        <vt:i4>5</vt:i4>
      </vt:variant>
      <vt:variant>
        <vt:lpwstr/>
      </vt:variant>
      <vt:variant>
        <vt:lpwstr>_Toc523834350</vt:lpwstr>
      </vt:variant>
      <vt:variant>
        <vt:i4>1900598</vt:i4>
      </vt:variant>
      <vt:variant>
        <vt:i4>164</vt:i4>
      </vt:variant>
      <vt:variant>
        <vt:i4>0</vt:i4>
      </vt:variant>
      <vt:variant>
        <vt:i4>5</vt:i4>
      </vt:variant>
      <vt:variant>
        <vt:lpwstr/>
      </vt:variant>
      <vt:variant>
        <vt:lpwstr>_Toc523834349</vt:lpwstr>
      </vt:variant>
      <vt:variant>
        <vt:i4>1900598</vt:i4>
      </vt:variant>
      <vt:variant>
        <vt:i4>158</vt:i4>
      </vt:variant>
      <vt:variant>
        <vt:i4>0</vt:i4>
      </vt:variant>
      <vt:variant>
        <vt:i4>5</vt:i4>
      </vt:variant>
      <vt:variant>
        <vt:lpwstr/>
      </vt:variant>
      <vt:variant>
        <vt:lpwstr>_Toc523834348</vt:lpwstr>
      </vt:variant>
      <vt:variant>
        <vt:i4>1900598</vt:i4>
      </vt:variant>
      <vt:variant>
        <vt:i4>152</vt:i4>
      </vt:variant>
      <vt:variant>
        <vt:i4>0</vt:i4>
      </vt:variant>
      <vt:variant>
        <vt:i4>5</vt:i4>
      </vt:variant>
      <vt:variant>
        <vt:lpwstr/>
      </vt:variant>
      <vt:variant>
        <vt:lpwstr>_Toc523834347</vt:lpwstr>
      </vt:variant>
      <vt:variant>
        <vt:i4>1900598</vt:i4>
      </vt:variant>
      <vt:variant>
        <vt:i4>146</vt:i4>
      </vt:variant>
      <vt:variant>
        <vt:i4>0</vt:i4>
      </vt:variant>
      <vt:variant>
        <vt:i4>5</vt:i4>
      </vt:variant>
      <vt:variant>
        <vt:lpwstr/>
      </vt:variant>
      <vt:variant>
        <vt:lpwstr>_Toc523834346</vt:lpwstr>
      </vt:variant>
      <vt:variant>
        <vt:i4>1900598</vt:i4>
      </vt:variant>
      <vt:variant>
        <vt:i4>140</vt:i4>
      </vt:variant>
      <vt:variant>
        <vt:i4>0</vt:i4>
      </vt:variant>
      <vt:variant>
        <vt:i4>5</vt:i4>
      </vt:variant>
      <vt:variant>
        <vt:lpwstr/>
      </vt:variant>
      <vt:variant>
        <vt:lpwstr>_Toc523834345</vt:lpwstr>
      </vt:variant>
      <vt:variant>
        <vt:i4>1900598</vt:i4>
      </vt:variant>
      <vt:variant>
        <vt:i4>134</vt:i4>
      </vt:variant>
      <vt:variant>
        <vt:i4>0</vt:i4>
      </vt:variant>
      <vt:variant>
        <vt:i4>5</vt:i4>
      </vt:variant>
      <vt:variant>
        <vt:lpwstr/>
      </vt:variant>
      <vt:variant>
        <vt:lpwstr>_Toc523834344</vt:lpwstr>
      </vt:variant>
      <vt:variant>
        <vt:i4>1900598</vt:i4>
      </vt:variant>
      <vt:variant>
        <vt:i4>128</vt:i4>
      </vt:variant>
      <vt:variant>
        <vt:i4>0</vt:i4>
      </vt:variant>
      <vt:variant>
        <vt:i4>5</vt:i4>
      </vt:variant>
      <vt:variant>
        <vt:lpwstr/>
      </vt:variant>
      <vt:variant>
        <vt:lpwstr>_Toc523834343</vt:lpwstr>
      </vt:variant>
      <vt:variant>
        <vt:i4>1900598</vt:i4>
      </vt:variant>
      <vt:variant>
        <vt:i4>122</vt:i4>
      </vt:variant>
      <vt:variant>
        <vt:i4>0</vt:i4>
      </vt:variant>
      <vt:variant>
        <vt:i4>5</vt:i4>
      </vt:variant>
      <vt:variant>
        <vt:lpwstr/>
      </vt:variant>
      <vt:variant>
        <vt:lpwstr>_Toc523834342</vt:lpwstr>
      </vt:variant>
      <vt:variant>
        <vt:i4>1900598</vt:i4>
      </vt:variant>
      <vt:variant>
        <vt:i4>116</vt:i4>
      </vt:variant>
      <vt:variant>
        <vt:i4>0</vt:i4>
      </vt:variant>
      <vt:variant>
        <vt:i4>5</vt:i4>
      </vt:variant>
      <vt:variant>
        <vt:lpwstr/>
      </vt:variant>
      <vt:variant>
        <vt:lpwstr>_Toc523834341</vt:lpwstr>
      </vt:variant>
      <vt:variant>
        <vt:i4>1900598</vt:i4>
      </vt:variant>
      <vt:variant>
        <vt:i4>110</vt:i4>
      </vt:variant>
      <vt:variant>
        <vt:i4>0</vt:i4>
      </vt:variant>
      <vt:variant>
        <vt:i4>5</vt:i4>
      </vt:variant>
      <vt:variant>
        <vt:lpwstr/>
      </vt:variant>
      <vt:variant>
        <vt:lpwstr>_Toc523834340</vt:lpwstr>
      </vt:variant>
      <vt:variant>
        <vt:i4>1703990</vt:i4>
      </vt:variant>
      <vt:variant>
        <vt:i4>104</vt:i4>
      </vt:variant>
      <vt:variant>
        <vt:i4>0</vt:i4>
      </vt:variant>
      <vt:variant>
        <vt:i4>5</vt:i4>
      </vt:variant>
      <vt:variant>
        <vt:lpwstr/>
      </vt:variant>
      <vt:variant>
        <vt:lpwstr>_Toc523834339</vt:lpwstr>
      </vt:variant>
      <vt:variant>
        <vt:i4>1703990</vt:i4>
      </vt:variant>
      <vt:variant>
        <vt:i4>98</vt:i4>
      </vt:variant>
      <vt:variant>
        <vt:i4>0</vt:i4>
      </vt:variant>
      <vt:variant>
        <vt:i4>5</vt:i4>
      </vt:variant>
      <vt:variant>
        <vt:lpwstr/>
      </vt:variant>
      <vt:variant>
        <vt:lpwstr>_Toc523834338</vt:lpwstr>
      </vt:variant>
      <vt:variant>
        <vt:i4>1703990</vt:i4>
      </vt:variant>
      <vt:variant>
        <vt:i4>92</vt:i4>
      </vt:variant>
      <vt:variant>
        <vt:i4>0</vt:i4>
      </vt:variant>
      <vt:variant>
        <vt:i4>5</vt:i4>
      </vt:variant>
      <vt:variant>
        <vt:lpwstr/>
      </vt:variant>
      <vt:variant>
        <vt:lpwstr>_Toc523834337</vt:lpwstr>
      </vt:variant>
      <vt:variant>
        <vt:i4>1703990</vt:i4>
      </vt:variant>
      <vt:variant>
        <vt:i4>86</vt:i4>
      </vt:variant>
      <vt:variant>
        <vt:i4>0</vt:i4>
      </vt:variant>
      <vt:variant>
        <vt:i4>5</vt:i4>
      </vt:variant>
      <vt:variant>
        <vt:lpwstr/>
      </vt:variant>
      <vt:variant>
        <vt:lpwstr>_Toc523834336</vt:lpwstr>
      </vt:variant>
      <vt:variant>
        <vt:i4>1703990</vt:i4>
      </vt:variant>
      <vt:variant>
        <vt:i4>80</vt:i4>
      </vt:variant>
      <vt:variant>
        <vt:i4>0</vt:i4>
      </vt:variant>
      <vt:variant>
        <vt:i4>5</vt:i4>
      </vt:variant>
      <vt:variant>
        <vt:lpwstr/>
      </vt:variant>
      <vt:variant>
        <vt:lpwstr>_Toc523834335</vt:lpwstr>
      </vt:variant>
      <vt:variant>
        <vt:i4>1703990</vt:i4>
      </vt:variant>
      <vt:variant>
        <vt:i4>74</vt:i4>
      </vt:variant>
      <vt:variant>
        <vt:i4>0</vt:i4>
      </vt:variant>
      <vt:variant>
        <vt:i4>5</vt:i4>
      </vt:variant>
      <vt:variant>
        <vt:lpwstr/>
      </vt:variant>
      <vt:variant>
        <vt:lpwstr>_Toc523834334</vt:lpwstr>
      </vt:variant>
      <vt:variant>
        <vt:i4>1703990</vt:i4>
      </vt:variant>
      <vt:variant>
        <vt:i4>71</vt:i4>
      </vt:variant>
      <vt:variant>
        <vt:i4>0</vt:i4>
      </vt:variant>
      <vt:variant>
        <vt:i4>5</vt:i4>
      </vt:variant>
      <vt:variant>
        <vt:lpwstr/>
      </vt:variant>
      <vt:variant>
        <vt:lpwstr>_Toc523834333</vt:lpwstr>
      </vt:variant>
      <vt:variant>
        <vt:i4>1703990</vt:i4>
      </vt:variant>
      <vt:variant>
        <vt:i4>68</vt:i4>
      </vt:variant>
      <vt:variant>
        <vt:i4>0</vt:i4>
      </vt:variant>
      <vt:variant>
        <vt:i4>5</vt:i4>
      </vt:variant>
      <vt:variant>
        <vt:lpwstr/>
      </vt:variant>
      <vt:variant>
        <vt:lpwstr>_Toc523834332</vt:lpwstr>
      </vt:variant>
      <vt:variant>
        <vt:i4>1703990</vt:i4>
      </vt:variant>
      <vt:variant>
        <vt:i4>62</vt:i4>
      </vt:variant>
      <vt:variant>
        <vt:i4>0</vt:i4>
      </vt:variant>
      <vt:variant>
        <vt:i4>5</vt:i4>
      </vt:variant>
      <vt:variant>
        <vt:lpwstr/>
      </vt:variant>
      <vt:variant>
        <vt:lpwstr>_Toc523834331</vt:lpwstr>
      </vt:variant>
      <vt:variant>
        <vt:i4>1703990</vt:i4>
      </vt:variant>
      <vt:variant>
        <vt:i4>56</vt:i4>
      </vt:variant>
      <vt:variant>
        <vt:i4>0</vt:i4>
      </vt:variant>
      <vt:variant>
        <vt:i4>5</vt:i4>
      </vt:variant>
      <vt:variant>
        <vt:lpwstr/>
      </vt:variant>
      <vt:variant>
        <vt:lpwstr>_Toc523834330</vt:lpwstr>
      </vt:variant>
      <vt:variant>
        <vt:i4>1769526</vt:i4>
      </vt:variant>
      <vt:variant>
        <vt:i4>50</vt:i4>
      </vt:variant>
      <vt:variant>
        <vt:i4>0</vt:i4>
      </vt:variant>
      <vt:variant>
        <vt:i4>5</vt:i4>
      </vt:variant>
      <vt:variant>
        <vt:lpwstr/>
      </vt:variant>
      <vt:variant>
        <vt:lpwstr>_Toc523834329</vt:lpwstr>
      </vt:variant>
      <vt:variant>
        <vt:i4>1769526</vt:i4>
      </vt:variant>
      <vt:variant>
        <vt:i4>44</vt:i4>
      </vt:variant>
      <vt:variant>
        <vt:i4>0</vt:i4>
      </vt:variant>
      <vt:variant>
        <vt:i4>5</vt:i4>
      </vt:variant>
      <vt:variant>
        <vt:lpwstr/>
      </vt:variant>
      <vt:variant>
        <vt:lpwstr>_Toc523834328</vt:lpwstr>
      </vt:variant>
      <vt:variant>
        <vt:i4>1769526</vt:i4>
      </vt:variant>
      <vt:variant>
        <vt:i4>38</vt:i4>
      </vt:variant>
      <vt:variant>
        <vt:i4>0</vt:i4>
      </vt:variant>
      <vt:variant>
        <vt:i4>5</vt:i4>
      </vt:variant>
      <vt:variant>
        <vt:lpwstr/>
      </vt:variant>
      <vt:variant>
        <vt:lpwstr>_Toc523834327</vt:lpwstr>
      </vt:variant>
      <vt:variant>
        <vt:i4>1769526</vt:i4>
      </vt:variant>
      <vt:variant>
        <vt:i4>32</vt:i4>
      </vt:variant>
      <vt:variant>
        <vt:i4>0</vt:i4>
      </vt:variant>
      <vt:variant>
        <vt:i4>5</vt:i4>
      </vt:variant>
      <vt:variant>
        <vt:lpwstr/>
      </vt:variant>
      <vt:variant>
        <vt:lpwstr>_Toc523834326</vt:lpwstr>
      </vt:variant>
      <vt:variant>
        <vt:i4>1769526</vt:i4>
      </vt:variant>
      <vt:variant>
        <vt:i4>26</vt:i4>
      </vt:variant>
      <vt:variant>
        <vt:i4>0</vt:i4>
      </vt:variant>
      <vt:variant>
        <vt:i4>5</vt:i4>
      </vt:variant>
      <vt:variant>
        <vt:lpwstr/>
      </vt:variant>
      <vt:variant>
        <vt:lpwstr>_Toc523834325</vt:lpwstr>
      </vt:variant>
      <vt:variant>
        <vt:i4>1769526</vt:i4>
      </vt:variant>
      <vt:variant>
        <vt:i4>20</vt:i4>
      </vt:variant>
      <vt:variant>
        <vt:i4>0</vt:i4>
      </vt:variant>
      <vt:variant>
        <vt:i4>5</vt:i4>
      </vt:variant>
      <vt:variant>
        <vt:lpwstr/>
      </vt:variant>
      <vt:variant>
        <vt:lpwstr>_Toc523834324</vt:lpwstr>
      </vt:variant>
      <vt:variant>
        <vt:i4>1769526</vt:i4>
      </vt:variant>
      <vt:variant>
        <vt:i4>14</vt:i4>
      </vt:variant>
      <vt:variant>
        <vt:i4>0</vt:i4>
      </vt:variant>
      <vt:variant>
        <vt:i4>5</vt:i4>
      </vt:variant>
      <vt:variant>
        <vt:lpwstr/>
      </vt:variant>
      <vt:variant>
        <vt:lpwstr>_Toc523834323</vt:lpwstr>
      </vt:variant>
      <vt:variant>
        <vt:i4>1769526</vt:i4>
      </vt:variant>
      <vt:variant>
        <vt:i4>11</vt:i4>
      </vt:variant>
      <vt:variant>
        <vt:i4>0</vt:i4>
      </vt:variant>
      <vt:variant>
        <vt:i4>5</vt:i4>
      </vt:variant>
      <vt:variant>
        <vt:lpwstr/>
      </vt:variant>
      <vt:variant>
        <vt:lpwstr>_Toc523834322</vt:lpwstr>
      </vt:variant>
      <vt:variant>
        <vt:i4>1769526</vt:i4>
      </vt:variant>
      <vt:variant>
        <vt:i4>8</vt:i4>
      </vt:variant>
      <vt:variant>
        <vt:i4>0</vt:i4>
      </vt:variant>
      <vt:variant>
        <vt:i4>5</vt:i4>
      </vt:variant>
      <vt:variant>
        <vt:lpwstr/>
      </vt:variant>
      <vt:variant>
        <vt:lpwstr>_Toc523834321</vt:lpwstr>
      </vt:variant>
      <vt:variant>
        <vt:i4>1572918</vt:i4>
      </vt:variant>
      <vt:variant>
        <vt:i4>2</vt:i4>
      </vt:variant>
      <vt:variant>
        <vt:i4>0</vt:i4>
      </vt:variant>
      <vt:variant>
        <vt:i4>5</vt:i4>
      </vt:variant>
      <vt:variant>
        <vt:lpwstr/>
      </vt:variant>
      <vt:variant>
        <vt:lpwstr>_Toc523834319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Gil-Pardaz-shomal</dc:creator>
  <cp:lastModifiedBy>Alizadeh</cp:lastModifiedBy>
  <cp:revision>5</cp:revision>
  <cp:lastPrinted>2018-09-11T09:00:00Z</cp:lastPrinted>
  <dcterms:created xsi:type="dcterms:W3CDTF">2019-04-18T11:05:00Z</dcterms:created>
  <dcterms:modified xsi:type="dcterms:W3CDTF">2019-05-13T11:53:00Z</dcterms:modified>
</cp:coreProperties>
</file>